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060646" w14:textId="7278C900" w:rsidR="00E37F5E" w:rsidRPr="00D319A7" w:rsidRDefault="00342AC7" w:rsidP="00AA02D4">
      <w:pPr>
        <w:spacing w:after="200" w:line="480" w:lineRule="auto"/>
        <w:jc w:val="both"/>
        <w:rPr>
          <w:rFonts w:ascii="Times New Roman" w:eastAsia="Times New Roman" w:hAnsi="Times New Roman" w:cs="Times New Roman"/>
          <w:b/>
          <w:color w:val="222222"/>
          <w:sz w:val="28"/>
          <w:szCs w:val="28"/>
          <w:lang w:val="en-GB" w:eastAsia="es-ES"/>
        </w:rPr>
      </w:pPr>
      <w:r w:rsidRPr="00D319A7">
        <w:rPr>
          <w:rFonts w:ascii="Times New Roman" w:eastAsia="Times New Roman" w:hAnsi="Times New Roman" w:cs="Times New Roman"/>
          <w:b/>
          <w:color w:val="222222"/>
          <w:sz w:val="28"/>
          <w:szCs w:val="28"/>
          <w:lang w:val="en-GB" w:eastAsia="es-ES"/>
        </w:rPr>
        <w:t>Measurement and simulation of residual stresses in transient liquid phase bonded ferritic steels</w:t>
      </w:r>
    </w:p>
    <w:p w14:paraId="375ECE32" w14:textId="7AA21250" w:rsidR="00655E1F" w:rsidRPr="00AC2B18" w:rsidRDefault="00655E1F" w:rsidP="00AA02D4">
      <w:pPr>
        <w:spacing w:after="200" w:line="480" w:lineRule="auto"/>
        <w:jc w:val="both"/>
        <w:rPr>
          <w:rFonts w:ascii="Times New Roman" w:hAnsi="Times New Roman" w:cs="Times New Roman"/>
          <w:sz w:val="24"/>
          <w:szCs w:val="24"/>
        </w:rPr>
      </w:pPr>
      <w:r w:rsidRPr="00AC2B18">
        <w:rPr>
          <w:rFonts w:ascii="Times New Roman" w:hAnsi="Times New Roman" w:cs="Times New Roman"/>
          <w:sz w:val="24"/>
          <w:szCs w:val="24"/>
        </w:rPr>
        <w:t xml:space="preserve">Nicolás Di Luozzo </w:t>
      </w:r>
      <w:proofErr w:type="gramStart"/>
      <w:r w:rsidR="00905E33" w:rsidRPr="00AC2B18">
        <w:rPr>
          <w:rFonts w:ascii="Times New Roman" w:hAnsi="Times New Roman" w:cs="Times New Roman"/>
          <w:i/>
          <w:sz w:val="24"/>
          <w:szCs w:val="24"/>
          <w:vertAlign w:val="superscript"/>
        </w:rPr>
        <w:t>a</w:t>
      </w:r>
      <w:r w:rsidRPr="00AC2B18">
        <w:rPr>
          <w:rFonts w:ascii="Times New Roman" w:hAnsi="Times New Roman" w:cs="Times New Roman"/>
          <w:sz w:val="24"/>
          <w:szCs w:val="24"/>
          <w:vertAlign w:val="superscript"/>
        </w:rPr>
        <w:t>,</w:t>
      </w:r>
      <w:r w:rsidR="00FC2778" w:rsidRPr="00AC2B18">
        <w:rPr>
          <w:rFonts w:ascii="Times New Roman" w:hAnsi="Times New Roman" w:cs="Times New Roman"/>
          <w:i/>
          <w:iCs/>
          <w:sz w:val="24"/>
          <w:szCs w:val="24"/>
          <w:vertAlign w:val="superscript"/>
        </w:rPr>
        <w:t>b</w:t>
      </w:r>
      <w:proofErr w:type="gramEnd"/>
      <w:r w:rsidR="00A41DBA" w:rsidRPr="00AC2B18">
        <w:rPr>
          <w:rFonts w:ascii="Times New Roman" w:hAnsi="Times New Roman" w:cs="Times New Roman"/>
          <w:sz w:val="24"/>
          <w:szCs w:val="24"/>
          <w:vertAlign w:val="superscript"/>
        </w:rPr>
        <w:t>,</w:t>
      </w:r>
      <w:r w:rsidRPr="00AC2B18">
        <w:rPr>
          <w:rFonts w:ascii="Times New Roman" w:hAnsi="Times New Roman" w:cs="Times New Roman"/>
          <w:sz w:val="24"/>
          <w:szCs w:val="24"/>
          <w:vertAlign w:val="superscript"/>
        </w:rPr>
        <w:t>*</w:t>
      </w:r>
      <w:r w:rsidRPr="00AC2B18">
        <w:rPr>
          <w:rFonts w:ascii="Times New Roman" w:hAnsi="Times New Roman" w:cs="Times New Roman"/>
          <w:sz w:val="24"/>
          <w:szCs w:val="24"/>
        </w:rPr>
        <w:t xml:space="preserve">, </w:t>
      </w:r>
      <w:r w:rsidR="00D75BBB" w:rsidRPr="00AC2B18">
        <w:rPr>
          <w:rFonts w:ascii="Times New Roman" w:hAnsi="Times New Roman" w:cs="Times New Roman"/>
          <w:sz w:val="24"/>
          <w:szCs w:val="24"/>
        </w:rPr>
        <w:t>Sandra Cabeza</w:t>
      </w:r>
      <w:r w:rsidR="002555DD" w:rsidRPr="00AC2B18">
        <w:rPr>
          <w:rFonts w:ascii="Times New Roman" w:hAnsi="Times New Roman" w:cs="Times New Roman"/>
          <w:sz w:val="24"/>
          <w:szCs w:val="24"/>
        </w:rPr>
        <w:t xml:space="preserve"> </w:t>
      </w:r>
      <w:r w:rsidR="00167975" w:rsidRPr="00AC2B18">
        <w:rPr>
          <w:rFonts w:ascii="Times New Roman" w:hAnsi="Times New Roman" w:cs="Times New Roman"/>
          <w:i/>
          <w:sz w:val="24"/>
          <w:szCs w:val="24"/>
          <w:vertAlign w:val="superscript"/>
        </w:rPr>
        <w:t>c</w:t>
      </w:r>
      <w:r w:rsidR="002555DD" w:rsidRPr="00AC2B18">
        <w:rPr>
          <w:rFonts w:ascii="Times New Roman" w:hAnsi="Times New Roman" w:cs="Times New Roman"/>
          <w:sz w:val="24"/>
          <w:szCs w:val="24"/>
        </w:rPr>
        <w:t xml:space="preserve">, </w:t>
      </w:r>
      <w:r w:rsidR="002D218E" w:rsidRPr="00AC2B18">
        <w:rPr>
          <w:rFonts w:ascii="Times New Roman" w:hAnsi="Times New Roman" w:cs="Times New Roman"/>
          <w:sz w:val="24"/>
          <w:szCs w:val="24"/>
        </w:rPr>
        <w:t xml:space="preserve">Michel Boudard </w:t>
      </w:r>
      <w:r w:rsidR="00167975" w:rsidRPr="00AC2B18">
        <w:rPr>
          <w:rFonts w:ascii="Times New Roman" w:hAnsi="Times New Roman" w:cs="Times New Roman"/>
          <w:i/>
          <w:iCs/>
          <w:sz w:val="24"/>
          <w:szCs w:val="24"/>
          <w:vertAlign w:val="superscript"/>
        </w:rPr>
        <w:t>d</w:t>
      </w:r>
      <w:r w:rsidR="002D218E" w:rsidRPr="00AC2B18">
        <w:rPr>
          <w:rFonts w:ascii="Times New Roman" w:hAnsi="Times New Roman" w:cs="Times New Roman"/>
          <w:sz w:val="24"/>
          <w:szCs w:val="24"/>
        </w:rPr>
        <w:t xml:space="preserve">, </w:t>
      </w:r>
      <w:r w:rsidRPr="00AC2B18">
        <w:rPr>
          <w:rFonts w:ascii="Times New Roman" w:hAnsi="Times New Roman" w:cs="Times New Roman"/>
          <w:sz w:val="24"/>
          <w:szCs w:val="24"/>
        </w:rPr>
        <w:t>Marcelo Fontana</w:t>
      </w:r>
      <w:r w:rsidR="00167975" w:rsidRPr="00AC2B18">
        <w:rPr>
          <w:rFonts w:ascii="Times New Roman" w:hAnsi="Times New Roman" w:cs="Times New Roman"/>
          <w:sz w:val="24"/>
          <w:szCs w:val="24"/>
        </w:rPr>
        <w:t xml:space="preserve"> </w:t>
      </w:r>
      <w:r w:rsidR="00167975" w:rsidRPr="00AC2B18">
        <w:rPr>
          <w:rFonts w:ascii="Times New Roman" w:hAnsi="Times New Roman" w:cs="Times New Roman"/>
          <w:i/>
          <w:sz w:val="24"/>
          <w:szCs w:val="24"/>
          <w:vertAlign w:val="superscript"/>
        </w:rPr>
        <w:t>a</w:t>
      </w:r>
      <w:r w:rsidR="00167975" w:rsidRPr="00AC2B18">
        <w:rPr>
          <w:rFonts w:ascii="Times New Roman" w:hAnsi="Times New Roman" w:cs="Times New Roman"/>
          <w:sz w:val="24"/>
          <w:szCs w:val="24"/>
          <w:vertAlign w:val="superscript"/>
        </w:rPr>
        <w:t>,</w:t>
      </w:r>
      <w:r w:rsidR="00167975" w:rsidRPr="00AC2B18">
        <w:rPr>
          <w:rFonts w:ascii="Times New Roman" w:hAnsi="Times New Roman" w:cs="Times New Roman"/>
          <w:i/>
          <w:iCs/>
          <w:sz w:val="24"/>
          <w:szCs w:val="24"/>
          <w:vertAlign w:val="superscript"/>
        </w:rPr>
        <w:t>b</w:t>
      </w:r>
    </w:p>
    <w:p w14:paraId="7060180C" w14:textId="77777777" w:rsidR="005B7626" w:rsidRPr="00AC2B18" w:rsidRDefault="005B7626" w:rsidP="005B7626">
      <w:pPr>
        <w:spacing w:after="200" w:line="480" w:lineRule="auto"/>
        <w:jc w:val="both"/>
        <w:rPr>
          <w:rFonts w:ascii="Times New Roman" w:hAnsi="Times New Roman" w:cs="Times New Roman"/>
          <w:iCs/>
          <w:sz w:val="24"/>
          <w:szCs w:val="24"/>
        </w:rPr>
      </w:pPr>
      <w:r w:rsidRPr="00AC2B18">
        <w:rPr>
          <w:rFonts w:ascii="Times New Roman" w:hAnsi="Times New Roman" w:cs="Times New Roman"/>
          <w:i/>
          <w:sz w:val="24"/>
          <w:szCs w:val="24"/>
          <w:vertAlign w:val="superscript"/>
        </w:rPr>
        <w:t>a</w:t>
      </w:r>
      <w:r w:rsidRPr="00AC2B18">
        <w:rPr>
          <w:rFonts w:ascii="Times New Roman" w:hAnsi="Times New Roman" w:cs="Times New Roman"/>
          <w:iCs/>
          <w:sz w:val="24"/>
          <w:szCs w:val="24"/>
        </w:rPr>
        <w:t xml:space="preserve"> Universidad de Buenos Aires. Facultad de Ingeniería. Laboratorio de Sólidos Amorfos. Paseo Colón 850, Buenos Aires, Argentina.</w:t>
      </w:r>
    </w:p>
    <w:p w14:paraId="4B191E0B" w14:textId="31877ABF" w:rsidR="00655E1F" w:rsidRPr="00AC2B18" w:rsidRDefault="005B7626" w:rsidP="005B7626">
      <w:pPr>
        <w:spacing w:after="200" w:line="480" w:lineRule="auto"/>
        <w:jc w:val="both"/>
        <w:rPr>
          <w:rFonts w:ascii="Times New Roman" w:hAnsi="Times New Roman" w:cs="Times New Roman"/>
          <w:iCs/>
          <w:sz w:val="24"/>
          <w:szCs w:val="24"/>
        </w:rPr>
      </w:pPr>
      <w:r w:rsidRPr="00AC2B18">
        <w:rPr>
          <w:rFonts w:ascii="Times New Roman" w:hAnsi="Times New Roman" w:cs="Times New Roman"/>
          <w:i/>
          <w:sz w:val="24"/>
          <w:szCs w:val="24"/>
          <w:vertAlign w:val="superscript"/>
        </w:rPr>
        <w:t>b</w:t>
      </w:r>
      <w:r w:rsidRPr="00AC2B18">
        <w:rPr>
          <w:rFonts w:ascii="Times New Roman" w:hAnsi="Times New Roman" w:cs="Times New Roman"/>
          <w:iCs/>
          <w:sz w:val="24"/>
          <w:szCs w:val="24"/>
        </w:rPr>
        <w:t xml:space="preserve"> CONICET – Universidad de Buenos Aires. Instituto de Tecnologías y Ciencias de la Ingeniería “Hilario Fernández Long” (INTECIN). Buenos Aires, Argentina.</w:t>
      </w:r>
    </w:p>
    <w:p w14:paraId="69486317" w14:textId="3D7CB4AF" w:rsidR="009673D3" w:rsidRPr="00AC2B18" w:rsidRDefault="00167975" w:rsidP="00AA02D4">
      <w:pPr>
        <w:spacing w:after="200" w:line="480" w:lineRule="auto"/>
        <w:jc w:val="both"/>
        <w:rPr>
          <w:rFonts w:ascii="Times New Roman" w:hAnsi="Times New Roman" w:cs="Times New Roman"/>
          <w:sz w:val="24"/>
          <w:szCs w:val="24"/>
        </w:rPr>
      </w:pPr>
      <w:r w:rsidRPr="00AC2B18">
        <w:rPr>
          <w:rFonts w:ascii="Times New Roman" w:hAnsi="Times New Roman" w:cs="Times New Roman"/>
          <w:i/>
          <w:sz w:val="24"/>
          <w:szCs w:val="24"/>
          <w:vertAlign w:val="superscript"/>
        </w:rPr>
        <w:t>c</w:t>
      </w:r>
      <w:r w:rsidR="009673D3" w:rsidRPr="00AC2B18">
        <w:rPr>
          <w:rFonts w:ascii="Times New Roman" w:hAnsi="Times New Roman" w:cs="Times New Roman"/>
          <w:sz w:val="24"/>
          <w:szCs w:val="24"/>
        </w:rPr>
        <w:t xml:space="preserve"> </w:t>
      </w:r>
      <w:r w:rsidR="007C61ED" w:rsidRPr="00AC2B18">
        <w:rPr>
          <w:rFonts w:ascii="Times New Roman" w:hAnsi="Times New Roman" w:cs="Times New Roman"/>
          <w:sz w:val="24"/>
          <w:szCs w:val="24"/>
        </w:rPr>
        <w:t>Institut Max von Laue – Paul Langevin (ILL),</w:t>
      </w:r>
      <w:r w:rsidR="00D26010" w:rsidRPr="00AC2B18">
        <w:t xml:space="preserve"> </w:t>
      </w:r>
      <w:r w:rsidR="00D26010" w:rsidRPr="00AC2B18">
        <w:rPr>
          <w:rFonts w:ascii="Times New Roman" w:hAnsi="Times New Roman" w:cs="Times New Roman"/>
          <w:sz w:val="24"/>
          <w:szCs w:val="24"/>
        </w:rPr>
        <w:t>71 Av. des Martyrs, 38000</w:t>
      </w:r>
      <w:r w:rsidR="009673D3" w:rsidRPr="00AC2B18">
        <w:rPr>
          <w:rFonts w:ascii="Times New Roman" w:hAnsi="Times New Roman" w:cs="Times New Roman"/>
          <w:sz w:val="24"/>
          <w:szCs w:val="24"/>
        </w:rPr>
        <w:t xml:space="preserve">, </w:t>
      </w:r>
      <w:r w:rsidR="007C61ED" w:rsidRPr="00AC2B18">
        <w:rPr>
          <w:rFonts w:ascii="Times New Roman" w:hAnsi="Times New Roman" w:cs="Times New Roman"/>
          <w:sz w:val="24"/>
          <w:szCs w:val="24"/>
        </w:rPr>
        <w:t>Grenoble, France</w:t>
      </w:r>
    </w:p>
    <w:p w14:paraId="5390C4FA" w14:textId="68611584" w:rsidR="001938E2" w:rsidRPr="00AC2B18" w:rsidRDefault="00167975" w:rsidP="00AA02D4">
      <w:pPr>
        <w:spacing w:after="200" w:line="480" w:lineRule="auto"/>
        <w:jc w:val="both"/>
        <w:rPr>
          <w:rFonts w:ascii="Times New Roman" w:hAnsi="Times New Roman" w:cs="Times New Roman"/>
          <w:sz w:val="24"/>
          <w:szCs w:val="24"/>
        </w:rPr>
      </w:pPr>
      <w:r w:rsidRPr="00AC2B18">
        <w:rPr>
          <w:rFonts w:ascii="Times New Roman" w:hAnsi="Times New Roman" w:cs="Times New Roman"/>
          <w:i/>
          <w:sz w:val="24"/>
          <w:szCs w:val="24"/>
          <w:vertAlign w:val="superscript"/>
        </w:rPr>
        <w:t>d</w:t>
      </w:r>
      <w:r w:rsidR="001938E2" w:rsidRPr="00AC2B18">
        <w:rPr>
          <w:rFonts w:ascii="Times New Roman" w:hAnsi="Times New Roman" w:cs="Times New Roman"/>
          <w:sz w:val="24"/>
          <w:szCs w:val="24"/>
        </w:rPr>
        <w:t xml:space="preserve"> </w:t>
      </w:r>
      <w:r w:rsidR="00E40F30" w:rsidRPr="00AC2B18">
        <w:rPr>
          <w:rFonts w:ascii="Times New Roman" w:hAnsi="Times New Roman" w:cs="Times New Roman"/>
          <w:sz w:val="24"/>
          <w:szCs w:val="24"/>
        </w:rPr>
        <w:t>Univ</w:t>
      </w:r>
      <w:r w:rsidR="008B5F33" w:rsidRPr="00AC2B18">
        <w:rPr>
          <w:rFonts w:ascii="Times New Roman" w:hAnsi="Times New Roman" w:cs="Times New Roman"/>
          <w:sz w:val="24"/>
          <w:szCs w:val="24"/>
        </w:rPr>
        <w:t>ersité</w:t>
      </w:r>
      <w:r w:rsidR="00E40F30" w:rsidRPr="00AC2B18">
        <w:rPr>
          <w:rFonts w:ascii="Times New Roman" w:hAnsi="Times New Roman" w:cs="Times New Roman"/>
          <w:sz w:val="24"/>
          <w:szCs w:val="24"/>
        </w:rPr>
        <w:t xml:space="preserve"> Grenoble Alpes, CNRS, Grenoble INP, LMGP, 38000 Grenoble, France.</w:t>
      </w:r>
    </w:p>
    <w:p w14:paraId="309909AE" w14:textId="0BBB6F8C" w:rsidR="00EF179D" w:rsidRPr="00D319A7" w:rsidRDefault="00B8610E" w:rsidP="00AA02D4">
      <w:pPr>
        <w:spacing w:after="0" w:line="240" w:lineRule="auto"/>
        <w:jc w:val="both"/>
        <w:rPr>
          <w:rFonts w:ascii="Times New Roman" w:hAnsi="Times New Roman" w:cs="Times New Roman"/>
          <w:sz w:val="24"/>
          <w:szCs w:val="24"/>
          <w:lang w:val="en-GB"/>
        </w:rPr>
      </w:pPr>
      <w:r w:rsidRPr="00D319A7">
        <w:rPr>
          <w:rFonts w:ascii="Times New Roman" w:hAnsi="Times New Roman" w:cs="Times New Roman"/>
          <w:sz w:val="24"/>
          <w:szCs w:val="24"/>
          <w:vertAlign w:val="superscript"/>
          <w:lang w:val="en-GB"/>
        </w:rPr>
        <w:t>*</w:t>
      </w:r>
      <w:r w:rsidRPr="00D319A7">
        <w:rPr>
          <w:rFonts w:ascii="Times New Roman" w:hAnsi="Times New Roman" w:cs="Times New Roman"/>
          <w:sz w:val="24"/>
          <w:szCs w:val="24"/>
          <w:lang w:val="en-GB"/>
        </w:rPr>
        <w:t xml:space="preserve"> </w:t>
      </w:r>
      <w:r w:rsidR="00655E1F" w:rsidRPr="00D319A7">
        <w:rPr>
          <w:rFonts w:ascii="Times New Roman" w:hAnsi="Times New Roman" w:cs="Times New Roman"/>
          <w:sz w:val="24"/>
          <w:szCs w:val="24"/>
          <w:lang w:val="en-GB"/>
        </w:rPr>
        <w:t>Corresponding author</w:t>
      </w:r>
    </w:p>
    <w:p w14:paraId="429995DE" w14:textId="6A4CD6B3" w:rsidR="00031CFD" w:rsidRPr="00D319A7" w:rsidRDefault="00655E1F" w:rsidP="00AA02D4">
      <w:pPr>
        <w:spacing w:after="0" w:line="240" w:lineRule="auto"/>
        <w:jc w:val="both"/>
        <w:rPr>
          <w:rFonts w:ascii="Times New Roman" w:hAnsi="Times New Roman" w:cs="Times New Roman"/>
          <w:sz w:val="24"/>
          <w:szCs w:val="24"/>
          <w:lang w:val="en-GB"/>
        </w:rPr>
      </w:pPr>
      <w:r w:rsidRPr="00D319A7">
        <w:rPr>
          <w:rFonts w:ascii="Times New Roman" w:hAnsi="Times New Roman" w:cs="Times New Roman"/>
          <w:sz w:val="24"/>
          <w:szCs w:val="24"/>
          <w:lang w:val="en-GB"/>
        </w:rPr>
        <w:t xml:space="preserve">e-mail address: </w:t>
      </w:r>
      <w:r w:rsidR="008B5729" w:rsidRPr="00E92411">
        <w:rPr>
          <w:lang w:val="en-GB"/>
        </w:rPr>
        <w:fldChar w:fldCharType="begin"/>
      </w:r>
      <w:r w:rsidR="008B5729" w:rsidRPr="00E92411">
        <w:rPr>
          <w:lang w:val="en-GB"/>
        </w:rPr>
        <w:fldChar w:fldCharType="end"/>
      </w:r>
      <w:r w:rsidR="008B5278" w:rsidRPr="00D319A7">
        <w:rPr>
          <w:rStyle w:val="Hyperlink"/>
          <w:rFonts w:ascii="Times New Roman" w:hAnsi="Times New Roman" w:cs="Times New Roman"/>
          <w:sz w:val="24"/>
          <w:szCs w:val="24"/>
          <w:lang w:val="en-GB"/>
        </w:rPr>
        <w:t>n</w:t>
      </w:r>
      <w:r w:rsidR="00C02FD6" w:rsidRPr="00D319A7">
        <w:rPr>
          <w:rStyle w:val="Hyperlink"/>
          <w:rFonts w:ascii="Times New Roman" w:hAnsi="Times New Roman" w:cs="Times New Roman"/>
          <w:sz w:val="24"/>
          <w:szCs w:val="24"/>
          <w:lang w:val="en-GB"/>
        </w:rPr>
        <w:t>diluozzo@fi.uba.ar</w:t>
      </w:r>
    </w:p>
    <w:p w14:paraId="246E70E9" w14:textId="46AC860B" w:rsidR="00AF0D9F" w:rsidRPr="00D319A7" w:rsidRDefault="00AF0D9F" w:rsidP="00AA02D4">
      <w:pPr>
        <w:spacing w:after="0" w:line="240" w:lineRule="auto"/>
        <w:jc w:val="both"/>
        <w:rPr>
          <w:rFonts w:ascii="Times New Roman" w:eastAsia="MS Mincho" w:hAnsi="Times New Roman" w:cs="Times New Roman"/>
          <w:sz w:val="24"/>
          <w:szCs w:val="24"/>
          <w:lang w:val="en-GB" w:eastAsia="ja-JP"/>
        </w:rPr>
      </w:pPr>
      <w:r w:rsidRPr="00E92411">
        <w:rPr>
          <w:rFonts w:ascii="Times New Roman" w:eastAsia="MS Mincho" w:hAnsi="Times New Roman" w:cs="Times New Roman"/>
          <w:sz w:val="24"/>
          <w:szCs w:val="24"/>
          <w:lang w:val="en-GB" w:eastAsia="ja-JP"/>
        </w:rPr>
        <w:t xml:space="preserve">ORCID iD: </w:t>
      </w:r>
      <w:hyperlink r:id="rId11" w:history="1">
        <w:r w:rsidRPr="00D319A7">
          <w:rPr>
            <w:rFonts w:ascii="Times New Roman" w:eastAsia="MS Mincho" w:hAnsi="Times New Roman" w:cs="Times New Roman"/>
            <w:color w:val="0563C1"/>
            <w:sz w:val="24"/>
            <w:szCs w:val="24"/>
            <w:u w:val="single"/>
            <w:lang w:val="en-GB" w:eastAsia="ja-JP"/>
          </w:rPr>
          <w:t>https://orcid.org/0000-0003-3192-3644</w:t>
        </w:r>
      </w:hyperlink>
    </w:p>
    <w:p w14:paraId="269CFCDA" w14:textId="77777777" w:rsidR="00FE285D" w:rsidRPr="00E92411" w:rsidRDefault="00FE285D" w:rsidP="00AA02D4">
      <w:pPr>
        <w:spacing w:after="0" w:line="240" w:lineRule="auto"/>
        <w:jc w:val="both"/>
        <w:rPr>
          <w:rFonts w:ascii="Times New Roman" w:eastAsia="MS Mincho" w:hAnsi="Times New Roman" w:cs="Times New Roman"/>
          <w:sz w:val="24"/>
          <w:szCs w:val="24"/>
          <w:lang w:val="en-GB" w:eastAsia="ja-JP"/>
        </w:rPr>
      </w:pPr>
    </w:p>
    <w:p w14:paraId="0DEFF332" w14:textId="74F6B3D9" w:rsidR="00EF179D" w:rsidRPr="00D319A7" w:rsidRDefault="00D26010" w:rsidP="00AA02D4">
      <w:pPr>
        <w:spacing w:after="0" w:line="240" w:lineRule="auto"/>
        <w:jc w:val="both"/>
        <w:rPr>
          <w:rFonts w:ascii="Times New Roman" w:hAnsi="Times New Roman" w:cs="Times New Roman"/>
          <w:sz w:val="24"/>
          <w:szCs w:val="24"/>
          <w:lang w:val="en-GB"/>
        </w:rPr>
      </w:pPr>
      <w:r w:rsidRPr="00E92411">
        <w:rPr>
          <w:rFonts w:ascii="Times New Roman" w:eastAsia="MS Mincho" w:hAnsi="Times New Roman" w:cs="Times New Roman"/>
          <w:sz w:val="24"/>
          <w:szCs w:val="24"/>
          <w:lang w:val="en-GB" w:eastAsia="ja-JP"/>
        </w:rPr>
        <w:t>Sandra Cabeza</w:t>
      </w:r>
    </w:p>
    <w:p w14:paraId="3BC2F4C0" w14:textId="31A5F017" w:rsidR="006E2F75" w:rsidRPr="00E92411" w:rsidRDefault="0087215C" w:rsidP="00AA02D4">
      <w:pPr>
        <w:spacing w:after="0" w:line="240" w:lineRule="auto"/>
        <w:jc w:val="both"/>
        <w:rPr>
          <w:rFonts w:ascii="Times New Roman" w:eastAsia="MS Mincho" w:hAnsi="Times New Roman" w:cs="Times New Roman"/>
          <w:color w:val="0563C1"/>
          <w:sz w:val="24"/>
          <w:szCs w:val="24"/>
          <w:u w:val="single"/>
          <w:lang w:val="en-GB" w:eastAsia="ja-JP"/>
        </w:rPr>
      </w:pPr>
      <w:r w:rsidRPr="00D319A7">
        <w:rPr>
          <w:rFonts w:ascii="Times New Roman" w:hAnsi="Times New Roman" w:cs="Times New Roman"/>
          <w:sz w:val="24"/>
          <w:szCs w:val="24"/>
          <w:lang w:val="en-GB"/>
        </w:rPr>
        <w:t>e-mail address:</w:t>
      </w:r>
      <w:r w:rsidR="006E2F75" w:rsidRPr="00E92411">
        <w:rPr>
          <w:rFonts w:ascii="Times New Roman" w:eastAsia="MS Mincho" w:hAnsi="Times New Roman" w:cs="Times New Roman"/>
          <w:sz w:val="24"/>
          <w:szCs w:val="24"/>
          <w:lang w:val="en-GB" w:eastAsia="ja-JP"/>
        </w:rPr>
        <w:t xml:space="preserve"> </w:t>
      </w:r>
      <w:r w:rsidR="006E2F75" w:rsidRPr="00E92411">
        <w:rPr>
          <w:rFonts w:ascii="Times New Roman" w:eastAsia="MS Mincho" w:hAnsi="Times New Roman" w:cs="Times New Roman"/>
          <w:sz w:val="24"/>
          <w:szCs w:val="24"/>
          <w:lang w:val="en-GB" w:eastAsia="ja-JP"/>
        </w:rPr>
        <w:fldChar w:fldCharType="begin"/>
      </w:r>
      <w:r w:rsidR="006E2F75" w:rsidRPr="00E92411">
        <w:rPr>
          <w:rFonts w:ascii="Times New Roman" w:eastAsia="MS Mincho" w:hAnsi="Times New Roman" w:cs="Times New Roman"/>
          <w:sz w:val="24"/>
          <w:szCs w:val="24"/>
          <w:lang w:val="en-GB" w:eastAsia="ja-JP"/>
        </w:rPr>
        <w:fldChar w:fldCharType="separate"/>
      </w:r>
      <w:r w:rsidR="006E2F75" w:rsidRPr="00E92411">
        <w:rPr>
          <w:rFonts w:ascii="Times New Roman" w:eastAsia="MS Mincho" w:hAnsi="Times New Roman" w:cs="Times New Roman"/>
          <w:color w:val="0563C1"/>
          <w:sz w:val="24"/>
          <w:szCs w:val="24"/>
          <w:u w:val="single"/>
          <w:lang w:val="en-GB" w:eastAsia="ja-JP"/>
        </w:rPr>
        <w:t>michael.schulz@frm2.tum.de</w:t>
      </w:r>
      <w:r w:rsidR="006E2F75" w:rsidRPr="00E92411">
        <w:rPr>
          <w:rFonts w:ascii="Times New Roman" w:eastAsia="MS Mincho" w:hAnsi="Times New Roman" w:cs="Times New Roman"/>
          <w:color w:val="0563C1"/>
          <w:sz w:val="24"/>
          <w:szCs w:val="24"/>
          <w:u w:val="single"/>
          <w:lang w:val="en-GB" w:eastAsia="ja-JP"/>
        </w:rPr>
        <w:fldChar w:fldCharType="end"/>
      </w:r>
      <w:r w:rsidR="001B2947" w:rsidRPr="00E92411">
        <w:rPr>
          <w:rFonts w:ascii="Times New Roman" w:eastAsia="MS Mincho" w:hAnsi="Times New Roman" w:cs="Times New Roman"/>
          <w:color w:val="0563C1"/>
          <w:sz w:val="24"/>
          <w:szCs w:val="24"/>
          <w:u w:val="single"/>
          <w:lang w:val="en-GB" w:eastAsia="ja-JP"/>
        </w:rPr>
        <w:t>cabeza@ill.fr</w:t>
      </w:r>
    </w:p>
    <w:p w14:paraId="1865A3A3" w14:textId="639F2EBB" w:rsidR="00C21D10" w:rsidRPr="00E92411" w:rsidRDefault="006E2F75" w:rsidP="00AA02D4">
      <w:pPr>
        <w:spacing w:after="0" w:line="240" w:lineRule="auto"/>
        <w:jc w:val="both"/>
        <w:rPr>
          <w:rFonts w:ascii="Times New Roman" w:hAnsi="Times New Roman" w:cs="Times New Roman"/>
          <w:sz w:val="24"/>
          <w:szCs w:val="24"/>
          <w:lang w:val="en-GB"/>
        </w:rPr>
      </w:pPr>
      <w:r w:rsidRPr="00E92411">
        <w:rPr>
          <w:rFonts w:ascii="Times New Roman" w:eastAsia="MS Mincho" w:hAnsi="Times New Roman" w:cs="Times New Roman"/>
          <w:sz w:val="24"/>
          <w:szCs w:val="24"/>
          <w:lang w:val="en-GB" w:eastAsia="ja-JP"/>
        </w:rPr>
        <w:t xml:space="preserve">ORCID iD: </w:t>
      </w:r>
      <w:r w:rsidR="00000000">
        <w:fldChar w:fldCharType="begin"/>
      </w:r>
      <w:r w:rsidR="00000000" w:rsidRPr="006A1140">
        <w:rPr>
          <w:lang w:val="en-US"/>
        </w:rPr>
        <w:instrText xml:space="preserve"> HYPERLINK "https://orcid.org/0000-0002-6567-1169" </w:instrText>
      </w:r>
      <w:r w:rsidR="00000000">
        <w:fldChar w:fldCharType="separate"/>
      </w:r>
      <w:r w:rsidR="00C21D10" w:rsidRPr="00E92411">
        <w:rPr>
          <w:rStyle w:val="Hyperlink"/>
          <w:rFonts w:ascii="Times New Roman" w:hAnsi="Times New Roman" w:cs="Times New Roman"/>
          <w:sz w:val="24"/>
          <w:szCs w:val="24"/>
          <w:lang w:val="en-GB"/>
        </w:rPr>
        <w:t>https://orcid.org/0000-0002-6567-1169</w:t>
      </w:r>
      <w:r w:rsidR="00000000">
        <w:rPr>
          <w:rStyle w:val="Hyperlink"/>
          <w:rFonts w:ascii="Times New Roman" w:hAnsi="Times New Roman" w:cs="Times New Roman"/>
          <w:sz w:val="24"/>
          <w:szCs w:val="24"/>
          <w:lang w:val="en-GB"/>
        </w:rPr>
        <w:fldChar w:fldCharType="end"/>
      </w:r>
    </w:p>
    <w:p w14:paraId="0F05F307" w14:textId="2C2E01D4" w:rsidR="006E2F75" w:rsidRPr="00E92411" w:rsidRDefault="006E2F75" w:rsidP="00AA02D4">
      <w:pPr>
        <w:spacing w:after="0" w:line="240" w:lineRule="auto"/>
        <w:jc w:val="both"/>
        <w:rPr>
          <w:rFonts w:ascii="Times New Roman" w:eastAsia="MS Mincho" w:hAnsi="Times New Roman" w:cs="Times New Roman"/>
          <w:sz w:val="24"/>
          <w:szCs w:val="24"/>
          <w:lang w:val="en-GB" w:eastAsia="ja-JP"/>
        </w:rPr>
      </w:pPr>
    </w:p>
    <w:p w14:paraId="7718CB73" w14:textId="3290E197" w:rsidR="00A945F3" w:rsidRPr="00D319A7" w:rsidRDefault="00A945F3" w:rsidP="00AA02D4">
      <w:pPr>
        <w:spacing w:after="0" w:line="240" w:lineRule="auto"/>
        <w:jc w:val="both"/>
        <w:rPr>
          <w:rFonts w:ascii="Times New Roman" w:hAnsi="Times New Roman" w:cs="Times New Roman"/>
          <w:sz w:val="24"/>
          <w:szCs w:val="24"/>
          <w:lang w:val="en-GB"/>
        </w:rPr>
      </w:pPr>
      <w:r w:rsidRPr="00E92411">
        <w:rPr>
          <w:rFonts w:ascii="Times New Roman" w:eastAsia="MS Mincho" w:hAnsi="Times New Roman" w:cs="Times New Roman"/>
          <w:sz w:val="24"/>
          <w:szCs w:val="24"/>
          <w:lang w:val="en-GB" w:eastAsia="ja-JP"/>
        </w:rPr>
        <w:t>Michel Boudard</w:t>
      </w:r>
    </w:p>
    <w:p w14:paraId="0D41FB35" w14:textId="6CD0BADC" w:rsidR="00A945F3" w:rsidRPr="00E92411" w:rsidRDefault="00A945F3" w:rsidP="00AA02D4">
      <w:pPr>
        <w:spacing w:after="0" w:line="240" w:lineRule="auto"/>
        <w:jc w:val="both"/>
        <w:rPr>
          <w:rFonts w:ascii="Times New Roman" w:eastAsia="MS Mincho" w:hAnsi="Times New Roman" w:cs="Times New Roman"/>
          <w:sz w:val="24"/>
          <w:szCs w:val="24"/>
          <w:lang w:val="en-GB" w:eastAsia="ja-JP"/>
        </w:rPr>
      </w:pPr>
      <w:r w:rsidRPr="00D319A7">
        <w:rPr>
          <w:rFonts w:ascii="Times New Roman" w:hAnsi="Times New Roman" w:cs="Times New Roman"/>
          <w:sz w:val="24"/>
          <w:szCs w:val="24"/>
          <w:lang w:val="en-GB"/>
        </w:rPr>
        <w:t>e-mail address:</w:t>
      </w:r>
      <w:r w:rsidRPr="00E92411">
        <w:rPr>
          <w:rFonts w:ascii="Times New Roman" w:eastAsia="MS Mincho" w:hAnsi="Times New Roman" w:cs="Times New Roman"/>
          <w:sz w:val="24"/>
          <w:szCs w:val="24"/>
          <w:lang w:val="en-GB" w:eastAsia="ja-JP"/>
        </w:rPr>
        <w:t xml:space="preserve"> </w:t>
      </w:r>
      <w:r w:rsidRPr="00E92411">
        <w:rPr>
          <w:rFonts w:ascii="Times New Roman" w:eastAsia="MS Mincho" w:hAnsi="Times New Roman" w:cs="Times New Roman"/>
          <w:sz w:val="24"/>
          <w:szCs w:val="24"/>
          <w:lang w:val="en-GB" w:eastAsia="ja-JP"/>
        </w:rPr>
        <w:fldChar w:fldCharType="begin"/>
      </w:r>
      <w:r w:rsidRPr="00E92411">
        <w:rPr>
          <w:rFonts w:ascii="Times New Roman" w:eastAsia="MS Mincho" w:hAnsi="Times New Roman" w:cs="Times New Roman"/>
          <w:sz w:val="24"/>
          <w:szCs w:val="24"/>
          <w:lang w:val="en-GB" w:eastAsia="ja-JP"/>
        </w:rPr>
        <w:fldChar w:fldCharType="separate"/>
      </w:r>
      <w:r w:rsidRPr="00E92411">
        <w:rPr>
          <w:rFonts w:ascii="Times New Roman" w:eastAsia="MS Mincho" w:hAnsi="Times New Roman" w:cs="Times New Roman"/>
          <w:color w:val="0563C1"/>
          <w:sz w:val="24"/>
          <w:szCs w:val="24"/>
          <w:u w:val="single"/>
          <w:lang w:val="en-GB" w:eastAsia="ja-JP"/>
        </w:rPr>
        <w:t>michael.schulz@frm2.tum.de</w:t>
      </w:r>
      <w:r w:rsidRPr="00E92411">
        <w:rPr>
          <w:rFonts w:ascii="Times New Roman" w:eastAsia="MS Mincho" w:hAnsi="Times New Roman" w:cs="Times New Roman"/>
          <w:color w:val="0563C1"/>
          <w:sz w:val="24"/>
          <w:szCs w:val="24"/>
          <w:u w:val="single"/>
          <w:lang w:val="en-GB" w:eastAsia="ja-JP"/>
        </w:rPr>
        <w:fldChar w:fldCharType="end"/>
      </w:r>
      <w:hyperlink r:id="rId12" w:history="1">
        <w:r w:rsidR="005F2C46" w:rsidRPr="00E92411">
          <w:rPr>
            <w:rStyle w:val="Hyperlink"/>
            <w:rFonts w:ascii="Times New Roman" w:eastAsia="MS Mincho" w:hAnsi="Times New Roman" w:cs="Times New Roman"/>
            <w:sz w:val="24"/>
            <w:szCs w:val="24"/>
            <w:lang w:val="en-GB" w:eastAsia="ja-JP"/>
          </w:rPr>
          <w:t>michel.boudard@grenoble-inp.fr</w:t>
        </w:r>
      </w:hyperlink>
    </w:p>
    <w:p w14:paraId="4D3D4F4F" w14:textId="1E9D7E96" w:rsidR="00B7729D" w:rsidRPr="00E92411" w:rsidRDefault="00A945F3" w:rsidP="00AA02D4">
      <w:pPr>
        <w:spacing w:after="0" w:line="240" w:lineRule="auto"/>
        <w:jc w:val="both"/>
        <w:rPr>
          <w:rFonts w:ascii="Times New Roman" w:hAnsi="Times New Roman" w:cs="Times New Roman"/>
          <w:sz w:val="24"/>
          <w:szCs w:val="24"/>
          <w:lang w:val="en-GB"/>
        </w:rPr>
      </w:pPr>
      <w:r w:rsidRPr="00E92411">
        <w:rPr>
          <w:rFonts w:ascii="Times New Roman" w:eastAsia="MS Mincho" w:hAnsi="Times New Roman" w:cs="Times New Roman"/>
          <w:sz w:val="24"/>
          <w:szCs w:val="24"/>
          <w:lang w:val="en-GB" w:eastAsia="ja-JP"/>
        </w:rPr>
        <w:t xml:space="preserve">ORCID iD: </w:t>
      </w:r>
      <w:hyperlink r:id="rId13" w:history="1">
        <w:r w:rsidR="00FA2355" w:rsidRPr="00E92411">
          <w:rPr>
            <w:rStyle w:val="Hyperlink"/>
            <w:rFonts w:ascii="Times New Roman" w:hAnsi="Times New Roman" w:cs="Times New Roman"/>
            <w:sz w:val="24"/>
            <w:szCs w:val="24"/>
            <w:lang w:val="en-GB"/>
          </w:rPr>
          <w:t>https://orcid.org/0000-0001-9596-1346</w:t>
        </w:r>
      </w:hyperlink>
    </w:p>
    <w:p w14:paraId="6D53469E" w14:textId="77777777" w:rsidR="00A945F3" w:rsidRPr="00E92411" w:rsidRDefault="00A945F3" w:rsidP="00AA02D4">
      <w:pPr>
        <w:spacing w:after="0" w:line="240" w:lineRule="auto"/>
        <w:jc w:val="both"/>
        <w:rPr>
          <w:rFonts w:ascii="Times New Roman" w:eastAsia="MS Mincho" w:hAnsi="Times New Roman" w:cs="Times New Roman"/>
          <w:sz w:val="24"/>
          <w:szCs w:val="24"/>
          <w:lang w:val="en-GB" w:eastAsia="ja-JP"/>
        </w:rPr>
      </w:pPr>
    </w:p>
    <w:p w14:paraId="58C0B7E0" w14:textId="607D83C9" w:rsidR="00EF179D" w:rsidRPr="00055585" w:rsidRDefault="006E2F75" w:rsidP="00AA02D4">
      <w:pPr>
        <w:spacing w:after="0" w:line="240" w:lineRule="auto"/>
        <w:jc w:val="both"/>
        <w:rPr>
          <w:rFonts w:ascii="Times New Roman" w:hAnsi="Times New Roman" w:cs="Times New Roman"/>
          <w:sz w:val="24"/>
          <w:szCs w:val="24"/>
        </w:rPr>
      </w:pPr>
      <w:r w:rsidRPr="00055585">
        <w:rPr>
          <w:rFonts w:ascii="Times New Roman" w:eastAsia="MS Mincho" w:hAnsi="Times New Roman" w:cs="Times New Roman"/>
          <w:sz w:val="24"/>
          <w:szCs w:val="24"/>
          <w:lang w:eastAsia="ja-JP"/>
        </w:rPr>
        <w:t>Marcelo Fontana</w:t>
      </w:r>
    </w:p>
    <w:p w14:paraId="72491268" w14:textId="1B0E134A" w:rsidR="006E2F75" w:rsidRPr="00055585" w:rsidRDefault="0087215C" w:rsidP="00AA02D4">
      <w:pPr>
        <w:spacing w:after="0" w:line="240" w:lineRule="auto"/>
        <w:jc w:val="both"/>
        <w:rPr>
          <w:rFonts w:ascii="Times New Roman" w:eastAsia="MS Mincho" w:hAnsi="Times New Roman" w:cs="Times New Roman"/>
          <w:color w:val="0563C1"/>
          <w:sz w:val="24"/>
          <w:szCs w:val="24"/>
          <w:u w:val="single"/>
          <w:lang w:eastAsia="ja-JP"/>
        </w:rPr>
      </w:pPr>
      <w:r w:rsidRPr="00055585">
        <w:rPr>
          <w:rFonts w:ascii="Times New Roman" w:hAnsi="Times New Roman" w:cs="Times New Roman"/>
          <w:sz w:val="24"/>
          <w:szCs w:val="24"/>
        </w:rPr>
        <w:t>e-mail address:</w:t>
      </w:r>
      <w:r w:rsidR="006E2F75" w:rsidRPr="00055585">
        <w:rPr>
          <w:rFonts w:ascii="Times New Roman" w:eastAsia="MS Mincho" w:hAnsi="Times New Roman" w:cs="Times New Roman"/>
          <w:sz w:val="24"/>
          <w:szCs w:val="24"/>
          <w:lang w:eastAsia="ja-JP"/>
        </w:rPr>
        <w:t xml:space="preserve"> </w:t>
      </w:r>
      <w:hyperlink r:id="rId14" w:history="1">
        <w:r w:rsidR="006E2F75" w:rsidRPr="00055585">
          <w:rPr>
            <w:rFonts w:ascii="Times New Roman" w:eastAsia="MS Mincho" w:hAnsi="Times New Roman" w:cs="Times New Roman"/>
            <w:color w:val="0563C1"/>
            <w:sz w:val="24"/>
            <w:szCs w:val="24"/>
            <w:u w:val="single"/>
            <w:lang w:eastAsia="ja-JP"/>
          </w:rPr>
          <w:t>mfontan@fi.uba.ar</w:t>
        </w:r>
      </w:hyperlink>
    </w:p>
    <w:p w14:paraId="785408D4" w14:textId="0606CCB6" w:rsidR="006E2F75" w:rsidRPr="00E92411" w:rsidRDefault="006E2F75" w:rsidP="00AA02D4">
      <w:pPr>
        <w:spacing w:after="0" w:line="240" w:lineRule="auto"/>
        <w:jc w:val="both"/>
        <w:rPr>
          <w:rFonts w:ascii="Times New Roman" w:eastAsia="MS Mincho" w:hAnsi="Times New Roman" w:cs="Times New Roman"/>
          <w:sz w:val="24"/>
          <w:szCs w:val="24"/>
          <w:lang w:val="en-GB" w:eastAsia="ja-JP"/>
        </w:rPr>
      </w:pPr>
      <w:r w:rsidRPr="00E92411">
        <w:rPr>
          <w:rFonts w:ascii="Times New Roman" w:eastAsia="MS Mincho" w:hAnsi="Times New Roman" w:cs="Times New Roman"/>
          <w:sz w:val="24"/>
          <w:szCs w:val="24"/>
          <w:lang w:val="en-GB" w:eastAsia="ja-JP"/>
        </w:rPr>
        <w:t xml:space="preserve">ORCID iD: </w:t>
      </w:r>
      <w:hyperlink r:id="rId15" w:tgtFrame="_blank" w:history="1">
        <w:r w:rsidRPr="00E92411">
          <w:rPr>
            <w:rFonts w:ascii="Times New Roman" w:eastAsia="MS Mincho" w:hAnsi="Times New Roman" w:cs="Times New Roman"/>
            <w:color w:val="0563C1"/>
            <w:sz w:val="24"/>
            <w:szCs w:val="24"/>
            <w:u w:val="single"/>
            <w:lang w:val="en-GB" w:eastAsia="ja-JP"/>
          </w:rPr>
          <w:t>https://orcid.org/0000-0002-4861-0997</w:t>
        </w:r>
      </w:hyperlink>
    </w:p>
    <w:p w14:paraId="275DAE00" w14:textId="0CC0F2E6" w:rsidR="00C21D10" w:rsidRPr="00D319A7" w:rsidRDefault="00C21D10" w:rsidP="00AA02D4">
      <w:pPr>
        <w:jc w:val="both"/>
        <w:rPr>
          <w:rFonts w:ascii="Times New Roman" w:hAnsi="Times New Roman" w:cs="Times New Roman"/>
          <w:sz w:val="24"/>
          <w:szCs w:val="24"/>
          <w:lang w:val="en-GB"/>
        </w:rPr>
      </w:pPr>
      <w:r w:rsidRPr="00D319A7">
        <w:rPr>
          <w:rFonts w:ascii="Times New Roman" w:hAnsi="Times New Roman" w:cs="Times New Roman"/>
          <w:sz w:val="24"/>
          <w:szCs w:val="24"/>
          <w:lang w:val="en-GB"/>
        </w:rPr>
        <w:br w:type="page"/>
      </w:r>
    </w:p>
    <w:p w14:paraId="70339AC2" w14:textId="28D51B30" w:rsidR="00CC53E7" w:rsidRPr="00E92411" w:rsidRDefault="007B1057" w:rsidP="00AA02D4">
      <w:pPr>
        <w:spacing w:after="200" w:line="480" w:lineRule="auto"/>
        <w:jc w:val="both"/>
        <w:rPr>
          <w:rFonts w:ascii="Times New Roman" w:hAnsi="Times New Roman" w:cs="Times New Roman"/>
          <w:b/>
          <w:sz w:val="24"/>
          <w:szCs w:val="24"/>
          <w:lang w:val="en-GB"/>
        </w:rPr>
      </w:pPr>
      <w:r w:rsidRPr="00E92411">
        <w:rPr>
          <w:rFonts w:ascii="Times New Roman" w:hAnsi="Times New Roman" w:cs="Times New Roman"/>
          <w:b/>
          <w:sz w:val="24"/>
          <w:szCs w:val="24"/>
          <w:lang w:val="en-GB"/>
        </w:rPr>
        <w:lastRenderedPageBreak/>
        <w:t>Abstract</w:t>
      </w:r>
    </w:p>
    <w:p w14:paraId="596C0F2C" w14:textId="5FF31CA4" w:rsidR="00DA523F" w:rsidRPr="00E92411" w:rsidRDefault="00B26936" w:rsidP="00AA02D4">
      <w:pPr>
        <w:spacing w:after="200" w:line="480" w:lineRule="auto"/>
        <w:jc w:val="both"/>
        <w:rPr>
          <w:rFonts w:ascii="Times New Roman" w:hAnsi="Times New Roman" w:cs="Times New Roman"/>
          <w:sz w:val="24"/>
          <w:szCs w:val="24"/>
          <w:lang w:val="en-GB"/>
        </w:rPr>
      </w:pPr>
      <w:r w:rsidRPr="00D319A7">
        <w:rPr>
          <w:rFonts w:ascii="Times New Roman" w:hAnsi="Times New Roman" w:cs="Times New Roman"/>
          <w:sz w:val="24"/>
          <w:szCs w:val="24"/>
          <w:lang w:val="en-GB"/>
        </w:rPr>
        <w:t>F</w:t>
      </w:r>
      <w:r w:rsidR="00FB0E94" w:rsidRPr="00D319A7">
        <w:rPr>
          <w:rFonts w:ascii="Times New Roman" w:hAnsi="Times New Roman" w:cs="Times New Roman"/>
          <w:sz w:val="24"/>
          <w:szCs w:val="24"/>
          <w:lang w:val="en-GB"/>
        </w:rPr>
        <w:t xml:space="preserve">erritic </w:t>
      </w:r>
      <w:r w:rsidR="0033126A" w:rsidRPr="00D319A7">
        <w:rPr>
          <w:rFonts w:ascii="Times New Roman" w:hAnsi="Times New Roman" w:cs="Times New Roman"/>
          <w:sz w:val="24"/>
          <w:szCs w:val="24"/>
          <w:lang w:val="en-GB"/>
        </w:rPr>
        <w:t xml:space="preserve">steel </w:t>
      </w:r>
      <w:r w:rsidR="002F75CF" w:rsidRPr="00D319A7">
        <w:rPr>
          <w:rFonts w:ascii="Times New Roman" w:hAnsi="Times New Roman" w:cs="Times New Roman"/>
          <w:sz w:val="24"/>
          <w:szCs w:val="24"/>
          <w:lang w:val="en-GB"/>
        </w:rPr>
        <w:t xml:space="preserve">bars </w:t>
      </w:r>
      <w:r w:rsidR="00C0242D" w:rsidRPr="00D319A7">
        <w:rPr>
          <w:rFonts w:ascii="Times New Roman" w:hAnsi="Times New Roman" w:cs="Times New Roman"/>
          <w:sz w:val="24"/>
          <w:szCs w:val="24"/>
          <w:lang w:val="en-GB"/>
        </w:rPr>
        <w:t xml:space="preserve">– </w:t>
      </w:r>
      <w:r w:rsidRPr="00D319A7">
        <w:rPr>
          <w:rFonts w:ascii="Times New Roman" w:hAnsi="Times New Roman" w:cs="Times New Roman"/>
          <w:sz w:val="24"/>
          <w:szCs w:val="24"/>
          <w:lang w:val="en-GB"/>
        </w:rPr>
        <w:t>25</w:t>
      </w:r>
      <w:r w:rsidR="00C0242D" w:rsidRPr="00D319A7">
        <w:rPr>
          <w:rFonts w:ascii="Times New Roman" w:hAnsi="Times New Roman" w:cs="Times New Roman"/>
          <w:sz w:val="24"/>
          <w:szCs w:val="24"/>
          <w:lang w:val="en-GB"/>
        </w:rPr>
        <w:t xml:space="preserve"> mm in </w:t>
      </w:r>
      <w:r w:rsidRPr="00D319A7">
        <w:rPr>
          <w:rFonts w:ascii="Times New Roman" w:hAnsi="Times New Roman" w:cs="Times New Roman"/>
          <w:sz w:val="24"/>
          <w:szCs w:val="24"/>
          <w:lang w:val="en-GB"/>
        </w:rPr>
        <w:t>diameter</w:t>
      </w:r>
      <w:r w:rsidR="00C0242D" w:rsidRPr="00D319A7">
        <w:rPr>
          <w:rFonts w:ascii="Times New Roman" w:hAnsi="Times New Roman" w:cs="Times New Roman"/>
          <w:sz w:val="24"/>
          <w:szCs w:val="24"/>
          <w:lang w:val="en-GB"/>
        </w:rPr>
        <w:t xml:space="preserve"> – </w:t>
      </w:r>
      <w:r w:rsidR="007F52CE" w:rsidRPr="00D319A7">
        <w:rPr>
          <w:rFonts w:ascii="Times New Roman" w:hAnsi="Times New Roman" w:cs="Times New Roman"/>
          <w:sz w:val="24"/>
          <w:szCs w:val="24"/>
          <w:lang w:val="en-GB"/>
        </w:rPr>
        <w:t xml:space="preserve">were </w:t>
      </w:r>
      <w:r w:rsidR="002F75CF" w:rsidRPr="00D319A7">
        <w:rPr>
          <w:rFonts w:ascii="Times New Roman" w:hAnsi="Times New Roman" w:cs="Times New Roman"/>
          <w:sz w:val="24"/>
          <w:szCs w:val="24"/>
          <w:lang w:val="en-GB"/>
        </w:rPr>
        <w:t>welded</w:t>
      </w:r>
      <w:r w:rsidR="00D23C78" w:rsidRPr="00D319A7">
        <w:rPr>
          <w:rFonts w:ascii="Times New Roman" w:hAnsi="Times New Roman" w:cs="Times New Roman"/>
          <w:sz w:val="24"/>
          <w:szCs w:val="24"/>
          <w:lang w:val="en-GB"/>
        </w:rPr>
        <w:t xml:space="preserve"> by </w:t>
      </w:r>
      <w:r w:rsidR="006D59BD" w:rsidRPr="00D319A7">
        <w:rPr>
          <w:rFonts w:ascii="Times New Roman" w:hAnsi="Times New Roman" w:cs="Times New Roman"/>
          <w:sz w:val="24"/>
          <w:szCs w:val="24"/>
          <w:lang w:val="en-GB"/>
        </w:rPr>
        <w:t>transient liquid phase bonding</w:t>
      </w:r>
      <w:r w:rsidR="00931CEF" w:rsidRPr="00D319A7">
        <w:rPr>
          <w:rFonts w:ascii="Times New Roman" w:hAnsi="Times New Roman" w:cs="Times New Roman"/>
          <w:sz w:val="24"/>
          <w:szCs w:val="24"/>
          <w:lang w:val="en-GB"/>
        </w:rPr>
        <w:t xml:space="preserve"> (TLPB)</w:t>
      </w:r>
      <w:r w:rsidR="00E816BE" w:rsidRPr="00D319A7">
        <w:rPr>
          <w:rFonts w:ascii="Times New Roman" w:hAnsi="Times New Roman" w:cs="Times New Roman"/>
          <w:sz w:val="24"/>
          <w:szCs w:val="24"/>
          <w:lang w:val="en-GB"/>
        </w:rPr>
        <w:t xml:space="preserve"> </w:t>
      </w:r>
      <w:r w:rsidR="00E90245" w:rsidRPr="00D319A7">
        <w:rPr>
          <w:rFonts w:ascii="Times New Roman" w:hAnsi="Times New Roman" w:cs="Times New Roman"/>
          <w:sz w:val="24"/>
          <w:szCs w:val="24"/>
          <w:lang w:val="en-GB"/>
        </w:rPr>
        <w:t xml:space="preserve">using </w:t>
      </w:r>
      <w:r w:rsidR="006C5E5D" w:rsidRPr="00D319A7">
        <w:rPr>
          <w:rFonts w:ascii="Times New Roman" w:hAnsi="Times New Roman" w:cs="Times New Roman"/>
          <w:sz w:val="24"/>
          <w:szCs w:val="24"/>
          <w:lang w:val="en-GB"/>
        </w:rPr>
        <w:t>Fe</w:t>
      </w:r>
      <w:r w:rsidR="006C5E5D" w:rsidRPr="00D319A7">
        <w:rPr>
          <w:rFonts w:ascii="Times New Roman" w:hAnsi="Times New Roman" w:cs="Times New Roman"/>
          <w:sz w:val="24"/>
          <w:szCs w:val="24"/>
          <w:lang w:val="en-GB"/>
        </w:rPr>
        <w:noBreakHyphen/>
        <w:t xml:space="preserve">based </w:t>
      </w:r>
      <w:r w:rsidR="0031143F" w:rsidRPr="00D319A7">
        <w:rPr>
          <w:rFonts w:ascii="Times New Roman" w:hAnsi="Times New Roman" w:cs="Times New Roman"/>
          <w:sz w:val="24"/>
          <w:szCs w:val="24"/>
          <w:lang w:val="en-GB"/>
        </w:rPr>
        <w:t xml:space="preserve">amorphous metallic </w:t>
      </w:r>
      <w:r w:rsidR="00E17243" w:rsidRPr="00D319A7">
        <w:rPr>
          <w:rFonts w:ascii="Times New Roman" w:hAnsi="Times New Roman" w:cs="Times New Roman"/>
          <w:sz w:val="24"/>
          <w:szCs w:val="24"/>
          <w:lang w:val="en-GB"/>
        </w:rPr>
        <w:t>foils</w:t>
      </w:r>
      <w:r w:rsidR="0031143F" w:rsidRPr="00D319A7">
        <w:rPr>
          <w:rFonts w:ascii="Times New Roman" w:hAnsi="Times New Roman" w:cs="Times New Roman"/>
          <w:sz w:val="24"/>
          <w:szCs w:val="24"/>
          <w:lang w:val="en-GB"/>
        </w:rPr>
        <w:t xml:space="preserve"> </w:t>
      </w:r>
      <w:r w:rsidR="00E90245" w:rsidRPr="00D319A7">
        <w:rPr>
          <w:rFonts w:ascii="Times New Roman" w:hAnsi="Times New Roman" w:cs="Times New Roman"/>
          <w:sz w:val="24"/>
          <w:szCs w:val="24"/>
          <w:lang w:val="en-GB"/>
        </w:rPr>
        <w:t xml:space="preserve">as filler material. </w:t>
      </w:r>
      <w:r w:rsidR="004E3387" w:rsidRPr="00E92411">
        <w:rPr>
          <w:rFonts w:ascii="Times New Roman" w:hAnsi="Times New Roman" w:cs="Times New Roman"/>
          <w:sz w:val="24"/>
          <w:szCs w:val="24"/>
          <w:lang w:val="en-GB"/>
        </w:rPr>
        <w:t xml:space="preserve">The resulting residual stress (RS) field shows a low peak magnitude </w:t>
      </w:r>
      <w:r w:rsidR="004E3387" w:rsidRPr="00E92411">
        <w:rPr>
          <w:rFonts w:ascii="Times New Roman" w:hAnsi="Times New Roman" w:cs="Times New Roman"/>
          <w:color w:val="000000"/>
          <w:sz w:val="24"/>
          <w:szCs w:val="24"/>
          <w:lang w:val="en-GB"/>
        </w:rPr>
        <w:t>– of 147 MPa –</w:t>
      </w:r>
      <w:r w:rsidR="009B19D9" w:rsidRPr="00D319A7">
        <w:rPr>
          <w:rFonts w:ascii="Times New Roman" w:hAnsi="Times New Roman" w:cs="Times New Roman"/>
          <w:sz w:val="24"/>
          <w:szCs w:val="24"/>
          <w:lang w:val="en-GB"/>
        </w:rPr>
        <w:t xml:space="preserve"> </w:t>
      </w:r>
      <w:r w:rsidR="000234E0" w:rsidRPr="00D319A7">
        <w:rPr>
          <w:rFonts w:ascii="Times New Roman" w:hAnsi="Times New Roman" w:cs="Times New Roman"/>
          <w:sz w:val="24"/>
          <w:szCs w:val="24"/>
          <w:lang w:val="en-GB"/>
        </w:rPr>
        <w:t xml:space="preserve">as measured </w:t>
      </w:r>
      <w:r w:rsidR="00F31F16" w:rsidRPr="00D319A7">
        <w:rPr>
          <w:rFonts w:ascii="Times New Roman" w:hAnsi="Times New Roman" w:cs="Times New Roman"/>
          <w:sz w:val="24"/>
          <w:szCs w:val="24"/>
          <w:lang w:val="en-GB"/>
        </w:rPr>
        <w:t xml:space="preserve">by </w:t>
      </w:r>
      <w:r w:rsidR="00931CEF" w:rsidRPr="00D319A7">
        <w:rPr>
          <w:rFonts w:ascii="Times New Roman" w:hAnsi="Times New Roman" w:cs="Times New Roman"/>
          <w:sz w:val="24"/>
          <w:szCs w:val="24"/>
          <w:lang w:val="en-GB"/>
        </w:rPr>
        <w:t xml:space="preserve">neutron </w:t>
      </w:r>
      <w:r w:rsidR="00F13AAC" w:rsidRPr="00D319A7">
        <w:rPr>
          <w:rFonts w:ascii="Times New Roman" w:hAnsi="Times New Roman" w:cs="Times New Roman"/>
          <w:sz w:val="24"/>
          <w:szCs w:val="24"/>
          <w:lang w:val="en-GB"/>
        </w:rPr>
        <w:t>diffraction</w:t>
      </w:r>
      <w:r w:rsidR="006074D5" w:rsidRPr="00D319A7">
        <w:rPr>
          <w:rFonts w:ascii="Times New Roman" w:hAnsi="Times New Roman" w:cs="Times New Roman"/>
          <w:sz w:val="24"/>
          <w:szCs w:val="24"/>
          <w:lang w:val="en-GB"/>
        </w:rPr>
        <w:t>.</w:t>
      </w:r>
    </w:p>
    <w:p w14:paraId="432363A6" w14:textId="40820F0F" w:rsidR="008B70DC" w:rsidRPr="00D319A7" w:rsidRDefault="00122243" w:rsidP="00AA02D4">
      <w:pPr>
        <w:spacing w:after="200" w:line="480" w:lineRule="auto"/>
        <w:jc w:val="both"/>
        <w:rPr>
          <w:rFonts w:ascii="Times New Roman" w:hAnsi="Times New Roman" w:cs="Times New Roman"/>
          <w:sz w:val="24"/>
          <w:szCs w:val="24"/>
          <w:lang w:val="en-GB"/>
        </w:rPr>
      </w:pPr>
      <w:r w:rsidRPr="00E92411">
        <w:rPr>
          <w:rFonts w:ascii="Times New Roman" w:hAnsi="Times New Roman" w:cs="Times New Roman"/>
          <w:sz w:val="24"/>
          <w:szCs w:val="24"/>
          <w:lang w:val="en-GB"/>
        </w:rPr>
        <w:t>The most distinctive feature of TLPB is the heat input delivered simultaneously at the whole joint that allows much lower cooling rates compared with arc welding (AW)</w:t>
      </w:r>
      <w:r w:rsidR="00350B91" w:rsidRPr="00E92411">
        <w:rPr>
          <w:rFonts w:ascii="Times New Roman" w:hAnsi="Times New Roman" w:cs="Times New Roman"/>
          <w:sz w:val="24"/>
          <w:szCs w:val="24"/>
          <w:lang w:val="en-GB"/>
        </w:rPr>
        <w:t>.</w:t>
      </w:r>
      <w:r w:rsidR="00DA523F" w:rsidRPr="00E92411">
        <w:rPr>
          <w:rFonts w:ascii="Times New Roman" w:hAnsi="Times New Roman" w:cs="Times New Roman"/>
          <w:sz w:val="24"/>
          <w:szCs w:val="24"/>
          <w:lang w:val="en-GB"/>
        </w:rPr>
        <w:t xml:space="preserve"> </w:t>
      </w:r>
      <w:r w:rsidR="00B81208" w:rsidRPr="00E92411">
        <w:rPr>
          <w:rFonts w:ascii="Times New Roman" w:hAnsi="Times New Roman" w:cs="Times New Roman"/>
          <w:sz w:val="24"/>
          <w:szCs w:val="24"/>
          <w:lang w:val="en-GB"/>
        </w:rPr>
        <w:t>Therefore, the elapsed time between 800 and 500 ºC (</w:t>
      </w:r>
      <w:r w:rsidR="00B81208" w:rsidRPr="00E92411">
        <w:rPr>
          <w:rFonts w:ascii="Times New Roman" w:hAnsi="Times New Roman" w:cs="Times New Roman"/>
          <w:i/>
          <w:iCs/>
          <w:sz w:val="24"/>
          <w:szCs w:val="24"/>
          <w:lang w:val="en-GB"/>
        </w:rPr>
        <w:t>t</w:t>
      </w:r>
      <w:r w:rsidR="006A765D" w:rsidRPr="00E92411">
        <w:rPr>
          <w:rFonts w:ascii="Times New Roman" w:hAnsi="Times New Roman" w:cs="Times New Roman"/>
          <w:sz w:val="24"/>
          <w:szCs w:val="24"/>
          <w:lang w:val="en-GB"/>
        </w:rPr>
        <w:t xml:space="preserve"> </w:t>
      </w:r>
      <w:r w:rsidR="00A07EBF" w:rsidRPr="00E92411">
        <w:rPr>
          <w:rFonts w:ascii="Times New Roman" w:hAnsi="Times New Roman" w:cs="Times New Roman"/>
          <w:sz w:val="24"/>
          <w:szCs w:val="24"/>
          <w:lang w:val="en-GB"/>
        </w:rPr>
        <w:t>8/5</w:t>
      </w:r>
      <w:r w:rsidR="00B81208" w:rsidRPr="00E92411">
        <w:rPr>
          <w:rFonts w:ascii="Times New Roman" w:hAnsi="Times New Roman" w:cs="Times New Roman"/>
          <w:sz w:val="24"/>
          <w:szCs w:val="24"/>
          <w:lang w:val="en-GB"/>
        </w:rPr>
        <w:t xml:space="preserve">) </w:t>
      </w:r>
      <w:r w:rsidR="0095141E" w:rsidRPr="00E92411">
        <w:rPr>
          <w:rFonts w:ascii="Times New Roman" w:hAnsi="Times New Roman" w:cs="Times New Roman"/>
          <w:sz w:val="24"/>
          <w:szCs w:val="24"/>
          <w:lang w:val="en-GB"/>
        </w:rPr>
        <w:t>was</w:t>
      </w:r>
      <w:r w:rsidR="00B81208" w:rsidRPr="00E92411">
        <w:rPr>
          <w:rFonts w:ascii="Times New Roman" w:hAnsi="Times New Roman" w:cs="Times New Roman"/>
          <w:sz w:val="24"/>
          <w:szCs w:val="24"/>
          <w:lang w:val="en-GB"/>
        </w:rPr>
        <w:t xml:space="preserve"> particularly </w:t>
      </w:r>
      <w:r w:rsidR="00756715" w:rsidRPr="00E92411">
        <w:rPr>
          <w:rFonts w:ascii="Times New Roman" w:hAnsi="Times New Roman" w:cs="Times New Roman"/>
          <w:sz w:val="24"/>
          <w:szCs w:val="24"/>
          <w:lang w:val="en-GB"/>
        </w:rPr>
        <w:t>long</w:t>
      </w:r>
      <w:r w:rsidR="008E49F6" w:rsidRPr="00E92411">
        <w:rPr>
          <w:rFonts w:ascii="Times New Roman" w:hAnsi="Times New Roman" w:cs="Times New Roman"/>
          <w:sz w:val="24"/>
          <w:szCs w:val="24"/>
          <w:lang w:val="en-GB"/>
        </w:rPr>
        <w:t xml:space="preserve"> reaching </w:t>
      </w:r>
      <w:r w:rsidR="004E33A7" w:rsidRPr="00E92411">
        <w:rPr>
          <w:rFonts w:ascii="Times New Roman" w:hAnsi="Times New Roman" w:cs="Times New Roman"/>
          <w:sz w:val="24"/>
          <w:szCs w:val="24"/>
          <w:lang w:val="en-GB"/>
        </w:rPr>
        <w:t>390 sec</w:t>
      </w:r>
      <w:r w:rsidR="00A70CC0" w:rsidRPr="00E92411">
        <w:rPr>
          <w:rFonts w:ascii="Times New Roman" w:hAnsi="Times New Roman" w:cs="Times New Roman"/>
          <w:sz w:val="24"/>
          <w:szCs w:val="24"/>
          <w:lang w:val="en-GB"/>
        </w:rPr>
        <w:t>.</w:t>
      </w:r>
      <w:r w:rsidR="00C53CF2" w:rsidRPr="00E92411">
        <w:rPr>
          <w:rFonts w:ascii="Times New Roman" w:hAnsi="Times New Roman" w:cs="Times New Roman"/>
          <w:sz w:val="24"/>
          <w:szCs w:val="24"/>
          <w:lang w:val="en-GB"/>
        </w:rPr>
        <w:t xml:space="preserve"> </w:t>
      </w:r>
      <w:r w:rsidR="003C6155" w:rsidRPr="00E92411">
        <w:rPr>
          <w:rFonts w:ascii="Times New Roman" w:hAnsi="Times New Roman" w:cs="Times New Roman"/>
          <w:sz w:val="24"/>
          <w:szCs w:val="24"/>
          <w:lang w:val="en-GB"/>
        </w:rPr>
        <w:t xml:space="preserve">As a result, </w:t>
      </w:r>
      <w:r w:rsidR="000851EF" w:rsidRPr="00E92411">
        <w:rPr>
          <w:rFonts w:ascii="Times New Roman" w:hAnsi="Times New Roman" w:cs="Times New Roman"/>
          <w:sz w:val="24"/>
          <w:szCs w:val="24"/>
          <w:lang w:val="en-GB"/>
        </w:rPr>
        <w:t xml:space="preserve">a </w:t>
      </w:r>
      <w:r w:rsidR="009B19D9" w:rsidRPr="00E92411">
        <w:rPr>
          <w:rFonts w:ascii="Times New Roman" w:hAnsi="Times New Roman" w:cs="Times New Roman"/>
          <w:sz w:val="24"/>
          <w:szCs w:val="24"/>
          <w:lang w:val="en-GB"/>
        </w:rPr>
        <w:t xml:space="preserve">low </w:t>
      </w:r>
      <w:r w:rsidR="0094144D" w:rsidRPr="00E92411">
        <w:rPr>
          <w:rFonts w:ascii="Times New Roman" w:hAnsi="Times New Roman" w:cs="Times New Roman"/>
          <w:sz w:val="24"/>
          <w:szCs w:val="24"/>
          <w:lang w:val="en-GB"/>
        </w:rPr>
        <w:t>RS</w:t>
      </w:r>
      <w:r w:rsidR="00350B91" w:rsidRPr="00E92411">
        <w:rPr>
          <w:rFonts w:ascii="Times New Roman" w:hAnsi="Times New Roman" w:cs="Times New Roman"/>
          <w:sz w:val="24"/>
          <w:szCs w:val="24"/>
          <w:lang w:val="en-GB"/>
        </w:rPr>
        <w:t xml:space="preserve"> </w:t>
      </w:r>
      <w:r w:rsidR="00BC30D1" w:rsidRPr="00E92411">
        <w:rPr>
          <w:rFonts w:ascii="Times New Roman" w:hAnsi="Times New Roman" w:cs="Times New Roman"/>
          <w:sz w:val="24"/>
          <w:szCs w:val="24"/>
          <w:lang w:val="en-GB"/>
        </w:rPr>
        <w:t>peak</w:t>
      </w:r>
      <w:r w:rsidR="00E81C85" w:rsidRPr="00E92411">
        <w:rPr>
          <w:rFonts w:ascii="Times New Roman" w:hAnsi="Times New Roman" w:cs="Times New Roman"/>
          <w:sz w:val="24"/>
          <w:szCs w:val="24"/>
          <w:lang w:val="en-GB"/>
        </w:rPr>
        <w:t xml:space="preserve"> </w:t>
      </w:r>
      <w:r w:rsidR="007F7E5E" w:rsidRPr="00E92411">
        <w:rPr>
          <w:rFonts w:ascii="Times New Roman" w:hAnsi="Times New Roman" w:cs="Times New Roman"/>
          <w:sz w:val="24"/>
          <w:szCs w:val="24"/>
          <w:lang w:val="en-GB"/>
        </w:rPr>
        <w:t>magnitude</w:t>
      </w:r>
      <w:r w:rsidR="003C6155" w:rsidRPr="00E92411">
        <w:rPr>
          <w:rFonts w:ascii="Times New Roman" w:hAnsi="Times New Roman" w:cs="Times New Roman"/>
          <w:sz w:val="24"/>
          <w:szCs w:val="24"/>
          <w:lang w:val="en-GB"/>
        </w:rPr>
        <w:t xml:space="preserve"> </w:t>
      </w:r>
      <w:r w:rsidR="009B19D9" w:rsidRPr="00E92411">
        <w:rPr>
          <w:rFonts w:ascii="Times New Roman" w:hAnsi="Times New Roman" w:cs="Times New Roman"/>
          <w:sz w:val="24"/>
          <w:szCs w:val="24"/>
          <w:lang w:val="en-GB"/>
        </w:rPr>
        <w:t>(147 MPa) was obtained</w:t>
      </w:r>
      <w:r w:rsidR="000B1497" w:rsidRPr="00E92411">
        <w:rPr>
          <w:rFonts w:ascii="Times New Roman" w:hAnsi="Times New Roman" w:cs="Times New Roman"/>
          <w:sz w:val="24"/>
          <w:szCs w:val="24"/>
          <w:lang w:val="en-GB"/>
        </w:rPr>
        <w:t xml:space="preserve"> </w:t>
      </w:r>
      <w:r w:rsidR="00253D45" w:rsidRPr="00E92411">
        <w:rPr>
          <w:rFonts w:ascii="Times New Roman" w:hAnsi="Times New Roman" w:cs="Times New Roman"/>
          <w:sz w:val="24"/>
          <w:szCs w:val="24"/>
          <w:lang w:val="en-GB"/>
        </w:rPr>
        <w:t>in the as</w:t>
      </w:r>
      <w:r w:rsidR="00253D45" w:rsidRPr="00E92411">
        <w:rPr>
          <w:rFonts w:ascii="Times New Roman" w:hAnsi="Times New Roman" w:cs="Times New Roman"/>
          <w:sz w:val="24"/>
          <w:szCs w:val="24"/>
          <w:lang w:val="en-GB"/>
        </w:rPr>
        <w:noBreakHyphen/>
        <w:t>welded condition</w:t>
      </w:r>
      <w:r w:rsidR="009B19D9" w:rsidRPr="00E92411">
        <w:rPr>
          <w:rFonts w:ascii="Times New Roman" w:hAnsi="Times New Roman" w:cs="Times New Roman"/>
          <w:sz w:val="24"/>
          <w:szCs w:val="24"/>
          <w:lang w:val="en-GB"/>
        </w:rPr>
        <w:t xml:space="preserve">. This value is </w:t>
      </w:r>
      <w:r w:rsidR="00571793" w:rsidRPr="00E92411">
        <w:rPr>
          <w:rFonts w:ascii="Times New Roman" w:hAnsi="Times New Roman" w:cs="Times New Roman"/>
          <w:sz w:val="24"/>
          <w:szCs w:val="24"/>
          <w:lang w:val="en-GB"/>
        </w:rPr>
        <w:t xml:space="preserve">well below </w:t>
      </w:r>
      <w:r w:rsidR="009B19D9" w:rsidRPr="00E92411">
        <w:rPr>
          <w:rFonts w:ascii="Times New Roman" w:hAnsi="Times New Roman" w:cs="Times New Roman"/>
          <w:sz w:val="24"/>
          <w:szCs w:val="24"/>
          <w:lang w:val="en-GB"/>
        </w:rPr>
        <w:t xml:space="preserve">the RS peak magnitude obtained with AW which </w:t>
      </w:r>
      <w:r w:rsidR="009434F0" w:rsidRPr="00E92411">
        <w:rPr>
          <w:rFonts w:ascii="Times New Roman" w:hAnsi="Times New Roman" w:cs="Times New Roman"/>
          <w:sz w:val="24"/>
          <w:szCs w:val="24"/>
          <w:lang w:val="en-GB"/>
        </w:rPr>
        <w:t xml:space="preserve">typically </w:t>
      </w:r>
      <w:r w:rsidR="009B19D9" w:rsidRPr="00E92411">
        <w:rPr>
          <w:rFonts w:ascii="Times New Roman" w:hAnsi="Times New Roman" w:cs="Times New Roman"/>
          <w:sz w:val="24"/>
          <w:szCs w:val="24"/>
          <w:lang w:val="en-GB"/>
        </w:rPr>
        <w:t xml:space="preserve">attain </w:t>
      </w:r>
      <w:r w:rsidR="00234BF1" w:rsidRPr="00D319A7">
        <w:rPr>
          <w:rFonts w:ascii="Times New Roman" w:hAnsi="Times New Roman" w:cs="Times New Roman"/>
          <w:sz w:val="24"/>
          <w:szCs w:val="24"/>
          <w:lang w:val="en-GB"/>
        </w:rPr>
        <w:t xml:space="preserve">the yield strength </w:t>
      </w:r>
      <w:r w:rsidR="007205D4" w:rsidRPr="00D319A7">
        <w:rPr>
          <w:rFonts w:ascii="Times New Roman" w:hAnsi="Times New Roman" w:cs="Times New Roman"/>
          <w:sz w:val="24"/>
          <w:szCs w:val="24"/>
          <w:lang w:val="en-GB"/>
        </w:rPr>
        <w:t>of the base metal</w:t>
      </w:r>
      <w:r w:rsidR="00571793" w:rsidRPr="00D319A7">
        <w:rPr>
          <w:rFonts w:ascii="Times New Roman" w:hAnsi="Times New Roman" w:cs="Times New Roman"/>
          <w:sz w:val="24"/>
          <w:szCs w:val="24"/>
          <w:lang w:val="en-GB"/>
        </w:rPr>
        <w:t xml:space="preserve"> </w:t>
      </w:r>
      <w:r w:rsidR="009B19D9" w:rsidRPr="00D319A7">
        <w:rPr>
          <w:rFonts w:ascii="Times New Roman" w:hAnsi="Times New Roman" w:cs="Times New Roman"/>
          <w:sz w:val="24"/>
          <w:szCs w:val="24"/>
          <w:lang w:val="en-GB"/>
        </w:rPr>
        <w:t>(</w:t>
      </w:r>
      <w:r w:rsidR="0074084F" w:rsidRPr="00E92411">
        <w:rPr>
          <w:rFonts w:ascii="Times New Roman" w:eastAsia="Wingdings" w:hAnsi="Times New Roman" w:cs="Times New Roman"/>
          <w:sz w:val="24"/>
          <w:szCs w:val="24"/>
          <w:lang w:val="en-GB"/>
        </w:rPr>
        <w:t>276 MPa</w:t>
      </w:r>
      <w:r w:rsidR="009B19D9" w:rsidRPr="00D319A7">
        <w:rPr>
          <w:rFonts w:ascii="Times New Roman" w:hAnsi="Times New Roman" w:cs="Times New Roman"/>
          <w:sz w:val="24"/>
          <w:szCs w:val="24"/>
          <w:lang w:val="en-GB"/>
        </w:rPr>
        <w:t>)</w:t>
      </w:r>
      <w:r w:rsidR="005B1BA2" w:rsidRPr="00D319A7">
        <w:rPr>
          <w:rFonts w:ascii="Times New Roman" w:hAnsi="Times New Roman" w:cs="Times New Roman"/>
          <w:sz w:val="24"/>
          <w:szCs w:val="24"/>
          <w:lang w:val="en-GB"/>
        </w:rPr>
        <w:t>.</w:t>
      </w:r>
    </w:p>
    <w:p w14:paraId="6F18E213" w14:textId="7D0C1F5C" w:rsidR="008D704D" w:rsidRPr="00D319A7" w:rsidRDefault="009F6784" w:rsidP="00AA02D4">
      <w:pPr>
        <w:spacing w:after="200" w:line="480" w:lineRule="auto"/>
        <w:jc w:val="both"/>
        <w:rPr>
          <w:rFonts w:ascii="Times New Roman" w:hAnsi="Times New Roman" w:cs="Times New Roman"/>
          <w:sz w:val="24"/>
          <w:szCs w:val="24"/>
          <w:lang w:val="en-GB"/>
        </w:rPr>
      </w:pPr>
      <w:r w:rsidRPr="00E92411">
        <w:rPr>
          <w:rFonts w:ascii="Times New Roman" w:hAnsi="Times New Roman" w:cs="Times New Roman"/>
          <w:sz w:val="24"/>
          <w:szCs w:val="24"/>
          <w:lang w:val="en-GB"/>
        </w:rPr>
        <w:t xml:space="preserve">The </w:t>
      </w:r>
      <w:r w:rsidR="00CC326A" w:rsidRPr="00E92411">
        <w:rPr>
          <w:rFonts w:ascii="Times New Roman" w:hAnsi="Times New Roman" w:cs="Times New Roman"/>
          <w:sz w:val="24"/>
          <w:szCs w:val="24"/>
          <w:lang w:val="en-GB"/>
        </w:rPr>
        <w:t xml:space="preserve">numerical </w:t>
      </w:r>
      <w:r w:rsidRPr="00E92411">
        <w:rPr>
          <w:rFonts w:ascii="Times New Roman" w:hAnsi="Times New Roman" w:cs="Times New Roman"/>
          <w:sz w:val="24"/>
          <w:szCs w:val="24"/>
          <w:lang w:val="en-GB"/>
        </w:rPr>
        <w:t>simulation of RS at the welded bars w</w:t>
      </w:r>
      <w:r w:rsidR="00B06B76" w:rsidRPr="00E92411">
        <w:rPr>
          <w:rFonts w:ascii="Times New Roman" w:hAnsi="Times New Roman" w:cs="Times New Roman"/>
          <w:sz w:val="24"/>
          <w:szCs w:val="24"/>
          <w:lang w:val="en-GB"/>
        </w:rPr>
        <w:t>as</w:t>
      </w:r>
      <w:r w:rsidRPr="00E92411">
        <w:rPr>
          <w:rFonts w:ascii="Times New Roman" w:hAnsi="Times New Roman" w:cs="Times New Roman"/>
          <w:sz w:val="24"/>
          <w:szCs w:val="24"/>
          <w:lang w:val="en-GB"/>
        </w:rPr>
        <w:t xml:space="preserve"> performed</w:t>
      </w:r>
      <w:r w:rsidR="004667FA" w:rsidRPr="00E92411">
        <w:rPr>
          <w:rFonts w:ascii="Times New Roman" w:hAnsi="Times New Roman" w:cs="Times New Roman"/>
          <w:sz w:val="24"/>
          <w:szCs w:val="24"/>
          <w:lang w:val="en-GB"/>
        </w:rPr>
        <w:t xml:space="preserve"> by a thermal</w:t>
      </w:r>
      <w:r w:rsidR="00806ED5" w:rsidRPr="00E92411">
        <w:rPr>
          <w:rFonts w:ascii="Times New Roman" w:hAnsi="Times New Roman" w:cs="Times New Roman"/>
          <w:sz w:val="24"/>
          <w:szCs w:val="24"/>
          <w:lang w:val="en-GB"/>
        </w:rPr>
        <w:t xml:space="preserve"> and </w:t>
      </w:r>
      <w:r w:rsidR="00A36445" w:rsidRPr="00E92411">
        <w:rPr>
          <w:rFonts w:ascii="Times New Roman" w:hAnsi="Times New Roman" w:cs="Times New Roman"/>
          <w:sz w:val="24"/>
          <w:szCs w:val="24"/>
          <w:lang w:val="en-GB"/>
        </w:rPr>
        <w:t>mechanical analysis</w:t>
      </w:r>
      <w:r w:rsidR="00686B36" w:rsidRPr="00D319A7">
        <w:rPr>
          <w:rFonts w:ascii="Times New Roman" w:hAnsi="Times New Roman" w:cs="Times New Roman"/>
          <w:sz w:val="24"/>
          <w:szCs w:val="24"/>
          <w:lang w:val="en-GB"/>
        </w:rPr>
        <w:t xml:space="preserve">. </w:t>
      </w:r>
      <w:r w:rsidR="003F71CA" w:rsidRPr="00E92411">
        <w:rPr>
          <w:rFonts w:ascii="Times New Roman" w:hAnsi="Times New Roman" w:cs="Times New Roman"/>
          <w:sz w:val="24"/>
          <w:szCs w:val="24"/>
          <w:highlight w:val="yellow"/>
          <w:lang w:val="en-GB"/>
        </w:rPr>
        <w:t xml:space="preserve">It shows that TLPB produced a large austenized region, low cooling rates and </w:t>
      </w:r>
      <w:r w:rsidR="003F71CA" w:rsidRPr="00E92411">
        <w:rPr>
          <w:rFonts w:ascii="Times New Roman" w:eastAsia="Wingdings" w:hAnsi="Times New Roman" w:cs="Times New Roman"/>
          <w:sz w:val="24"/>
          <w:szCs w:val="24"/>
          <w:highlight w:val="yellow"/>
          <w:lang w:val="en-GB"/>
        </w:rPr>
        <w:t>a</w:t>
      </w:r>
      <w:r w:rsidR="003F71CA" w:rsidRPr="00E92411">
        <w:rPr>
          <w:rFonts w:ascii="Times New Roman" w:hAnsi="Times New Roman" w:cs="Times New Roman"/>
          <w:sz w:val="24"/>
          <w:szCs w:val="24"/>
          <w:highlight w:val="yellow"/>
          <w:lang w:val="en-GB"/>
        </w:rPr>
        <w:t xml:space="preserve"> </w:t>
      </w:r>
      <w:r w:rsidR="003F71CA" w:rsidRPr="00E92411">
        <w:rPr>
          <w:rFonts w:ascii="Times New Roman" w:eastAsia="Wingdings" w:hAnsi="Times New Roman" w:cs="Times New Roman"/>
          <w:sz w:val="24"/>
          <w:szCs w:val="24"/>
          <w:highlight w:val="yellow"/>
          <w:lang w:val="en-GB"/>
        </w:rPr>
        <w:t xml:space="preserve">remarkable </w:t>
      </w:r>
      <w:r w:rsidR="003F71CA" w:rsidRPr="00E92411">
        <w:rPr>
          <w:rFonts w:ascii="Times New Roman" w:hAnsi="Times New Roman" w:cs="Times New Roman"/>
          <w:i/>
          <w:iCs/>
          <w:sz w:val="24"/>
          <w:szCs w:val="24"/>
          <w:highlight w:val="yellow"/>
          <w:lang w:val="en-GB"/>
        </w:rPr>
        <w:t xml:space="preserve">t </w:t>
      </w:r>
      <w:r w:rsidR="003F71CA" w:rsidRPr="00E92411">
        <w:rPr>
          <w:rFonts w:ascii="Times New Roman" w:hAnsi="Times New Roman" w:cs="Times New Roman"/>
          <w:sz w:val="24"/>
          <w:szCs w:val="24"/>
          <w:highlight w:val="yellow"/>
          <w:lang w:val="en-GB"/>
        </w:rPr>
        <w:t>8/5</w:t>
      </w:r>
      <w:r w:rsidR="00B5389A" w:rsidRPr="00E92411">
        <w:rPr>
          <w:rFonts w:ascii="Times New Roman" w:eastAsia="Wingdings" w:hAnsi="Times New Roman" w:cs="Times New Roman"/>
          <w:sz w:val="24"/>
          <w:szCs w:val="24"/>
          <w:highlight w:val="yellow"/>
          <w:lang w:val="en-GB"/>
        </w:rPr>
        <w:t>.</w:t>
      </w:r>
      <w:r w:rsidR="00B5389A" w:rsidRPr="0057495F">
        <w:rPr>
          <w:rFonts w:ascii="Times New Roman" w:eastAsia="Wingdings" w:hAnsi="Times New Roman" w:cs="Times New Roman"/>
          <w:sz w:val="24"/>
          <w:szCs w:val="24"/>
          <w:lang w:val="en-GB"/>
        </w:rPr>
        <w:t xml:space="preserve"> </w:t>
      </w:r>
      <w:r w:rsidR="00D319A7" w:rsidRPr="00E92411">
        <w:rPr>
          <w:rFonts w:ascii="Times New Roman" w:eastAsia="Wingdings" w:hAnsi="Times New Roman" w:cs="Times New Roman"/>
          <w:sz w:val="24"/>
          <w:szCs w:val="24"/>
          <w:highlight w:val="yellow"/>
          <w:lang w:val="en-GB"/>
        </w:rPr>
        <w:t xml:space="preserve">Consequently, the </w:t>
      </w:r>
      <w:r w:rsidR="0015107F">
        <w:rPr>
          <w:rFonts w:ascii="Times New Roman" w:eastAsia="Wingdings" w:hAnsi="Times New Roman" w:cs="Times New Roman"/>
          <w:sz w:val="24"/>
          <w:szCs w:val="24"/>
          <w:highlight w:val="yellow"/>
          <w:lang w:val="en-GB"/>
        </w:rPr>
        <w:t>large volume</w:t>
      </w:r>
      <w:r w:rsidR="00D319A7" w:rsidRPr="00E92411">
        <w:rPr>
          <w:rFonts w:ascii="Times New Roman" w:eastAsia="Wingdings" w:hAnsi="Times New Roman" w:cs="Times New Roman"/>
          <w:sz w:val="24"/>
          <w:szCs w:val="24"/>
          <w:highlight w:val="yellow"/>
          <w:lang w:val="en-GB"/>
        </w:rPr>
        <w:t xml:space="preserve"> in which the heat input is delivered is the driving force to reduce </w:t>
      </w:r>
      <w:r w:rsidR="00D319A7" w:rsidRPr="00E92411">
        <w:rPr>
          <w:rFonts w:ascii="Times New Roman" w:hAnsi="Times New Roman" w:cs="Times New Roman"/>
          <w:sz w:val="24"/>
          <w:szCs w:val="24"/>
          <w:highlight w:val="yellow"/>
          <w:lang w:val="en-GB"/>
        </w:rPr>
        <w:t>RS</w:t>
      </w:r>
      <w:r w:rsidR="00D319A7" w:rsidRPr="00E92411">
        <w:rPr>
          <w:rFonts w:ascii="Times New Roman" w:eastAsia="Wingdings" w:hAnsi="Times New Roman" w:cs="Times New Roman"/>
          <w:sz w:val="24"/>
          <w:szCs w:val="24"/>
          <w:highlight w:val="yellow"/>
          <w:lang w:val="en-GB"/>
        </w:rPr>
        <w:t xml:space="preserve"> peak </w:t>
      </w:r>
      <w:r w:rsidR="00D319A7" w:rsidRPr="00E92411">
        <w:rPr>
          <w:rFonts w:ascii="Times New Roman" w:hAnsi="Times New Roman" w:cs="Times New Roman"/>
          <w:sz w:val="24"/>
          <w:szCs w:val="24"/>
          <w:highlight w:val="yellow"/>
          <w:lang w:val="en-GB"/>
        </w:rPr>
        <w:t>magnitudes</w:t>
      </w:r>
      <w:r w:rsidR="0061644E" w:rsidRPr="0057495F">
        <w:rPr>
          <w:rFonts w:ascii="Times New Roman" w:hAnsi="Times New Roman" w:cs="Times New Roman"/>
          <w:sz w:val="24"/>
          <w:szCs w:val="24"/>
          <w:highlight w:val="yellow"/>
          <w:lang w:val="en-GB"/>
        </w:rPr>
        <w:t>.</w:t>
      </w:r>
      <w:r w:rsidR="0081028E" w:rsidRPr="00E92411">
        <w:rPr>
          <w:rFonts w:ascii="Times New Roman" w:hAnsi="Times New Roman" w:cs="Times New Roman"/>
          <w:sz w:val="24"/>
          <w:szCs w:val="24"/>
          <w:lang w:val="en-GB"/>
        </w:rPr>
        <w:t xml:space="preserve"> From the mechanical analysis, </w:t>
      </w:r>
      <w:r w:rsidR="00FE65C6" w:rsidRPr="00E92411">
        <w:rPr>
          <w:rFonts w:ascii="Times New Roman" w:hAnsi="Times New Roman" w:cs="Times New Roman"/>
          <w:sz w:val="24"/>
          <w:szCs w:val="24"/>
          <w:lang w:val="en-GB"/>
        </w:rPr>
        <w:t xml:space="preserve">it was found that </w:t>
      </w:r>
      <w:r w:rsidR="00B57887" w:rsidRPr="00E92411">
        <w:rPr>
          <w:rFonts w:ascii="Times New Roman" w:hAnsi="Times New Roman" w:cs="Times New Roman"/>
          <w:sz w:val="24"/>
          <w:szCs w:val="24"/>
          <w:lang w:val="en-GB"/>
        </w:rPr>
        <w:t>t</w:t>
      </w:r>
      <w:r w:rsidR="003F540A" w:rsidRPr="00E92411">
        <w:rPr>
          <w:rFonts w:ascii="Times New Roman" w:hAnsi="Times New Roman" w:cs="Times New Roman"/>
          <w:sz w:val="24"/>
          <w:szCs w:val="24"/>
          <w:lang w:val="en-GB"/>
        </w:rPr>
        <w:t>he simulat</w:t>
      </w:r>
      <w:r w:rsidR="00B57887" w:rsidRPr="00E92411">
        <w:rPr>
          <w:rFonts w:ascii="Times New Roman" w:hAnsi="Times New Roman" w:cs="Times New Roman"/>
          <w:sz w:val="24"/>
          <w:szCs w:val="24"/>
          <w:lang w:val="en-GB"/>
        </w:rPr>
        <w:t>ed</w:t>
      </w:r>
      <w:r w:rsidR="003F540A" w:rsidRPr="00E92411">
        <w:rPr>
          <w:rFonts w:ascii="Times New Roman" w:hAnsi="Times New Roman" w:cs="Times New Roman"/>
          <w:sz w:val="24"/>
          <w:szCs w:val="24"/>
          <w:lang w:val="en-GB"/>
        </w:rPr>
        <w:t xml:space="preserve"> </w:t>
      </w:r>
      <w:r w:rsidR="003F540A" w:rsidRPr="00D319A7">
        <w:rPr>
          <w:rFonts w:ascii="Times New Roman" w:eastAsia="Wingdings" w:hAnsi="Times New Roman" w:cs="Times New Roman"/>
          <w:sz w:val="24"/>
          <w:szCs w:val="24"/>
          <w:lang w:val="en-GB"/>
        </w:rPr>
        <w:t xml:space="preserve">RS </w:t>
      </w:r>
      <w:r w:rsidR="005B70CC" w:rsidRPr="00E92411">
        <w:rPr>
          <w:rFonts w:ascii="Times New Roman" w:hAnsi="Times New Roman" w:cs="Times New Roman"/>
          <w:sz w:val="24"/>
          <w:szCs w:val="24"/>
          <w:lang w:val="en-GB"/>
        </w:rPr>
        <w:t>were in good</w:t>
      </w:r>
      <w:r w:rsidR="003F540A" w:rsidRPr="00E92411">
        <w:rPr>
          <w:rFonts w:ascii="Times New Roman" w:hAnsi="Times New Roman" w:cs="Times New Roman"/>
          <w:sz w:val="24"/>
          <w:szCs w:val="24"/>
          <w:lang w:val="en-GB"/>
        </w:rPr>
        <w:t xml:space="preserve"> agreement with </w:t>
      </w:r>
      <w:r w:rsidR="00464F39" w:rsidRPr="00E92411">
        <w:rPr>
          <w:rFonts w:ascii="Times New Roman" w:hAnsi="Times New Roman" w:cs="Times New Roman"/>
          <w:sz w:val="24"/>
          <w:szCs w:val="24"/>
          <w:lang w:val="en-GB"/>
        </w:rPr>
        <w:t>the</w:t>
      </w:r>
      <w:r w:rsidR="003F540A" w:rsidRPr="00E92411">
        <w:rPr>
          <w:rFonts w:ascii="Times New Roman" w:hAnsi="Times New Roman" w:cs="Times New Roman"/>
          <w:sz w:val="24"/>
          <w:szCs w:val="24"/>
          <w:lang w:val="en-GB"/>
        </w:rPr>
        <w:t xml:space="preserve"> measured RS. Therefore</w:t>
      </w:r>
      <w:r w:rsidR="003F540A" w:rsidRPr="00D319A7">
        <w:rPr>
          <w:rFonts w:ascii="Times New Roman" w:hAnsi="Times New Roman" w:cs="Times New Roman"/>
          <w:sz w:val="24"/>
          <w:szCs w:val="24"/>
          <w:lang w:val="en-GB"/>
        </w:rPr>
        <w:t xml:space="preserve">, the proposed </w:t>
      </w:r>
      <w:r w:rsidR="00291821" w:rsidRPr="00D319A7">
        <w:rPr>
          <w:rFonts w:ascii="Times New Roman" w:hAnsi="Times New Roman" w:cs="Times New Roman"/>
          <w:sz w:val="24"/>
          <w:szCs w:val="24"/>
          <w:lang w:val="en-GB"/>
        </w:rPr>
        <w:t xml:space="preserve">numerical </w:t>
      </w:r>
      <w:r w:rsidR="003F540A" w:rsidRPr="00D319A7">
        <w:rPr>
          <w:rFonts w:ascii="Times New Roman" w:hAnsi="Times New Roman" w:cs="Times New Roman"/>
          <w:sz w:val="24"/>
          <w:szCs w:val="24"/>
          <w:lang w:val="en-GB"/>
        </w:rPr>
        <w:t xml:space="preserve">simulation model </w:t>
      </w:r>
      <w:r w:rsidR="00101DE9" w:rsidRPr="00D319A7">
        <w:rPr>
          <w:rFonts w:ascii="Times New Roman" w:hAnsi="Times New Roman" w:cs="Times New Roman"/>
          <w:sz w:val="24"/>
          <w:szCs w:val="24"/>
          <w:lang w:val="en-GB"/>
        </w:rPr>
        <w:t>can be used</w:t>
      </w:r>
      <w:r w:rsidR="003F540A" w:rsidRPr="00D319A7">
        <w:rPr>
          <w:rFonts w:ascii="Times New Roman" w:hAnsi="Times New Roman" w:cs="Times New Roman"/>
          <w:sz w:val="24"/>
          <w:szCs w:val="24"/>
          <w:lang w:val="en-GB"/>
        </w:rPr>
        <w:t xml:space="preserve"> to predict RS in TLPB weldments</w:t>
      </w:r>
      <w:r w:rsidR="00C26E45" w:rsidRPr="00D319A7">
        <w:rPr>
          <w:rFonts w:ascii="Times New Roman" w:hAnsi="Times New Roman" w:cs="Times New Roman"/>
          <w:sz w:val="24"/>
          <w:szCs w:val="24"/>
          <w:lang w:val="en-GB"/>
        </w:rPr>
        <w:t>.</w:t>
      </w:r>
    </w:p>
    <w:p w14:paraId="56DC9D88" w14:textId="77777777" w:rsidR="00982CC7" w:rsidRPr="00E92411" w:rsidRDefault="00982CC7" w:rsidP="00AA02D4">
      <w:pPr>
        <w:spacing w:after="200" w:line="480" w:lineRule="auto"/>
        <w:jc w:val="both"/>
        <w:rPr>
          <w:rFonts w:ascii="Times New Roman" w:hAnsi="Times New Roman" w:cs="Times New Roman"/>
          <w:sz w:val="24"/>
          <w:szCs w:val="24"/>
          <w:lang w:val="en-GB"/>
        </w:rPr>
      </w:pPr>
    </w:p>
    <w:p w14:paraId="5D4A1708" w14:textId="4D9353D1" w:rsidR="00B5435C" w:rsidRPr="00D319A7" w:rsidRDefault="00E307E3" w:rsidP="00AA02D4">
      <w:pPr>
        <w:spacing w:after="200" w:line="480" w:lineRule="auto"/>
        <w:jc w:val="both"/>
        <w:rPr>
          <w:rFonts w:ascii="Times New Roman" w:hAnsi="Times New Roman" w:cs="Times New Roman"/>
          <w:sz w:val="24"/>
          <w:szCs w:val="24"/>
          <w:lang w:val="en-GB"/>
        </w:rPr>
      </w:pPr>
      <w:r w:rsidRPr="00D319A7">
        <w:rPr>
          <w:rFonts w:ascii="Times New Roman" w:hAnsi="Times New Roman" w:cs="Times New Roman"/>
          <w:b/>
          <w:sz w:val="24"/>
          <w:szCs w:val="24"/>
          <w:lang w:val="en-GB"/>
        </w:rPr>
        <w:t>K</w:t>
      </w:r>
      <w:r w:rsidR="00D619D1" w:rsidRPr="00D319A7">
        <w:rPr>
          <w:rFonts w:ascii="Times New Roman" w:hAnsi="Times New Roman" w:cs="Times New Roman"/>
          <w:b/>
          <w:sz w:val="24"/>
          <w:szCs w:val="24"/>
          <w:lang w:val="en-GB"/>
        </w:rPr>
        <w:t>eywords</w:t>
      </w:r>
      <w:r w:rsidR="009D2F92" w:rsidRPr="00D319A7">
        <w:rPr>
          <w:rFonts w:ascii="Times New Roman" w:hAnsi="Times New Roman" w:cs="Times New Roman"/>
          <w:b/>
          <w:sz w:val="24"/>
          <w:szCs w:val="24"/>
          <w:lang w:val="en-GB"/>
        </w:rPr>
        <w:t>:</w:t>
      </w:r>
      <w:r w:rsidR="0064130F" w:rsidRPr="00D319A7">
        <w:rPr>
          <w:rFonts w:ascii="Times New Roman" w:hAnsi="Times New Roman" w:cs="Times New Roman"/>
          <w:sz w:val="24"/>
          <w:szCs w:val="24"/>
          <w:lang w:val="en-GB"/>
        </w:rPr>
        <w:t xml:space="preserve"> </w:t>
      </w:r>
      <w:r w:rsidR="00B64D2C" w:rsidRPr="00D319A7">
        <w:rPr>
          <w:rFonts w:ascii="Times New Roman" w:hAnsi="Times New Roman" w:cs="Times New Roman"/>
          <w:sz w:val="24"/>
          <w:szCs w:val="24"/>
          <w:lang w:val="en-GB"/>
        </w:rPr>
        <w:t>f</w:t>
      </w:r>
      <w:r w:rsidR="00A67AB3" w:rsidRPr="00D319A7">
        <w:rPr>
          <w:rFonts w:ascii="Times New Roman" w:hAnsi="Times New Roman" w:cs="Times New Roman"/>
          <w:sz w:val="24"/>
          <w:szCs w:val="24"/>
          <w:lang w:val="en-GB"/>
        </w:rPr>
        <w:t>erritic steel</w:t>
      </w:r>
      <w:r w:rsidR="00B64D2C" w:rsidRPr="00D319A7">
        <w:rPr>
          <w:rFonts w:ascii="Times New Roman" w:hAnsi="Times New Roman" w:cs="Times New Roman"/>
          <w:sz w:val="24"/>
          <w:szCs w:val="24"/>
          <w:lang w:val="en-GB"/>
        </w:rPr>
        <w:t>;</w:t>
      </w:r>
      <w:r w:rsidR="00A67AB3" w:rsidRPr="00D319A7">
        <w:rPr>
          <w:rFonts w:ascii="Times New Roman" w:hAnsi="Times New Roman" w:cs="Times New Roman"/>
          <w:sz w:val="24"/>
          <w:szCs w:val="24"/>
          <w:lang w:val="en-GB"/>
        </w:rPr>
        <w:t xml:space="preserve"> </w:t>
      </w:r>
      <w:r w:rsidR="00CC1297" w:rsidRPr="00D319A7">
        <w:rPr>
          <w:rFonts w:ascii="Times New Roman" w:hAnsi="Times New Roman" w:cs="Times New Roman"/>
          <w:sz w:val="24"/>
          <w:szCs w:val="24"/>
          <w:lang w:val="en-GB"/>
        </w:rPr>
        <w:t xml:space="preserve">transient liquid phase bonding; residual stress measurement; </w:t>
      </w:r>
      <w:r w:rsidR="00C9749C" w:rsidRPr="00D319A7">
        <w:rPr>
          <w:rFonts w:ascii="Times New Roman" w:hAnsi="Times New Roman" w:cs="Times New Roman"/>
          <w:sz w:val="24"/>
          <w:szCs w:val="24"/>
          <w:lang w:val="en-GB"/>
        </w:rPr>
        <w:t xml:space="preserve">residual stress </w:t>
      </w:r>
      <w:r w:rsidR="00CC326A" w:rsidRPr="00D319A7">
        <w:rPr>
          <w:rFonts w:ascii="Times New Roman" w:hAnsi="Times New Roman" w:cs="Times New Roman"/>
          <w:sz w:val="24"/>
          <w:szCs w:val="24"/>
          <w:lang w:val="en-GB"/>
        </w:rPr>
        <w:t>numerical</w:t>
      </w:r>
      <w:r w:rsidR="006555EE" w:rsidRPr="00D319A7">
        <w:rPr>
          <w:rFonts w:ascii="Times New Roman" w:hAnsi="Times New Roman" w:cs="Times New Roman"/>
          <w:sz w:val="24"/>
          <w:szCs w:val="24"/>
          <w:lang w:val="en-GB"/>
        </w:rPr>
        <w:t xml:space="preserve"> </w:t>
      </w:r>
      <w:r w:rsidR="00CC1297" w:rsidRPr="00D319A7">
        <w:rPr>
          <w:rFonts w:ascii="Times New Roman" w:hAnsi="Times New Roman" w:cs="Times New Roman"/>
          <w:sz w:val="24"/>
          <w:szCs w:val="24"/>
          <w:lang w:val="en-GB"/>
        </w:rPr>
        <w:t>simulation</w:t>
      </w:r>
      <w:r w:rsidR="00E35843" w:rsidRPr="00D319A7">
        <w:rPr>
          <w:rFonts w:ascii="Times New Roman" w:hAnsi="Times New Roman" w:cs="Times New Roman"/>
          <w:sz w:val="24"/>
          <w:szCs w:val="24"/>
          <w:lang w:val="en-GB"/>
        </w:rPr>
        <w:t>.</w:t>
      </w:r>
    </w:p>
    <w:p w14:paraId="62FAD25D" w14:textId="77777777" w:rsidR="009130B4" w:rsidRPr="00E92411" w:rsidRDefault="00FA27E9" w:rsidP="00AA02D4">
      <w:pPr>
        <w:jc w:val="both"/>
        <w:rPr>
          <w:rFonts w:ascii="Times New Roman" w:hAnsi="Times New Roman" w:cs="Times New Roman"/>
          <w:sz w:val="24"/>
          <w:szCs w:val="24"/>
          <w:lang w:val="en-GB"/>
        </w:rPr>
      </w:pPr>
      <w:r w:rsidRPr="00E92411">
        <w:rPr>
          <w:rFonts w:ascii="Times New Roman" w:hAnsi="Times New Roman" w:cs="Times New Roman"/>
          <w:sz w:val="24"/>
          <w:szCs w:val="24"/>
          <w:lang w:val="en-GB"/>
        </w:rPr>
        <w:br w:type="page"/>
      </w:r>
    </w:p>
    <w:p w14:paraId="108352ED" w14:textId="3B7D08B9" w:rsidR="00592299" w:rsidRPr="00E92411" w:rsidRDefault="00854007" w:rsidP="00AA02D4">
      <w:pPr>
        <w:spacing w:after="200" w:line="360" w:lineRule="auto"/>
        <w:contextualSpacing/>
        <w:jc w:val="both"/>
        <w:rPr>
          <w:rFonts w:ascii="Times New Roman" w:hAnsi="Times New Roman" w:cs="Times New Roman"/>
          <w:b/>
          <w:sz w:val="32"/>
          <w:szCs w:val="32"/>
          <w:lang w:val="en-GB"/>
        </w:rPr>
      </w:pPr>
      <w:r w:rsidRPr="00E92411">
        <w:rPr>
          <w:rFonts w:ascii="Times New Roman" w:hAnsi="Times New Roman" w:cs="Times New Roman"/>
          <w:b/>
          <w:sz w:val="32"/>
          <w:szCs w:val="32"/>
          <w:lang w:val="en-GB"/>
        </w:rPr>
        <w:lastRenderedPageBreak/>
        <w:t xml:space="preserve">1. </w:t>
      </w:r>
      <w:r w:rsidR="00592299" w:rsidRPr="00E92411">
        <w:rPr>
          <w:rFonts w:ascii="Times New Roman" w:hAnsi="Times New Roman" w:cs="Times New Roman"/>
          <w:b/>
          <w:sz w:val="32"/>
          <w:szCs w:val="32"/>
          <w:lang w:val="en-GB"/>
        </w:rPr>
        <w:t>Introduction</w:t>
      </w:r>
    </w:p>
    <w:p w14:paraId="20556155" w14:textId="77777777" w:rsidR="00A744BE" w:rsidRPr="00E92411" w:rsidRDefault="00DB6916" w:rsidP="00AA02D4">
      <w:pPr>
        <w:pStyle w:val="HTMLPreformatted"/>
        <w:spacing w:after="200" w:line="360" w:lineRule="auto"/>
        <w:contextualSpacing/>
        <w:jc w:val="both"/>
        <w:rPr>
          <w:rFonts w:ascii="Times New Roman" w:hAnsi="Times New Roman" w:cs="Times New Roman"/>
          <w:sz w:val="24"/>
          <w:szCs w:val="24"/>
          <w:lang w:val="en-GB"/>
        </w:rPr>
      </w:pPr>
      <w:r w:rsidRPr="00E92411">
        <w:rPr>
          <w:rFonts w:ascii="Times New Roman" w:hAnsi="Times New Roman" w:cs="Times New Roman"/>
          <w:sz w:val="24"/>
          <w:szCs w:val="24"/>
          <w:lang w:val="en-GB"/>
        </w:rPr>
        <w:t xml:space="preserve">Residual stresses (RS) in weldments </w:t>
      </w:r>
      <w:r w:rsidR="00E9642A" w:rsidRPr="00E92411">
        <w:rPr>
          <w:rFonts w:ascii="Times New Roman" w:hAnsi="Times New Roman" w:cs="Times New Roman"/>
          <w:sz w:val="24"/>
          <w:szCs w:val="24"/>
          <w:lang w:val="en-GB"/>
        </w:rPr>
        <w:t>(</w:t>
      </w:r>
      <w:r w:rsidR="003634FD" w:rsidRPr="00D319A7">
        <w:rPr>
          <w:rFonts w:ascii="Times New Roman" w:hAnsi="Times New Roman" w:cs="Times New Roman"/>
          <w:sz w:val="24"/>
          <w:szCs w:val="24"/>
          <w:lang w:val="en-GB"/>
        </w:rPr>
        <w:t>the welded assemblies</w:t>
      </w:r>
      <w:r w:rsidR="00E9642A" w:rsidRPr="00D319A7">
        <w:rPr>
          <w:rFonts w:ascii="Times New Roman" w:hAnsi="Times New Roman" w:cs="Times New Roman"/>
          <w:sz w:val="24"/>
          <w:szCs w:val="24"/>
          <w:lang w:val="en-GB"/>
        </w:rPr>
        <w:t>)</w:t>
      </w:r>
      <w:r w:rsidRPr="00E92411">
        <w:rPr>
          <w:rFonts w:ascii="Times New Roman" w:hAnsi="Times New Roman" w:cs="Times New Roman"/>
          <w:sz w:val="24"/>
          <w:szCs w:val="24"/>
          <w:lang w:val="en-GB"/>
        </w:rPr>
        <w:t xml:space="preserve"> arise due to unrelieved strains at the joint and the heat affected zone (HAZ). Their sources are due to </w:t>
      </w:r>
      <w:r w:rsidRPr="00D319A7">
        <w:rPr>
          <w:rFonts w:ascii="Times New Roman" w:hAnsi="Times New Roman" w:cs="Times New Roman"/>
          <w:sz w:val="24"/>
          <w:szCs w:val="24"/>
          <w:lang w:val="en-GB"/>
        </w:rPr>
        <w:t>temperature gradients and/or volume changes induced by phase transformations</w:t>
      </w:r>
      <w:r w:rsidRPr="00E92411">
        <w:rPr>
          <w:rFonts w:ascii="Times New Roman" w:hAnsi="Times New Roman" w:cs="Times New Roman"/>
          <w:sz w:val="24"/>
          <w:szCs w:val="24"/>
          <w:lang w:val="en-GB"/>
        </w:rPr>
        <w:t>. RS are added to the in</w:t>
      </w:r>
      <w:r w:rsidR="00CB63AF" w:rsidRPr="00E92411">
        <w:rPr>
          <w:rFonts w:ascii="Times New Roman" w:hAnsi="Times New Roman" w:cs="Times New Roman"/>
          <w:sz w:val="24"/>
          <w:szCs w:val="24"/>
          <w:lang w:val="en-GB"/>
        </w:rPr>
        <w:noBreakHyphen/>
      </w:r>
      <w:r w:rsidRPr="00E92411">
        <w:rPr>
          <w:rFonts w:ascii="Times New Roman" w:hAnsi="Times New Roman" w:cs="Times New Roman"/>
          <w:sz w:val="24"/>
          <w:szCs w:val="24"/>
          <w:lang w:val="en-GB"/>
        </w:rPr>
        <w:t xml:space="preserve">service stresses and can seriously reduce the performance of </w:t>
      </w:r>
      <w:r w:rsidR="00472418" w:rsidRPr="00E92411">
        <w:rPr>
          <w:rFonts w:ascii="Times New Roman" w:hAnsi="Times New Roman" w:cs="Times New Roman"/>
          <w:sz w:val="24"/>
          <w:szCs w:val="24"/>
          <w:lang w:val="en-GB"/>
        </w:rPr>
        <w:t>weldments</w:t>
      </w:r>
      <w:r w:rsidRPr="00E92411">
        <w:rPr>
          <w:rFonts w:ascii="Times New Roman" w:hAnsi="Times New Roman" w:cs="Times New Roman"/>
          <w:sz w:val="24"/>
          <w:szCs w:val="24"/>
          <w:lang w:val="en-GB"/>
        </w:rPr>
        <w:t>.</w:t>
      </w:r>
    </w:p>
    <w:p w14:paraId="159C3B08" w14:textId="6AB9B34C" w:rsidR="00DB6916" w:rsidRPr="00E92411" w:rsidRDefault="004A4948" w:rsidP="00AA02D4">
      <w:pPr>
        <w:pStyle w:val="HTMLPreformatted"/>
        <w:spacing w:after="200" w:line="360" w:lineRule="auto"/>
        <w:contextualSpacing/>
        <w:jc w:val="both"/>
        <w:rPr>
          <w:rFonts w:ascii="Times New Roman" w:hAnsi="Times New Roman" w:cs="Times New Roman"/>
          <w:sz w:val="24"/>
          <w:szCs w:val="24"/>
          <w:lang w:val="en-GB"/>
        </w:rPr>
      </w:pPr>
      <w:r w:rsidRPr="00E92411">
        <w:rPr>
          <w:rFonts w:ascii="Times New Roman" w:hAnsi="Times New Roman" w:cs="Times New Roman"/>
          <w:sz w:val="24"/>
          <w:szCs w:val="24"/>
          <w:highlight w:val="yellow"/>
          <w:lang w:val="en-GB"/>
        </w:rPr>
        <w:t xml:space="preserve">In arc welding (AW) the heat input </w:t>
      </w:r>
      <m:oMath>
        <m:acc>
          <m:accPr>
            <m:chr m:val="̇"/>
            <m:ctrlPr>
              <w:rPr>
                <w:rFonts w:ascii="Cambria Math" w:hAnsi="Cambria Math" w:cs="Times New Roman"/>
                <w:i/>
                <w:sz w:val="24"/>
                <w:szCs w:val="24"/>
                <w:highlight w:val="yellow"/>
                <w:lang w:val="en-GB"/>
              </w:rPr>
            </m:ctrlPr>
          </m:accPr>
          <m:e>
            <m:r>
              <m:rPr>
                <m:nor/>
              </m:rPr>
              <w:rPr>
                <w:rFonts w:ascii="Times New Roman" w:hAnsi="Times New Roman" w:cs="Times New Roman"/>
                <w:i/>
                <w:sz w:val="24"/>
                <w:szCs w:val="24"/>
                <w:highlight w:val="yellow"/>
                <w:lang w:val="en-GB"/>
              </w:rPr>
              <m:t>q</m:t>
            </m:r>
          </m:e>
        </m:acc>
      </m:oMath>
      <w:r w:rsidRPr="00E92411">
        <w:rPr>
          <w:rFonts w:ascii="Times New Roman" w:hAnsi="Times New Roman" w:cs="Times New Roman"/>
          <w:sz w:val="24"/>
          <w:szCs w:val="24"/>
          <w:highlight w:val="yellow"/>
          <w:lang w:val="en-GB"/>
        </w:rPr>
        <w:t xml:space="preserve"> is supplied to the surface</w:t>
      </w:r>
      <w:r w:rsidR="00B93369" w:rsidRPr="00E92411">
        <w:rPr>
          <w:rFonts w:ascii="Times New Roman" w:hAnsi="Times New Roman" w:cs="Times New Roman"/>
          <w:sz w:val="24"/>
          <w:szCs w:val="24"/>
          <w:highlight w:val="yellow"/>
          <w:lang w:val="en-GB"/>
        </w:rPr>
        <w:t xml:space="preserve">s of the </w:t>
      </w:r>
      <w:r w:rsidR="00A66EEA" w:rsidRPr="00E92411">
        <w:rPr>
          <w:rFonts w:ascii="Times New Roman" w:hAnsi="Times New Roman" w:cs="Times New Roman"/>
          <w:sz w:val="24"/>
          <w:szCs w:val="24"/>
          <w:highlight w:val="yellow"/>
          <w:lang w:val="en-GB"/>
        </w:rPr>
        <w:t>workpieces</w:t>
      </w:r>
      <w:r w:rsidRPr="00E92411">
        <w:rPr>
          <w:rFonts w:ascii="Times New Roman" w:hAnsi="Times New Roman" w:cs="Times New Roman"/>
          <w:sz w:val="24"/>
          <w:szCs w:val="24"/>
          <w:highlight w:val="yellow"/>
          <w:lang w:val="en-GB"/>
        </w:rPr>
        <w:t xml:space="preserve"> </w:t>
      </w:r>
      <w:r w:rsidR="00EB356A" w:rsidRPr="00E92411">
        <w:rPr>
          <w:rFonts w:ascii="Times New Roman" w:hAnsi="Times New Roman" w:cs="Times New Roman"/>
          <w:sz w:val="24"/>
          <w:szCs w:val="24"/>
          <w:highlight w:val="yellow"/>
          <w:lang w:val="en-GB"/>
        </w:rPr>
        <w:fldChar w:fldCharType="begin" w:fldLock="1"/>
      </w:r>
      <w:r w:rsidR="00FF7F12" w:rsidRPr="00E92411">
        <w:rPr>
          <w:rFonts w:ascii="Times New Roman" w:hAnsi="Times New Roman" w:cs="Times New Roman"/>
          <w:sz w:val="24"/>
          <w:szCs w:val="24"/>
          <w:highlight w:val="yellow"/>
          <w:lang w:val="en-GB"/>
        </w:rPr>
        <w:instrText>ADDIN CSL_CITATION {"citationItems":[{"id":"ITEM-1","itemData":{"DOI":"10.1088/0964-1726/25/3/03LT01","ISSN":"0964-1726","abstract":"It is often reported that, to successfully join NiTi shape memory alloys, fusion-based processes with reduced thermal affected regions (as in laser welding) are required. This paper describes an experimental study performed on the tungsten inert gas (TIG) welding of 1.5 mm thick plates of Ni-rich NiTi. The functional behavior of the joints was assessed. The superelasticity was analyzed by cycling tests at maximum imposed strains of 4, 8 and 12% and for a total of 600 cycles, without rupture. The superelastic plateau was observed, in the stress–strain curves, 30 MPa below that of the base material. Shape-memory effect was evidenced by bending tests with full recovery of the initial shape of the welded joints. In parallel, uniaxial tensile tests of the joints showed a tensile strength of 700 MPa and an elongation to rupture of 20%. The elongation is the highest reported for fusion-welding of NiTi, including laser welding. These results can be of great interest for the wide-spread inclusion of NiTi in complex shaped components requiring welding, since TIG is not an expensive process and is simple to operate and implement in industrial environments.","author":[{"dropping-particle":"","family":"Oliveira","given":"J P","non-dropping-particle":"","parse-names":false,"suffix":""},{"dropping-particle":"","family":"Barbosa","given":"D","non-dropping-particle":"","parse-names":false,"suffix":""},{"dropping-particle":"","family":"Fernandes","given":"F M Braz","non-dropping-particle":"","parse-names":false,"suffix":""},{"dropping-particle":"","family":"Miranda","given":"R M","non-dropping-particle":"","parse-names":false,"suffix":""}],"container-title":"Smart Materials and Structures","id":"ITEM-1","issue":"3","issued":{"date-parts":[["2016","3","1"]]},"page":"03LT01","publisher":"{IOP} Publishing","title":"Tungsten inert gas (TIG) welding of Ni-rich NiTi plates: functional behavior","type":"article-journal","volume":"25"},"uris":["http://www.mendeley.com/documents/?uuid=425f7d6f-085d-4bd8-9423-cc59b44d4fc9"]},{"id":"ITEM-2","itemData":{"DOI":"10.1016/j.jmatprotec.2019.03.020","ISSN":"09240136","abstract":"Large diameter rods of Cu-Al-Mn shape memory alloy were gas tungsten arc welded. The microstructural evolution was studied by electron microscopy techniques and its impact on the mechanical and functional response of the welded joints was assessed. The fusion zone exhibited a mixture of α and β phases, while the base material was composed only by the parent β phase. The refined grain structure of the fusion zone increased the material ductility and can improve the functional fatigue resistance of the welded joint when compared to the original base material.","author":[{"dropping-particle":"","family":"Oliveira","given":"J.P.","non-dropping-particle":"","parse-names":false,"suffix":""},{"dropping-particle":"","family":"Crispim","given":"B","non-dropping-particle":"","parse-names":false,"suffix":""},{"dropping-particle":"","family":"Zeng","given":"Z","non-dropping-particle":"","parse-names":false,"suffix":""},{"dropping-particle":"","family":"Omori","given":"T","non-dropping-particle":"","parse-names":false,"suffix":""},{"dropping-particle":"","family":"Braz Fernandes","given":"F.M.","non-dropping-particle":"","parse-names":false,"suffix":""},{"dropping-particle":"","family":"Miranda","given":"R.M.","non-dropping-particle":"","parse-names":false,"suffix":""}],"container-title":"Journal of Materials Processing Technology","id":"ITEM-2","issued":{"date-parts":[["2019","9"]]},"page":"93-100","title":"Microstructure and mechanical properties of gas tungsten arc welded Cu-Al-Mn shape memory alloy rods","type":"article-journal","volume":"271"},"uris":["http://www.mendeley.com/documents/?uuid=64092b10-fbd4-4d4c-a454-cb5501cad65a"]},{"id":"ITEM-3","itemData":{"DOI":"10.1007/s11661-019-05564-8","ISSN":"1073-5623","abstract":"Weld solidification and weldability of AlxCoCrCuyFeNi high-entropy alloys (HEA) were characterized as a function of Al and Cu molar ratio in the alloy composition. Autogenous gas tungsten arc welding (GTAW) was performed on the as-melted ingots. Fusion zone and heat-affected zone microstructures were investigated using optical and electron microscopy, and compared to thermodynamic CALPHAD-based calculations. Weld cracking susceptibility was compared to cast pin tear test (CPTT) results. It was found that strong Cu segregation on solidification promotes hot cracking in fusion welds on AlCoCrCuyFeNi alloys (y &gt; 0.1). Cu-rich liquid forms during the final stages of solidification and facilitates solidification cracking in the fusion zone. The Cu-rich interdendritic readily remelts during reheating and promotes liquation cracking in the heat-affected zone. The cracking mechanisms in the welds change to brittle intergranular cracking in low and no Cu alloy compositions due to a high-hardness BCC microstructure (&gt; 500 HV). Lowering the Al molar ratio in AlxCoCrCu0.1FeNi alloys (x ≤ 0.5) mitigates brittle cracking by promoting FCC solidification structure.","author":[{"dropping-particle":"","family":"Martin","given":"Alexander C","non-dropping-particle":"","parse-names":false,"suffix":""},{"dropping-particle":"","family":"Oliveira","given":"João Pedro","non-dropping-particle":"","parse-names":false,"suffix":""},{"dropping-particle":"","family":"Fink","given":"Carolin","non-dropping-particle":"","parse-names":false,"suffix":""}],"container-title":"Metallurgical and Materials Transactions A","id":"ITEM-3","issue":"2","issued":{"date-parts":[["2020","2","4"]]},"page":"778-787","title":"Elemental Effects on Weld Cracking Susceptibility in AlxCoCrCuyFeNi High-Entropy Alloy","type":"article-journal","volume":"51"},"uris":["http://www.mendeley.com/documents/?uuid=13f7e70b-e796-4cbd-ad82-5cc326c33c83"]}],"mendeley":{"formattedCitation":"[1–3]","plainTextFormattedCitation":"[1–3]","previouslyFormattedCitation":"[1–3]"},"properties":{"noteIndex":0},"schema":"https://github.com/citation-style-language/schema/raw/master/csl-citation.json"}</w:instrText>
      </w:r>
      <w:r w:rsidR="00EB356A" w:rsidRPr="00E92411">
        <w:rPr>
          <w:rFonts w:ascii="Times New Roman" w:hAnsi="Times New Roman" w:cs="Times New Roman"/>
          <w:sz w:val="24"/>
          <w:szCs w:val="24"/>
          <w:highlight w:val="yellow"/>
          <w:lang w:val="en-GB"/>
        </w:rPr>
        <w:fldChar w:fldCharType="separate"/>
      </w:r>
      <w:r w:rsidR="00EB356A" w:rsidRPr="00E92411">
        <w:rPr>
          <w:rFonts w:ascii="Times New Roman" w:hAnsi="Times New Roman" w:cs="Times New Roman"/>
          <w:noProof/>
          <w:sz w:val="24"/>
          <w:szCs w:val="24"/>
          <w:highlight w:val="yellow"/>
          <w:lang w:val="en-GB"/>
        </w:rPr>
        <w:t>[1–3]</w:t>
      </w:r>
      <w:r w:rsidR="00EB356A" w:rsidRPr="00E92411">
        <w:rPr>
          <w:rFonts w:ascii="Times New Roman" w:hAnsi="Times New Roman" w:cs="Times New Roman"/>
          <w:sz w:val="24"/>
          <w:szCs w:val="24"/>
          <w:highlight w:val="yellow"/>
          <w:lang w:val="en-GB"/>
        </w:rPr>
        <w:fldChar w:fldCharType="end"/>
      </w:r>
      <w:r w:rsidRPr="00E92411">
        <w:rPr>
          <w:rFonts w:ascii="Times New Roman" w:hAnsi="Times New Roman" w:cs="Times New Roman"/>
          <w:sz w:val="24"/>
          <w:szCs w:val="24"/>
          <w:highlight w:val="yellow"/>
          <w:lang w:val="en-GB"/>
        </w:rPr>
        <w:t xml:space="preserve">, generating steep thermal gradients and consequently </w:t>
      </w:r>
      <w:r w:rsidR="00DF0FCC" w:rsidRPr="00E92411">
        <w:rPr>
          <w:rFonts w:ascii="Times New Roman" w:hAnsi="Times New Roman" w:cs="Times New Roman"/>
          <w:sz w:val="24"/>
          <w:szCs w:val="24"/>
          <w:highlight w:val="yellow"/>
          <w:lang w:val="en-GB"/>
        </w:rPr>
        <w:t xml:space="preserve">high </w:t>
      </w:r>
      <w:r w:rsidRPr="00E92411">
        <w:rPr>
          <w:rFonts w:ascii="Times New Roman" w:hAnsi="Times New Roman" w:cs="Times New Roman"/>
          <w:sz w:val="24"/>
          <w:szCs w:val="24"/>
          <w:highlight w:val="yellow"/>
          <w:lang w:val="en-GB"/>
        </w:rPr>
        <w:t>cooling rates.</w:t>
      </w:r>
      <w:r w:rsidR="00DB6916" w:rsidRPr="00E92411">
        <w:rPr>
          <w:rFonts w:ascii="Times New Roman" w:hAnsi="Times New Roman" w:cs="Times New Roman"/>
          <w:sz w:val="24"/>
          <w:szCs w:val="24"/>
          <w:lang w:val="en-GB"/>
        </w:rPr>
        <w:t xml:space="preserve"> As a result, maximum values of RS typically achieve the </w:t>
      </w:r>
      <w:r w:rsidR="00DB6916" w:rsidRPr="00E92411">
        <w:rPr>
          <w:rFonts w:ascii="Times New Roman" w:eastAsia="Wingdings" w:hAnsi="Times New Roman" w:cs="Times New Roman"/>
          <w:sz w:val="24"/>
          <w:szCs w:val="24"/>
          <w:lang w:val="en-GB"/>
        </w:rPr>
        <w:t xml:space="preserve">yield strength </w:t>
      </w:r>
      <w:r w:rsidR="00DB6916" w:rsidRPr="00D319A7">
        <w:rPr>
          <w:rFonts w:ascii="Times New Roman" w:hAnsi="Times New Roman" w:cs="Times New Roman"/>
          <w:i/>
          <w:iCs/>
          <w:sz w:val="24"/>
          <w:szCs w:val="24"/>
          <w:lang w:val="en-GB"/>
        </w:rPr>
        <w:t>σ</w:t>
      </w:r>
      <w:r w:rsidR="00DB6916" w:rsidRPr="00D319A7">
        <w:rPr>
          <w:rFonts w:ascii="Times New Roman" w:hAnsi="Times New Roman" w:cs="Times New Roman"/>
          <w:i/>
          <w:iCs/>
          <w:sz w:val="24"/>
          <w:szCs w:val="24"/>
          <w:vertAlign w:val="subscript"/>
          <w:lang w:val="en-GB"/>
        </w:rPr>
        <w:t>y</w:t>
      </w:r>
      <w:r w:rsidR="00DB6916" w:rsidRPr="00E92411">
        <w:rPr>
          <w:rFonts w:ascii="Times New Roman" w:hAnsi="Times New Roman" w:cs="Times New Roman"/>
          <w:sz w:val="24"/>
          <w:szCs w:val="24"/>
          <w:lang w:val="en-GB"/>
        </w:rPr>
        <w:t xml:space="preserve"> of the base metal – including carbon, low alloy and stainless steels</w:t>
      </w:r>
      <w:r w:rsidR="00834942" w:rsidRPr="00E92411">
        <w:rPr>
          <w:rFonts w:ascii="Times New Roman" w:hAnsi="Times New Roman" w:cs="Times New Roman"/>
          <w:sz w:val="24"/>
          <w:szCs w:val="24"/>
          <w:lang w:val="en-GB"/>
        </w:rPr>
        <w:t xml:space="preserve"> </w:t>
      </w:r>
      <w:r w:rsidR="00C20B1B" w:rsidRPr="00E92411">
        <w:rPr>
          <w:rFonts w:ascii="Times New Roman" w:hAnsi="Times New Roman" w:cs="Times New Roman"/>
          <w:sz w:val="24"/>
          <w:szCs w:val="24"/>
          <w:lang w:val="en-GB"/>
        </w:rPr>
        <w:fldChar w:fldCharType="begin" w:fldLock="1"/>
      </w:r>
      <w:r w:rsidR="00FF7F12" w:rsidRPr="00E92411">
        <w:rPr>
          <w:rFonts w:ascii="Times New Roman" w:hAnsi="Times New Roman" w:cs="Times New Roman"/>
          <w:sz w:val="24"/>
          <w:szCs w:val="24"/>
          <w:lang w:val="en-GB"/>
        </w:rPr>
        <w:instrText>ADDIN CSL_CITATION {"citationItems":[{"id":"ITEM-1","itemData":{"DOI":"10.1016/j.matdes.2017.03.088","ISSN":"02641275","abstract":"The influence of residual stresses on the structural behavior of the material is of high importance for accurate integrity assessment of welded components and structures. In the absence of reliable information on magnitude and distribution of residual stresses, it is generally assumed that residual stresses are as high as the yield strength of the material which could lead to over-conservatism in the failure assessment and consequently economic problems. Accordingly, a growing need to the more realistic and reliable determination of welding residual stresses has been raised. In this paper finite element approach is applied in order to calculate the welding residual stresses in a tube out of S355J2H steel using the commercial software package SYSWELD. For comparison with the numerical investigations x-ray and neutron diffraction measurements (XRD and ND) are carried out to determine the distribution of residual stresses in three orthogonal directions, on the surface and in the bulk of the material respectively. The numerical results are compared directly with the measured data. The overall aim is to evaluate the use of finite element approach in the accurate calculation of residual stress states for use in the integrity assessments.","author":[{"dropping-particle":"","family":"Hemmesi","given":"Kimiya","non-dropping-particle":"","parse-names":false,"suffix":""},{"dropping-particle":"","family":"Farajian","given":"Majid","non-dropping-particle":"","parse-names":false,"suffix":""},{"dropping-particle":"","family":"Boin","given":"Mirko","non-dropping-particle":"","parse-names":false,"suffix":""}],"container-title":"Materials &amp; Design","id":"ITEM-1","issued":{"date-parts":[["2017","7"]]},"page":"339-350","title":"Numerical studies of welding residual stresses in tubular joints and experimental validations by means of x-ray and neutron diffraction analysis","type":"article-journal","volume":"126"},"uris":["http://www.mendeley.com/documents/?uuid=bc412f95-5667-45de-92d4-76d016a8e82d"]},{"id":"ITEM-2","itemData":{"DOI":"10.1016/j.ijpvp.2018.03.004","ISSN":"03080161","abstract":"Safety-critical pressure vessels in pressurised water reactors (PWRs), such as the reactor pressure vessel and the steam generators, have been fabricated using arc welding processes for several decades. However, recent interest in nuclear new-build programmes has stimulated interest in reassessing the technologies that are available for the welding of these components. For example, considerable effort has been directed at the development of reduced-pressure electron beam (RPEB) welding, owing to the substantial productivity gains it would offer, while developmental work has also been carried out on multipass narrow-gap laser welding (NGLW). In this work we assess the effects that two current technologies, and two candidate technologies for future build programmes, are likely to have on the generation of residual stresses within critical nuclear components. Single-sided welds were manufactured in 30 mm thick plates of SA508 steel, using four welding processes: gas-tungsten arc welding (GTAW), submerged-arc welding (SAW), multipass NGLW and RPEB welding. The residual stress distributions for each type of weld have been measured both in the as-welded condition and after post-weld heat treatment, using neutron diffraction and the contour method. The results are compared and discussed.","author":[{"dropping-particle":"","family":"Balakrishnan","given":"J","non-dropping-particle":"","parse-names":false,"suffix":""},{"dropping-particle":"","family":"Vasileiou","given":"A.N.","non-dropping-particle":"","parse-names":false,"suffix":""},{"dropping-particle":"","family":"Francis","given":"J.A.","non-dropping-particle":"","parse-names":false,"suffix":""},{"dropping-particle":"","family":"Smith","given":"M.C.","non-dropping-particle":"","parse-names":false,"suffix":""},{"dropping-particle":"","family":"Roy","given":"M.J.","non-dropping-particle":"","parse-names":false,"suffix":""},{"dropping-particle":"","family":"Callaghan","given":"M.D.","non-dropping-particle":"","parse-names":false,"suffix":""},{"dropping-particle":"","family":"Irvine","given":"N.M.","non-dropping-particle":"","parse-names":false,"suffix":""}],"container-title":"International Journal of Pressure Vessels and Piping","id":"ITEM-2","issued":{"date-parts":[["2018","5"]]},"page":"59-70","title":"Residual stress distributions in arc, laser and electron-beam welds in 30 mm thick SA508 steel: A cross-process comparison","type":"article-journal","volume":"162"},"uris":["http://www.mendeley.com/documents/?uuid=04875dd2-872b-4344-8dee-578b14b5830e"]},{"id":"ITEM-3","itemData":{"DOI":"10.1016/j.ijpvp.2012.08.003","ISSN":"03080161","abstract":"The residual stress distribution has been measured in two girth-welded austenitic stainless steel pipe weldments using time-of-flight neutron diffraction. One had weld filler metal deposited up to half the pipe wall thickness, and one had weld metal deposited up to full pipe wall thickness. The aim of the work is to evaluate the evolution in residual stress profile on filling the weld, on which there is little experimental data, and where the selection of the correct hardening model used in finite element modelling can benefit greatly from an understanding of the intermediate residual stresses partway through the welding operation. The measured residual stresses are compared with those calculated by finite element modelling and measured using X-ray diffraction. The results show a change in the measured hoop stress at the weld toe from tension to compression between the half- and fully-filled weld. The finite element results show an overprediction of the residual stress, which may be a consequence of the simple isotropic hardening model applied. The results have implications for the likely occurrence of stress corrosion cracking in this important type of pipe-to-pipe weldment.","author":[{"dropping-particle":"","family":"Haigh","given":"R.D.","non-dropping-particle":"","parse-names":false,"suffix":""},{"dropping-particle":"","family":"Hutchings","given":"M.T.","non-dropping-particle":"","parse-names":false,"suffix":""},{"dropping-particle":"","family":"James","given":"J.A.","non-dropping-particle":"","parse-names":false,"suffix":""},{"dropping-particle":"","family":"Ganguly","given":"S","non-dropping-particle":"","parse-names":false,"suffix":""},{"dropping-particle":"","family":"Mizuno","given":"R","non-dropping-particle":"","parse-names":false,"suffix":""},{"dropping-particle":"","family":"Ogawa","given":"K","non-dropping-particle":"","parse-names":false,"suffix":""},{"dropping-particle":"","family":"Okido","given":"S","non-dropping-particle":"","parse-names":false,"suffix":""},{"dropping-particle":"","family":"Paradowska","given":"A.M.","non-dropping-particle":"","parse-names":false,"suffix":""},{"dropping-particle":"","family":"Fitzpatrick","given":"M.E.","non-dropping-particle":"","parse-names":false,"suffix":""}],"container-title":"International Journal of Pressure Vessels and Piping","id":"ITEM-3","issued":{"date-parts":[["2013","1"]]},"page":"1-11","title":"Neutron diffraction residual stress measurements on girth-welded 304 stainless steel pipes with weld metal deposited up to half and full pipe wall thickness","type":"article-journal","volume":"101"},"uris":["http://www.mendeley.com/documents/?uuid=364dc9b1-1783-4c03-b151-2a352c639a08"]}],"mendeley":{"formattedCitation":"[4–6]","plainTextFormattedCitation":"[4–6]","previouslyFormattedCitation":"[4–6]"},"properties":{"noteIndex":0},"schema":"https://github.com/citation-style-language/schema/raw/master/csl-citation.json"}</w:instrText>
      </w:r>
      <w:r w:rsidR="00C20B1B" w:rsidRPr="00E92411">
        <w:rPr>
          <w:rFonts w:ascii="Times New Roman" w:hAnsi="Times New Roman" w:cs="Times New Roman"/>
          <w:sz w:val="24"/>
          <w:szCs w:val="24"/>
          <w:lang w:val="en-GB"/>
        </w:rPr>
        <w:fldChar w:fldCharType="separate"/>
      </w:r>
      <w:r w:rsidR="00EB356A" w:rsidRPr="00E92411">
        <w:rPr>
          <w:rFonts w:ascii="Times New Roman" w:hAnsi="Times New Roman" w:cs="Times New Roman"/>
          <w:noProof/>
          <w:sz w:val="24"/>
          <w:szCs w:val="24"/>
          <w:lang w:val="en-GB"/>
        </w:rPr>
        <w:t>[4–6]</w:t>
      </w:r>
      <w:r w:rsidR="00C20B1B" w:rsidRPr="00E92411">
        <w:rPr>
          <w:rFonts w:ascii="Times New Roman" w:hAnsi="Times New Roman" w:cs="Times New Roman"/>
          <w:sz w:val="24"/>
          <w:szCs w:val="24"/>
          <w:lang w:val="en-GB"/>
        </w:rPr>
        <w:fldChar w:fldCharType="end"/>
      </w:r>
      <w:r w:rsidR="00DB6916" w:rsidRPr="00E92411">
        <w:rPr>
          <w:rFonts w:ascii="Times New Roman" w:hAnsi="Times New Roman" w:cs="Times New Roman"/>
          <w:sz w:val="24"/>
          <w:szCs w:val="24"/>
          <w:lang w:val="en-GB"/>
        </w:rPr>
        <w:t xml:space="preserve">. Therefore, welding techniques which produce lower RS </w:t>
      </w:r>
      <w:r w:rsidR="003067C5" w:rsidRPr="00E92411">
        <w:rPr>
          <w:rFonts w:ascii="Times New Roman" w:hAnsi="Times New Roman" w:cs="Times New Roman"/>
          <w:sz w:val="24"/>
          <w:szCs w:val="24"/>
          <w:lang w:val="en-GB"/>
        </w:rPr>
        <w:t>and the accurate measurement of the RS field within the weldment are of particular interest</w:t>
      </w:r>
      <w:r w:rsidR="00DB6916" w:rsidRPr="00E92411">
        <w:rPr>
          <w:rFonts w:ascii="Times New Roman" w:hAnsi="Times New Roman" w:cs="Times New Roman"/>
          <w:sz w:val="24"/>
          <w:szCs w:val="24"/>
          <w:lang w:val="en-GB"/>
        </w:rPr>
        <w:t>.</w:t>
      </w:r>
    </w:p>
    <w:p w14:paraId="25914C78" w14:textId="60FE550B" w:rsidR="00DB6916" w:rsidRPr="00E92411" w:rsidRDefault="00DB6916" w:rsidP="00AA02D4">
      <w:pPr>
        <w:pStyle w:val="HTMLPreformatted"/>
        <w:spacing w:after="200" w:line="360" w:lineRule="auto"/>
        <w:contextualSpacing/>
        <w:jc w:val="both"/>
        <w:rPr>
          <w:rFonts w:ascii="Times New Roman" w:hAnsi="Times New Roman" w:cs="Times New Roman"/>
          <w:sz w:val="24"/>
          <w:szCs w:val="24"/>
          <w:lang w:val="en-GB"/>
        </w:rPr>
      </w:pPr>
      <w:r w:rsidRPr="00E92411">
        <w:rPr>
          <w:rFonts w:ascii="Times New Roman" w:hAnsi="Times New Roman" w:cs="Times New Roman"/>
          <w:sz w:val="24"/>
          <w:szCs w:val="24"/>
          <w:lang w:val="en-GB"/>
        </w:rPr>
        <w:t xml:space="preserve">In transient liquid phase bonding (TLPB) </w:t>
      </w:r>
      <w:r w:rsidRPr="00E92411">
        <w:rPr>
          <w:rFonts w:ascii="Times New Roman" w:hAnsi="Times New Roman" w:cs="Times New Roman"/>
          <w:sz w:val="24"/>
          <w:szCs w:val="24"/>
          <w:lang w:val="en-GB"/>
        </w:rPr>
        <w:fldChar w:fldCharType="begin" w:fldLock="1"/>
      </w:r>
      <w:r w:rsidR="00FF7F12" w:rsidRPr="00E92411">
        <w:rPr>
          <w:rFonts w:ascii="Times New Roman" w:hAnsi="Times New Roman" w:cs="Times New Roman"/>
          <w:sz w:val="24"/>
          <w:szCs w:val="24"/>
          <w:lang w:val="en-GB"/>
        </w:rPr>
        <w:instrText>ADDIN CSL_CITATION {"citationItems":[{"id":"ITEM-1","itemData":{"author":[{"dropping-particle":"","family":"Duvall","given":"David Scott","non-dropping-particle":"","parse-names":false,"suffix":""},{"dropping-particle":"","family":"Owczarski","given":"William A","non-dropping-particle":"","parse-names":false,"suffix":""},{"dropping-particle":"","family":"Paulonis","given":"Daniel F","non-dropping-particle":"","parse-names":false,"suffix":""}],"container-title":"Welding Journal","id":"ITEM-1","issue":"4","issued":{"date-parts":[["1974"]]},"page":"203-214","title":"TLP Bonding: a New Method for Joining Heat Resistant Alloys","type":"article-journal","volume":"53"},"uris":["http://www.mendeley.com/documents/?uuid=f067c379-6322-48ff-921d-651600deb4f5"]}],"mendeley":{"formattedCitation":"[7]","plainTextFormattedCitation":"[7]","previouslyFormattedCitation":"[7]"},"properties":{"noteIndex":0},"schema":"https://github.com/citation-style-language/schema/raw/master/csl-citation.json"}</w:instrText>
      </w:r>
      <w:r w:rsidRPr="00E92411">
        <w:rPr>
          <w:rFonts w:ascii="Times New Roman" w:hAnsi="Times New Roman" w:cs="Times New Roman"/>
          <w:sz w:val="24"/>
          <w:szCs w:val="24"/>
          <w:lang w:val="en-GB"/>
        </w:rPr>
        <w:fldChar w:fldCharType="separate"/>
      </w:r>
      <w:r w:rsidR="00EB356A" w:rsidRPr="00E92411">
        <w:rPr>
          <w:rFonts w:ascii="Times New Roman" w:hAnsi="Times New Roman" w:cs="Times New Roman"/>
          <w:noProof/>
          <w:sz w:val="24"/>
          <w:szCs w:val="24"/>
          <w:lang w:val="en-GB"/>
        </w:rPr>
        <w:t>[7]</w:t>
      </w:r>
      <w:r w:rsidRPr="00E92411">
        <w:rPr>
          <w:rFonts w:ascii="Times New Roman" w:hAnsi="Times New Roman" w:cs="Times New Roman"/>
          <w:sz w:val="24"/>
          <w:szCs w:val="24"/>
          <w:lang w:val="en-GB"/>
        </w:rPr>
        <w:fldChar w:fldCharType="end"/>
      </w:r>
      <w:r w:rsidRPr="00E92411">
        <w:rPr>
          <w:rFonts w:ascii="Times New Roman" w:hAnsi="Times New Roman" w:cs="Times New Roman"/>
          <w:sz w:val="24"/>
          <w:szCs w:val="24"/>
          <w:lang w:val="en-GB"/>
        </w:rPr>
        <w:t xml:space="preserve"> the whole joint is heated to the process temperature </w:t>
      </w:r>
      <w:r w:rsidR="006105C4" w:rsidRPr="00E92411">
        <w:rPr>
          <w:rFonts w:ascii="Times New Roman" w:hAnsi="Times New Roman" w:cs="Times New Roman"/>
          <w:sz w:val="24"/>
          <w:szCs w:val="24"/>
          <w:lang w:val="en-GB"/>
        </w:rPr>
        <w:t>(</w:t>
      </w:r>
      <w:r w:rsidR="006105C4" w:rsidRPr="00E92411">
        <w:rPr>
          <w:rFonts w:ascii="Times New Roman" w:hAnsi="Times New Roman" w:cs="Times New Roman"/>
          <w:i/>
          <w:iCs/>
          <w:sz w:val="24"/>
          <w:szCs w:val="24"/>
          <w:lang w:val="en-GB"/>
        </w:rPr>
        <w:t>T</w:t>
      </w:r>
      <w:r w:rsidR="006105C4" w:rsidRPr="00E92411">
        <w:rPr>
          <w:rFonts w:ascii="Times New Roman" w:hAnsi="Times New Roman" w:cs="Times New Roman"/>
          <w:i/>
          <w:iCs/>
          <w:sz w:val="24"/>
          <w:szCs w:val="24"/>
          <w:vertAlign w:val="subscript"/>
          <w:lang w:val="en-GB"/>
        </w:rPr>
        <w:t>P</w:t>
      </w:r>
      <w:r w:rsidR="006105C4" w:rsidRPr="00E92411">
        <w:rPr>
          <w:rFonts w:ascii="Times New Roman" w:hAnsi="Times New Roman" w:cs="Times New Roman"/>
          <w:sz w:val="24"/>
          <w:szCs w:val="24"/>
          <w:lang w:val="en-GB"/>
        </w:rPr>
        <w:t>)</w:t>
      </w:r>
      <w:r w:rsidR="00513F8B" w:rsidRPr="00E92411">
        <w:rPr>
          <w:rFonts w:ascii="Times New Roman" w:hAnsi="Times New Roman" w:cs="Times New Roman"/>
          <w:sz w:val="24"/>
          <w:szCs w:val="24"/>
          <w:lang w:val="en-GB"/>
        </w:rPr>
        <w:t xml:space="preserve"> </w:t>
      </w:r>
      <w:r w:rsidRPr="00E92411">
        <w:rPr>
          <w:rFonts w:ascii="Times New Roman" w:hAnsi="Times New Roman" w:cs="Times New Roman"/>
          <w:sz w:val="24"/>
          <w:szCs w:val="24"/>
          <w:lang w:val="en-GB"/>
        </w:rPr>
        <w:t>below the melting point of the base metal and above the melting point of the filler material</w:t>
      </w:r>
      <w:r w:rsidR="00D214C0" w:rsidRPr="00E92411">
        <w:rPr>
          <w:rFonts w:ascii="Times New Roman" w:hAnsi="Times New Roman" w:cs="Times New Roman"/>
          <w:sz w:val="24"/>
          <w:szCs w:val="24"/>
          <w:lang w:val="en-GB"/>
        </w:rPr>
        <w:t>.</w:t>
      </w:r>
      <w:r w:rsidR="00E71E2F" w:rsidRPr="00E92411">
        <w:rPr>
          <w:rFonts w:ascii="Times New Roman" w:hAnsi="Times New Roman" w:cs="Times New Roman"/>
          <w:sz w:val="24"/>
          <w:szCs w:val="24"/>
          <w:lang w:val="en-GB"/>
        </w:rPr>
        <w:t xml:space="preserve"> </w:t>
      </w:r>
      <w:r w:rsidR="002C1442" w:rsidRPr="00E92411">
        <w:rPr>
          <w:rFonts w:ascii="Times New Roman" w:hAnsi="Times New Roman" w:cs="Times New Roman"/>
          <w:sz w:val="24"/>
          <w:szCs w:val="24"/>
          <w:lang w:val="en-GB"/>
        </w:rPr>
        <w:t xml:space="preserve">The temperature is then held constant at </w:t>
      </w:r>
      <w:r w:rsidR="002C1442" w:rsidRPr="00E92411">
        <w:rPr>
          <w:rFonts w:ascii="Times New Roman" w:hAnsi="Times New Roman" w:cs="Times New Roman"/>
          <w:i/>
          <w:iCs/>
          <w:sz w:val="24"/>
          <w:szCs w:val="24"/>
          <w:lang w:val="en-GB"/>
        </w:rPr>
        <w:t>T</w:t>
      </w:r>
      <w:r w:rsidR="002C1442" w:rsidRPr="00E92411">
        <w:rPr>
          <w:rFonts w:ascii="Times New Roman" w:hAnsi="Times New Roman" w:cs="Times New Roman"/>
          <w:i/>
          <w:iCs/>
          <w:sz w:val="24"/>
          <w:szCs w:val="24"/>
          <w:vertAlign w:val="subscript"/>
          <w:lang w:val="en-GB"/>
        </w:rPr>
        <w:t>P</w:t>
      </w:r>
      <w:r w:rsidR="002C1442" w:rsidRPr="00E92411">
        <w:rPr>
          <w:rFonts w:ascii="Times New Roman" w:hAnsi="Times New Roman" w:cs="Times New Roman"/>
          <w:sz w:val="24"/>
          <w:szCs w:val="24"/>
          <w:lang w:val="en-GB"/>
        </w:rPr>
        <w:t xml:space="preserve"> during a </w:t>
      </w:r>
      <w:proofErr w:type="spellStart"/>
      <w:r w:rsidR="002C1442" w:rsidRPr="00E92411">
        <w:rPr>
          <w:rFonts w:ascii="Times New Roman" w:hAnsi="Times New Roman" w:cs="Times New Roman"/>
          <w:sz w:val="24"/>
          <w:szCs w:val="24"/>
          <w:lang w:val="en-GB"/>
        </w:rPr>
        <w:t>preset</w:t>
      </w:r>
      <w:proofErr w:type="spellEnd"/>
      <w:r w:rsidR="002C1442" w:rsidRPr="00E92411">
        <w:rPr>
          <w:rFonts w:ascii="Times New Roman" w:hAnsi="Times New Roman" w:cs="Times New Roman"/>
          <w:sz w:val="24"/>
          <w:szCs w:val="24"/>
          <w:lang w:val="en-GB"/>
        </w:rPr>
        <w:t xml:space="preserve"> time (</w:t>
      </w:r>
      <w:r w:rsidR="002C1442" w:rsidRPr="00E92411">
        <w:rPr>
          <w:rFonts w:ascii="Times New Roman" w:hAnsi="Times New Roman" w:cs="Times New Roman"/>
          <w:i/>
          <w:iCs/>
          <w:sz w:val="24"/>
          <w:szCs w:val="24"/>
          <w:lang w:val="en-GB"/>
        </w:rPr>
        <w:t>t</w:t>
      </w:r>
      <w:r w:rsidR="002C1442" w:rsidRPr="00E92411">
        <w:rPr>
          <w:rFonts w:ascii="Times New Roman" w:hAnsi="Times New Roman" w:cs="Times New Roman"/>
          <w:i/>
          <w:iCs/>
          <w:sz w:val="24"/>
          <w:szCs w:val="24"/>
          <w:vertAlign w:val="subscript"/>
          <w:lang w:val="en-GB"/>
        </w:rPr>
        <w:t>h</w:t>
      </w:r>
      <w:r w:rsidR="002C1442" w:rsidRPr="00E92411">
        <w:rPr>
          <w:rFonts w:ascii="Times New Roman" w:hAnsi="Times New Roman" w:cs="Times New Roman"/>
          <w:sz w:val="24"/>
          <w:szCs w:val="24"/>
          <w:lang w:val="en-GB"/>
        </w:rPr>
        <w:t xml:space="preserve">) and finally the whole joint is cooled down to ambient temperature in still air or using </w:t>
      </w:r>
      <w:r w:rsidR="002C1442" w:rsidRPr="00D319A7">
        <w:rPr>
          <w:rFonts w:ascii="Times New Roman" w:hAnsi="Times New Roman" w:cs="Times New Roman"/>
          <w:sz w:val="24"/>
          <w:szCs w:val="24"/>
          <w:lang w:val="en-GB"/>
        </w:rPr>
        <w:t>an inert or reducing atmosphere</w:t>
      </w:r>
      <w:r w:rsidR="002C1442" w:rsidRPr="00E92411">
        <w:rPr>
          <w:rFonts w:ascii="Times New Roman" w:hAnsi="Times New Roman" w:cs="Times New Roman"/>
          <w:sz w:val="24"/>
          <w:szCs w:val="24"/>
          <w:lang w:val="en-GB"/>
        </w:rPr>
        <w:t>.</w:t>
      </w:r>
      <w:r w:rsidRPr="00E92411">
        <w:rPr>
          <w:rFonts w:ascii="Times New Roman" w:hAnsi="Times New Roman" w:cs="Times New Roman"/>
          <w:sz w:val="24"/>
          <w:szCs w:val="24"/>
          <w:lang w:val="en-GB"/>
        </w:rPr>
        <w:t xml:space="preserve"> This thermal cycle at the joint allows the generation of </w:t>
      </w:r>
      <w:r w:rsidR="001F7AB5" w:rsidRPr="00A5231B">
        <w:rPr>
          <w:rFonts w:ascii="Times New Roman" w:hAnsi="Times New Roman" w:cs="Times New Roman"/>
          <w:sz w:val="24"/>
          <w:szCs w:val="24"/>
          <w:highlight w:val="yellow"/>
          <w:lang w:val="en-GB"/>
        </w:rPr>
        <w:t>low</w:t>
      </w:r>
      <w:r w:rsidRPr="00E92411">
        <w:rPr>
          <w:rFonts w:ascii="Times New Roman" w:hAnsi="Times New Roman" w:cs="Times New Roman"/>
          <w:sz w:val="24"/>
          <w:szCs w:val="24"/>
          <w:lang w:val="en-GB"/>
        </w:rPr>
        <w:t xml:space="preserve"> cooling rates. </w:t>
      </w:r>
      <w:r w:rsidR="00CB1B6C" w:rsidRPr="00E92411">
        <w:rPr>
          <w:rFonts w:ascii="Times New Roman" w:hAnsi="Times New Roman" w:cs="Times New Roman"/>
          <w:sz w:val="24"/>
          <w:szCs w:val="24"/>
          <w:lang w:val="en-GB"/>
        </w:rPr>
        <w:t>For ferritic steels</w:t>
      </w:r>
      <w:r w:rsidR="00071983" w:rsidRPr="00E92411">
        <w:rPr>
          <w:rFonts w:ascii="Times New Roman" w:hAnsi="Times New Roman" w:cs="Times New Roman"/>
          <w:sz w:val="24"/>
          <w:szCs w:val="24"/>
          <w:lang w:val="en-GB"/>
        </w:rPr>
        <w:t>, t</w:t>
      </w:r>
      <w:r w:rsidRPr="00E92411">
        <w:rPr>
          <w:rFonts w:ascii="Times New Roman" w:hAnsi="Times New Roman" w:cs="Times New Roman"/>
          <w:sz w:val="24"/>
          <w:szCs w:val="24"/>
          <w:lang w:val="en-GB"/>
        </w:rPr>
        <w:t>he elapsed time between 800 and 500 ºC</w:t>
      </w:r>
      <w:r w:rsidR="006105C4" w:rsidRPr="00E92411">
        <w:rPr>
          <w:rFonts w:ascii="Times New Roman" w:hAnsi="Times New Roman" w:cs="Times New Roman"/>
          <w:sz w:val="24"/>
          <w:szCs w:val="24"/>
          <w:lang w:val="en-GB"/>
        </w:rPr>
        <w:t xml:space="preserve"> (</w:t>
      </w:r>
      <w:r w:rsidR="006105C4" w:rsidRPr="00E92411">
        <w:rPr>
          <w:rFonts w:ascii="Times New Roman" w:hAnsi="Times New Roman" w:cs="Times New Roman"/>
          <w:i/>
          <w:iCs/>
          <w:sz w:val="24"/>
          <w:szCs w:val="24"/>
          <w:lang w:val="en-GB"/>
        </w:rPr>
        <w:t xml:space="preserve">t </w:t>
      </w:r>
      <w:r w:rsidR="006105C4" w:rsidRPr="00E92411">
        <w:rPr>
          <w:rFonts w:ascii="Times New Roman" w:hAnsi="Times New Roman" w:cs="Times New Roman"/>
          <w:sz w:val="24"/>
          <w:szCs w:val="24"/>
          <w:lang w:val="en-GB"/>
        </w:rPr>
        <w:t>8/5)</w:t>
      </w:r>
      <w:r w:rsidR="005C2EC2" w:rsidRPr="00E92411">
        <w:rPr>
          <w:rFonts w:ascii="Times New Roman" w:hAnsi="Times New Roman" w:cs="Times New Roman"/>
          <w:sz w:val="24"/>
          <w:szCs w:val="24"/>
          <w:lang w:val="en-GB"/>
        </w:rPr>
        <w:t xml:space="preserve"> </w:t>
      </w:r>
      <w:r w:rsidR="00675187" w:rsidRPr="00E92411">
        <w:rPr>
          <w:rFonts w:ascii="Times New Roman" w:hAnsi="Times New Roman" w:cs="Times New Roman"/>
          <w:sz w:val="24"/>
          <w:szCs w:val="24"/>
          <w:lang w:val="en-GB"/>
        </w:rPr>
        <w:t xml:space="preserve">– </w:t>
      </w:r>
      <w:r w:rsidR="005C2EC2" w:rsidRPr="00E92411">
        <w:rPr>
          <w:rFonts w:ascii="Times New Roman" w:hAnsi="Times New Roman" w:cs="Times New Roman"/>
          <w:sz w:val="24"/>
          <w:szCs w:val="24"/>
          <w:lang w:val="en-GB"/>
        </w:rPr>
        <w:t>range of tempera</w:t>
      </w:r>
      <w:r w:rsidR="002F4745" w:rsidRPr="00E92411">
        <w:rPr>
          <w:rFonts w:ascii="Times New Roman" w:hAnsi="Times New Roman" w:cs="Times New Roman"/>
          <w:sz w:val="24"/>
          <w:szCs w:val="24"/>
          <w:lang w:val="en-GB"/>
        </w:rPr>
        <w:t>ture</w:t>
      </w:r>
      <w:r w:rsidRPr="00E92411">
        <w:rPr>
          <w:rFonts w:ascii="Times New Roman" w:hAnsi="Times New Roman" w:cs="Times New Roman"/>
          <w:sz w:val="24"/>
          <w:szCs w:val="24"/>
          <w:lang w:val="en-GB"/>
        </w:rPr>
        <w:t xml:space="preserve"> in which the austenite transformation takes place</w:t>
      </w:r>
      <w:r w:rsidR="003067C5" w:rsidRPr="00E92411">
        <w:rPr>
          <w:rFonts w:ascii="Times New Roman" w:hAnsi="Times New Roman" w:cs="Times New Roman"/>
          <w:sz w:val="24"/>
          <w:szCs w:val="24"/>
          <w:lang w:val="en-GB"/>
        </w:rPr>
        <w:t>,</w:t>
      </w:r>
      <w:r w:rsidRPr="00E92411">
        <w:rPr>
          <w:rFonts w:ascii="Times New Roman" w:hAnsi="Times New Roman" w:cs="Times New Roman"/>
          <w:sz w:val="24"/>
          <w:szCs w:val="24"/>
          <w:lang w:val="en-GB"/>
        </w:rPr>
        <w:t xml:space="preserve"> is particularly long</w:t>
      </w:r>
      <w:r w:rsidR="0014273B" w:rsidRPr="00E92411">
        <w:rPr>
          <w:rFonts w:ascii="Times New Roman" w:hAnsi="Times New Roman" w:cs="Times New Roman"/>
          <w:sz w:val="24"/>
          <w:szCs w:val="24"/>
          <w:lang w:val="en-GB"/>
        </w:rPr>
        <w:t xml:space="preserve"> </w:t>
      </w:r>
      <w:r w:rsidR="0014273B" w:rsidRPr="00E92411">
        <w:rPr>
          <w:rFonts w:ascii="Times New Roman" w:hAnsi="Times New Roman" w:cs="Times New Roman"/>
          <w:sz w:val="24"/>
          <w:szCs w:val="24"/>
          <w:lang w:val="en-GB"/>
        </w:rPr>
        <w:fldChar w:fldCharType="begin" w:fldLock="1"/>
      </w:r>
      <w:r w:rsidR="00FF7F12" w:rsidRPr="00E92411">
        <w:rPr>
          <w:rFonts w:ascii="Times New Roman" w:hAnsi="Times New Roman" w:cs="Times New Roman"/>
          <w:sz w:val="24"/>
          <w:szCs w:val="24"/>
          <w:lang w:val="en-GB"/>
        </w:rPr>
        <w:instrText>ADDIN CSL_CITATION {"citationItems":[{"id":"ITEM-1","itemData":{"DOI":"10.1002/9780470611272.ch3","ISBN":"9780470611272","abstract":"Summary This chapter contains sections titled: Thermal aspects related to welding Microstructural modifications in the HAZ: metallurgical consequences of the thermal cycles of welding Influence of the thermal cycles on the mechanical properties of the HAZ Bibliography","author":[{"dropping-particle":"","family":"Kaplan","given":"Dominique","non-dropping-particle":"","parse-names":false,"suffix":""},{"dropping-particle":"","family":"Murry","given":"Guy","non-dropping-particle":"","parse-names":false,"suffix":""}],"chapter-number":"3","container-title":"Metallurgy and Mechanics of Welding","id":"ITEM-1","issued":{"date-parts":[["2008"]]},"page":"89-131","publisher":"ISTE","publisher-place":"London","title":"Thermal, Metallurgical and Mechanical Phenomena in the Heat Affected Zone","type":"chapter"},"uris":["http://www.mendeley.com/documents/?uuid=16a27f9e-c723-4be3-90e4-279ee9b999b1"]}],"mendeley":{"formattedCitation":"[8]","plainTextFormattedCitation":"[8]","previouslyFormattedCitation":"[8]"},"properties":{"noteIndex":0},"schema":"https://github.com/citation-style-language/schema/raw/master/csl-citation.json"}</w:instrText>
      </w:r>
      <w:r w:rsidR="0014273B" w:rsidRPr="00E92411">
        <w:rPr>
          <w:rFonts w:ascii="Times New Roman" w:hAnsi="Times New Roman" w:cs="Times New Roman"/>
          <w:sz w:val="24"/>
          <w:szCs w:val="24"/>
          <w:lang w:val="en-GB"/>
        </w:rPr>
        <w:fldChar w:fldCharType="separate"/>
      </w:r>
      <w:r w:rsidR="00EB356A" w:rsidRPr="00E92411">
        <w:rPr>
          <w:rFonts w:ascii="Times New Roman" w:hAnsi="Times New Roman" w:cs="Times New Roman"/>
          <w:noProof/>
          <w:sz w:val="24"/>
          <w:szCs w:val="24"/>
          <w:lang w:val="en-GB"/>
        </w:rPr>
        <w:t>[8]</w:t>
      </w:r>
      <w:r w:rsidR="0014273B" w:rsidRPr="00E92411">
        <w:rPr>
          <w:rFonts w:ascii="Times New Roman" w:hAnsi="Times New Roman" w:cs="Times New Roman"/>
          <w:sz w:val="24"/>
          <w:szCs w:val="24"/>
          <w:lang w:val="en-GB"/>
        </w:rPr>
        <w:fldChar w:fldCharType="end"/>
      </w:r>
      <w:r w:rsidRPr="00E92411">
        <w:rPr>
          <w:rFonts w:ascii="Times New Roman" w:hAnsi="Times New Roman" w:cs="Times New Roman"/>
          <w:sz w:val="24"/>
          <w:szCs w:val="24"/>
          <w:lang w:val="en-GB"/>
        </w:rPr>
        <w:t xml:space="preserve">. </w:t>
      </w:r>
      <w:r w:rsidR="00D27C9F" w:rsidRPr="00D27C9F">
        <w:rPr>
          <w:rFonts w:ascii="Times New Roman" w:hAnsi="Times New Roman" w:cs="Times New Roman"/>
          <w:sz w:val="24"/>
          <w:szCs w:val="24"/>
          <w:highlight w:val="yellow"/>
          <w:lang w:val="en-GB"/>
        </w:rPr>
        <w:t>As a result, TLPB has a great potential to develop low RS</w:t>
      </w:r>
      <w:r w:rsidRPr="00D27C9F">
        <w:rPr>
          <w:rFonts w:ascii="Times New Roman" w:hAnsi="Times New Roman" w:cs="Times New Roman"/>
          <w:sz w:val="24"/>
          <w:szCs w:val="24"/>
          <w:highlight w:val="yellow"/>
          <w:lang w:val="en-GB"/>
        </w:rPr>
        <w:t>.</w:t>
      </w:r>
    </w:p>
    <w:p w14:paraId="522F51AA" w14:textId="31B29B1C" w:rsidR="00DB6916" w:rsidRPr="00E92411" w:rsidRDefault="00DB6916" w:rsidP="00AA02D4">
      <w:pPr>
        <w:pStyle w:val="HTMLPreformatted"/>
        <w:spacing w:after="200" w:line="360" w:lineRule="auto"/>
        <w:contextualSpacing/>
        <w:jc w:val="both"/>
        <w:rPr>
          <w:rFonts w:ascii="Times New Roman" w:hAnsi="Times New Roman" w:cs="Times New Roman"/>
          <w:sz w:val="24"/>
          <w:szCs w:val="24"/>
          <w:lang w:val="en-GB"/>
        </w:rPr>
      </w:pPr>
      <w:r w:rsidRPr="00E92411">
        <w:rPr>
          <w:rFonts w:ascii="Times New Roman" w:hAnsi="Times New Roman" w:cs="Times New Roman"/>
          <w:sz w:val="24"/>
          <w:szCs w:val="24"/>
          <w:lang w:val="en-GB"/>
        </w:rPr>
        <w:t>Of all non</w:t>
      </w:r>
      <w:r w:rsidRPr="00E92411">
        <w:rPr>
          <w:rFonts w:ascii="Times New Roman" w:hAnsi="Times New Roman" w:cs="Times New Roman"/>
          <w:sz w:val="24"/>
          <w:szCs w:val="24"/>
          <w:lang w:val="en-GB"/>
        </w:rPr>
        <w:noBreakHyphen/>
        <w:t>destructive techniques to measure RS, diffraction methods are widely accepted as the most reliable ones. In particular, neutron diffraction (ND) is the only one capable of measuring RS inside the weldment, with a millimetric spatial resolution and a cube</w:t>
      </w:r>
      <w:r w:rsidRPr="00E92411">
        <w:rPr>
          <w:rFonts w:ascii="Times New Roman" w:hAnsi="Times New Roman" w:cs="Times New Roman"/>
          <w:sz w:val="24"/>
          <w:szCs w:val="24"/>
          <w:lang w:val="en-GB"/>
        </w:rPr>
        <w:noBreakHyphen/>
        <w:t>shaped gauge volumes (≈ 10 mm</w:t>
      </w:r>
      <w:r w:rsidRPr="00E92411">
        <w:rPr>
          <w:rFonts w:ascii="Times New Roman" w:hAnsi="Times New Roman" w:cs="Times New Roman"/>
          <w:sz w:val="24"/>
          <w:szCs w:val="24"/>
          <w:vertAlign w:val="superscript"/>
          <w:lang w:val="en-GB"/>
        </w:rPr>
        <w:t>3</w:t>
      </w:r>
      <w:r w:rsidR="00C808A2" w:rsidRPr="00E92411">
        <w:rPr>
          <w:rFonts w:ascii="Times New Roman" w:hAnsi="Times New Roman" w:cs="Times New Roman"/>
          <w:sz w:val="24"/>
          <w:szCs w:val="24"/>
          <w:lang w:val="en-GB"/>
        </w:rPr>
        <w:t xml:space="preserve"> in size</w:t>
      </w:r>
      <w:r w:rsidRPr="00E92411">
        <w:rPr>
          <w:rFonts w:ascii="Times New Roman" w:hAnsi="Times New Roman" w:cs="Times New Roman"/>
          <w:sz w:val="24"/>
          <w:szCs w:val="24"/>
          <w:lang w:val="en-GB"/>
        </w:rPr>
        <w:t>)</w:t>
      </w:r>
      <w:r w:rsidR="00C808A2" w:rsidRPr="00E92411">
        <w:rPr>
          <w:rFonts w:ascii="Times New Roman" w:hAnsi="Times New Roman" w:cs="Times New Roman"/>
          <w:sz w:val="24"/>
          <w:szCs w:val="24"/>
          <w:lang w:val="en-GB"/>
        </w:rPr>
        <w:t xml:space="preserve"> </w:t>
      </w:r>
      <w:r w:rsidR="00C808A2" w:rsidRPr="00E92411">
        <w:rPr>
          <w:rFonts w:ascii="Times New Roman" w:hAnsi="Times New Roman" w:cs="Times New Roman"/>
          <w:sz w:val="24"/>
          <w:szCs w:val="24"/>
          <w:lang w:val="en-GB"/>
        </w:rPr>
        <w:fldChar w:fldCharType="begin" w:fldLock="1"/>
      </w:r>
      <w:r w:rsidR="00FF7F12" w:rsidRPr="00E92411">
        <w:rPr>
          <w:rFonts w:ascii="Times New Roman" w:hAnsi="Times New Roman" w:cs="Times New Roman"/>
          <w:sz w:val="24"/>
          <w:szCs w:val="24"/>
          <w:lang w:val="en-GB"/>
        </w:rPr>
        <w:instrText>ADDIN CSL_CITATION {"citationItems":[{"id":"ITEM-1","itemData":{"DOI":"10.1201/9780203608999","ISBN":"9780203608999","author":[{"dropping-particle":"","family":"Fitzpatrick","given":"M E","non-dropping-particle":"","parse-names":false,"suffix":""},{"dropping-particle":"","family":"Lodini","given":"A","non-dropping-particle":"","parse-names":false,"suffix":""}],"editor":[{"dropping-particle":"","family":"Fitzpatrick","given":"M.E.","non-dropping-particle":"","parse-names":false,"suffix":""},{"dropping-particle":"","family":"Lodini","given":"Alain","non-dropping-particle":"","parse-names":false,"suffix":""}],"id":"ITEM-1","issued":{"date-parts":[["2003","2"]]},"publisher":"CRC Press","publisher-place":"London","title":"Analysis of Residual Stress by Diffraction using Neutron and Synchrotron Radiation","type":"book"},"uris":["http://www.mendeley.com/documents/?uuid=75a972d9-d732-4ab3-8713-15d888a0135a"]}],"mendeley":{"formattedCitation":"[9]","plainTextFormattedCitation":"[9]","previouslyFormattedCitation":"[9]"},"properties":{"noteIndex":0},"schema":"https://github.com/citation-style-language/schema/raw/master/csl-citation.json"}</w:instrText>
      </w:r>
      <w:r w:rsidR="00C808A2" w:rsidRPr="00E92411">
        <w:rPr>
          <w:rFonts w:ascii="Times New Roman" w:hAnsi="Times New Roman" w:cs="Times New Roman"/>
          <w:sz w:val="24"/>
          <w:szCs w:val="24"/>
          <w:lang w:val="en-GB"/>
        </w:rPr>
        <w:fldChar w:fldCharType="separate"/>
      </w:r>
      <w:r w:rsidR="00EB356A" w:rsidRPr="00E92411">
        <w:rPr>
          <w:rFonts w:ascii="Times New Roman" w:hAnsi="Times New Roman" w:cs="Times New Roman"/>
          <w:noProof/>
          <w:sz w:val="24"/>
          <w:szCs w:val="24"/>
          <w:lang w:val="en-GB"/>
        </w:rPr>
        <w:t>[9]</w:t>
      </w:r>
      <w:r w:rsidR="00C808A2" w:rsidRPr="00E92411">
        <w:rPr>
          <w:rFonts w:ascii="Times New Roman" w:hAnsi="Times New Roman" w:cs="Times New Roman"/>
          <w:sz w:val="24"/>
          <w:szCs w:val="24"/>
          <w:lang w:val="en-GB"/>
        </w:rPr>
        <w:fldChar w:fldCharType="end"/>
      </w:r>
      <w:r w:rsidR="00BE7688" w:rsidRPr="00E92411">
        <w:rPr>
          <w:rFonts w:ascii="Times New Roman" w:hAnsi="Times New Roman" w:cs="Times New Roman"/>
          <w:sz w:val="24"/>
          <w:szCs w:val="24"/>
          <w:lang w:val="en-GB"/>
        </w:rPr>
        <w:t xml:space="preserve"> </w:t>
      </w:r>
      <w:r w:rsidR="00BE7688" w:rsidRPr="00E92411">
        <w:rPr>
          <w:rStyle w:val="FootnoteReference"/>
          <w:rFonts w:ascii="Times New Roman" w:hAnsi="Times New Roman" w:cs="Times New Roman"/>
          <w:sz w:val="24"/>
          <w:szCs w:val="24"/>
          <w:highlight w:val="yellow"/>
          <w:lang w:val="en-GB"/>
        </w:rPr>
        <w:footnoteReference w:id="2"/>
      </w:r>
      <w:r w:rsidRPr="00E92411">
        <w:rPr>
          <w:rFonts w:ascii="Times New Roman" w:hAnsi="Times New Roman" w:cs="Times New Roman"/>
          <w:sz w:val="24"/>
          <w:szCs w:val="24"/>
          <w:lang w:val="en-GB"/>
        </w:rPr>
        <w:t>. Th</w:t>
      </w:r>
      <w:r w:rsidR="0067463B" w:rsidRPr="00E92411">
        <w:rPr>
          <w:rFonts w:ascii="Times New Roman" w:hAnsi="Times New Roman" w:cs="Times New Roman"/>
          <w:sz w:val="24"/>
          <w:szCs w:val="24"/>
          <w:lang w:val="en-GB"/>
        </w:rPr>
        <w:t xml:space="preserve">is </w:t>
      </w:r>
      <w:r w:rsidRPr="00E92411">
        <w:rPr>
          <w:rFonts w:ascii="Times New Roman" w:hAnsi="Times New Roman" w:cs="Times New Roman"/>
          <w:sz w:val="24"/>
          <w:szCs w:val="24"/>
          <w:lang w:val="en-GB"/>
        </w:rPr>
        <w:t>clearly improves upon the elongated diamond shape gauge volumes obtained in high energy synchrotron X</w:t>
      </w:r>
      <w:r w:rsidRPr="00E92411">
        <w:rPr>
          <w:rFonts w:ascii="Times New Roman" w:hAnsi="Times New Roman" w:cs="Times New Roman"/>
          <w:sz w:val="24"/>
          <w:szCs w:val="24"/>
          <w:lang w:val="en-GB"/>
        </w:rPr>
        <w:noBreakHyphen/>
        <w:t xml:space="preserve">ray diffraction experiments </w:t>
      </w:r>
      <w:r w:rsidRPr="00E92411">
        <w:rPr>
          <w:rFonts w:ascii="Times New Roman" w:hAnsi="Times New Roman" w:cs="Times New Roman"/>
          <w:sz w:val="24"/>
          <w:szCs w:val="24"/>
          <w:lang w:val="en-GB"/>
        </w:rPr>
        <w:fldChar w:fldCharType="begin" w:fldLock="1"/>
      </w:r>
      <w:r w:rsidR="00FF7F12" w:rsidRPr="00E92411">
        <w:rPr>
          <w:rFonts w:ascii="Times New Roman" w:hAnsi="Times New Roman" w:cs="Times New Roman"/>
          <w:sz w:val="24"/>
          <w:szCs w:val="24"/>
          <w:lang w:val="en-GB"/>
        </w:rPr>
        <w:instrText>ADDIN CSL_CITATION {"citationItems":[{"id":"ITEM-1","itemData":{"DOI":"10.1002/9781118402832.ch7","ISBN":"9781118342374","author":[{"dropping-particle":"","family":"Withers","given":"Philip J.","non-dropping-particle":"","parse-names":false,"suffix":""}],"container-title":"Practical Residual Stress Measurement Methods","id":"ITEM-1","issued":{"date-parts":[["2013","8","2"]]},"page":"163-194","publisher":"John Wiley &amp; Sons, Ltd","publisher-place":"Chichester","title":"Synchrotron X-ray Diffraction","type":"chapter"},"uris":["http://www.mendeley.com/documents/?uuid=233f6886-e237-44b2-9e3d-931d7ebc5d21"]}],"mendeley":{"formattedCitation":"[10]","plainTextFormattedCitation":"[10]","previouslyFormattedCitation":"[10]"},"properties":{"noteIndex":0},"schema":"https://github.com/citation-style-language/schema/raw/master/csl-citation.json"}</w:instrText>
      </w:r>
      <w:r w:rsidRPr="00E92411">
        <w:rPr>
          <w:rFonts w:ascii="Times New Roman" w:hAnsi="Times New Roman" w:cs="Times New Roman"/>
          <w:sz w:val="24"/>
          <w:szCs w:val="24"/>
          <w:lang w:val="en-GB"/>
        </w:rPr>
        <w:fldChar w:fldCharType="separate"/>
      </w:r>
      <w:r w:rsidR="00EB356A" w:rsidRPr="00E92411">
        <w:rPr>
          <w:rFonts w:ascii="Times New Roman" w:hAnsi="Times New Roman" w:cs="Times New Roman"/>
          <w:noProof/>
          <w:sz w:val="24"/>
          <w:szCs w:val="24"/>
          <w:lang w:val="en-GB"/>
        </w:rPr>
        <w:t>[10]</w:t>
      </w:r>
      <w:r w:rsidRPr="00E92411">
        <w:rPr>
          <w:rFonts w:ascii="Times New Roman" w:hAnsi="Times New Roman" w:cs="Times New Roman"/>
          <w:sz w:val="24"/>
          <w:szCs w:val="24"/>
          <w:lang w:val="en-GB"/>
        </w:rPr>
        <w:fldChar w:fldCharType="end"/>
      </w:r>
      <w:r w:rsidRPr="00E92411">
        <w:rPr>
          <w:rFonts w:ascii="Times New Roman" w:hAnsi="Times New Roman" w:cs="Times New Roman"/>
          <w:sz w:val="24"/>
          <w:szCs w:val="24"/>
          <w:lang w:val="en-GB"/>
        </w:rPr>
        <w:t>.</w:t>
      </w:r>
    </w:p>
    <w:p w14:paraId="4C39736C" w14:textId="0F5731C4" w:rsidR="00D2676C" w:rsidRPr="00E92411" w:rsidRDefault="00DB6916" w:rsidP="00AA02D4">
      <w:pPr>
        <w:pStyle w:val="HTMLPreformatted"/>
        <w:spacing w:after="200" w:line="360" w:lineRule="auto"/>
        <w:contextualSpacing/>
        <w:jc w:val="both"/>
        <w:rPr>
          <w:rFonts w:ascii="Times New Roman" w:hAnsi="Times New Roman" w:cs="Times New Roman"/>
          <w:sz w:val="24"/>
          <w:szCs w:val="24"/>
          <w:lang w:val="en-GB"/>
        </w:rPr>
      </w:pPr>
      <w:r w:rsidRPr="00E92411">
        <w:rPr>
          <w:rFonts w:ascii="Times New Roman" w:hAnsi="Times New Roman" w:cs="Times New Roman"/>
          <w:sz w:val="24"/>
          <w:szCs w:val="24"/>
          <w:lang w:val="en-GB"/>
        </w:rPr>
        <w:t>For the first time, we have investigated RS in TLPB ferritic steel weldments</w:t>
      </w:r>
      <w:r w:rsidR="00692911" w:rsidRPr="00D319A7">
        <w:rPr>
          <w:rFonts w:ascii="Times New Roman" w:hAnsi="Times New Roman" w:cs="Times New Roman"/>
          <w:sz w:val="24"/>
          <w:szCs w:val="24"/>
          <w:lang w:val="en-GB"/>
        </w:rPr>
        <w:t xml:space="preserve"> using </w:t>
      </w:r>
      <w:r w:rsidR="001217E9" w:rsidRPr="00D319A7">
        <w:rPr>
          <w:rFonts w:ascii="Times New Roman" w:hAnsi="Times New Roman" w:cs="Times New Roman"/>
          <w:sz w:val="24"/>
          <w:szCs w:val="24"/>
          <w:lang w:val="en-GB"/>
        </w:rPr>
        <w:t>Fe</w:t>
      </w:r>
      <w:r w:rsidR="001217E9" w:rsidRPr="00D319A7">
        <w:rPr>
          <w:rFonts w:ascii="Times New Roman" w:hAnsi="Times New Roman" w:cs="Times New Roman"/>
          <w:sz w:val="24"/>
          <w:szCs w:val="24"/>
          <w:lang w:val="en-GB"/>
        </w:rPr>
        <w:noBreakHyphen/>
        <w:t xml:space="preserve">based </w:t>
      </w:r>
      <w:r w:rsidR="00692911" w:rsidRPr="00D319A7">
        <w:rPr>
          <w:rFonts w:ascii="Times New Roman" w:hAnsi="Times New Roman" w:cs="Times New Roman"/>
          <w:sz w:val="24"/>
          <w:szCs w:val="24"/>
          <w:lang w:val="en-GB"/>
        </w:rPr>
        <w:t xml:space="preserve">amorphous metallic </w:t>
      </w:r>
      <w:r w:rsidR="00E94D3F" w:rsidRPr="00D319A7">
        <w:rPr>
          <w:rFonts w:ascii="Times New Roman" w:hAnsi="Times New Roman" w:cs="Times New Roman"/>
          <w:sz w:val="24"/>
          <w:szCs w:val="24"/>
          <w:lang w:val="en-GB"/>
        </w:rPr>
        <w:t>foils</w:t>
      </w:r>
      <w:r w:rsidR="00692911" w:rsidRPr="00D319A7">
        <w:rPr>
          <w:rFonts w:ascii="Times New Roman" w:hAnsi="Times New Roman" w:cs="Times New Roman"/>
          <w:sz w:val="24"/>
          <w:szCs w:val="24"/>
          <w:lang w:val="en-GB"/>
        </w:rPr>
        <w:t xml:space="preserve"> as filler material</w:t>
      </w:r>
      <w:r w:rsidRPr="00E92411">
        <w:rPr>
          <w:rFonts w:ascii="Times New Roman" w:hAnsi="Times New Roman" w:cs="Times New Roman"/>
          <w:sz w:val="24"/>
          <w:szCs w:val="24"/>
          <w:lang w:val="en-GB"/>
        </w:rPr>
        <w:t>. RS measurements were performed by ND</w:t>
      </w:r>
      <w:r w:rsidR="005B412E" w:rsidRPr="00E92411">
        <w:rPr>
          <w:rFonts w:ascii="Times New Roman" w:hAnsi="Times New Roman" w:cs="Times New Roman"/>
          <w:sz w:val="24"/>
          <w:szCs w:val="24"/>
          <w:lang w:val="en-GB"/>
        </w:rPr>
        <w:t xml:space="preserve">, while RS </w:t>
      </w:r>
      <w:r w:rsidR="00615AAB" w:rsidRPr="00E92411">
        <w:rPr>
          <w:rFonts w:ascii="Times New Roman" w:hAnsi="Times New Roman" w:cs="Times New Roman"/>
          <w:sz w:val="24"/>
          <w:szCs w:val="24"/>
          <w:lang w:val="en-GB"/>
        </w:rPr>
        <w:t>mode</w:t>
      </w:r>
      <w:r w:rsidR="00F814EA">
        <w:rPr>
          <w:rFonts w:ascii="Times New Roman" w:hAnsi="Times New Roman" w:cs="Times New Roman"/>
          <w:sz w:val="24"/>
          <w:szCs w:val="24"/>
          <w:lang w:val="en-GB"/>
        </w:rPr>
        <w:t>l</w:t>
      </w:r>
      <w:r w:rsidR="00615AAB" w:rsidRPr="00E92411">
        <w:rPr>
          <w:rFonts w:ascii="Times New Roman" w:hAnsi="Times New Roman" w:cs="Times New Roman"/>
          <w:sz w:val="24"/>
          <w:szCs w:val="24"/>
          <w:lang w:val="en-GB"/>
        </w:rPr>
        <w:t>ling was</w:t>
      </w:r>
      <w:r w:rsidR="00CF3F37" w:rsidRPr="00E92411">
        <w:rPr>
          <w:rFonts w:ascii="Times New Roman" w:hAnsi="Times New Roman" w:cs="Times New Roman"/>
          <w:sz w:val="24"/>
          <w:szCs w:val="24"/>
          <w:lang w:val="en-GB"/>
        </w:rPr>
        <w:t xml:space="preserve"> carried out with </w:t>
      </w:r>
      <w:r w:rsidR="00615AAB" w:rsidRPr="00E92411">
        <w:rPr>
          <w:rFonts w:ascii="Times New Roman" w:hAnsi="Times New Roman" w:cs="Times New Roman"/>
          <w:sz w:val="24"/>
          <w:szCs w:val="24"/>
          <w:lang w:val="en-GB"/>
        </w:rPr>
        <w:t>a thermal and mechanical analysis</w:t>
      </w:r>
      <w:r w:rsidRPr="00E92411">
        <w:rPr>
          <w:rFonts w:ascii="Times New Roman" w:hAnsi="Times New Roman" w:cs="Times New Roman"/>
          <w:sz w:val="24"/>
          <w:szCs w:val="24"/>
          <w:lang w:val="en-GB"/>
        </w:rPr>
        <w:t>. The main outcome</w:t>
      </w:r>
      <w:r w:rsidR="00D2676C" w:rsidRPr="00E92411">
        <w:rPr>
          <w:rFonts w:ascii="Times New Roman" w:hAnsi="Times New Roman" w:cs="Times New Roman"/>
          <w:sz w:val="24"/>
          <w:szCs w:val="24"/>
          <w:lang w:val="en-GB"/>
        </w:rPr>
        <w:t>s</w:t>
      </w:r>
      <w:r w:rsidRPr="00E92411">
        <w:rPr>
          <w:rFonts w:ascii="Times New Roman" w:hAnsi="Times New Roman" w:cs="Times New Roman"/>
          <w:sz w:val="24"/>
          <w:szCs w:val="24"/>
          <w:lang w:val="en-GB"/>
        </w:rPr>
        <w:t xml:space="preserve"> of the present work </w:t>
      </w:r>
      <w:r w:rsidR="00D2676C" w:rsidRPr="00E92411">
        <w:rPr>
          <w:rFonts w:ascii="Times New Roman" w:hAnsi="Times New Roman" w:cs="Times New Roman"/>
          <w:sz w:val="24"/>
          <w:szCs w:val="24"/>
          <w:lang w:val="en-GB"/>
        </w:rPr>
        <w:t>are:</w:t>
      </w:r>
    </w:p>
    <w:p w14:paraId="7C5CB7D4" w14:textId="6DE1B510" w:rsidR="00DB6916" w:rsidRPr="00E92411" w:rsidRDefault="00AF7AE0" w:rsidP="00AA02D4">
      <w:pPr>
        <w:pStyle w:val="HTMLPreformatted"/>
        <w:numPr>
          <w:ilvl w:val="0"/>
          <w:numId w:val="12"/>
        </w:numPr>
        <w:spacing w:after="200" w:line="360" w:lineRule="auto"/>
        <w:contextualSpacing/>
        <w:jc w:val="both"/>
        <w:rPr>
          <w:rFonts w:ascii="Times New Roman" w:hAnsi="Times New Roman" w:cs="Times New Roman"/>
          <w:sz w:val="24"/>
          <w:szCs w:val="24"/>
          <w:lang w:val="en-GB"/>
        </w:rPr>
      </w:pPr>
      <w:r w:rsidRPr="00AF7AE0">
        <w:rPr>
          <w:rFonts w:ascii="Times New Roman" w:hAnsi="Times New Roman" w:cs="Times New Roman"/>
          <w:sz w:val="24"/>
          <w:szCs w:val="24"/>
          <w:highlight w:val="yellow"/>
          <w:lang w:val="en-GB"/>
        </w:rPr>
        <w:lastRenderedPageBreak/>
        <w:t xml:space="preserve">The low cooling rates achieved by TLPB reduces considerably the magnitude of RS measured at the joint and the HAZ </w:t>
      </w:r>
      <w:r w:rsidRPr="00AF7AE0">
        <w:rPr>
          <w:rFonts w:ascii="Times New Roman" w:eastAsia="Wingdings" w:hAnsi="Times New Roman" w:cs="Times New Roman"/>
          <w:sz w:val="24"/>
          <w:szCs w:val="24"/>
          <w:highlight w:val="yellow"/>
          <w:lang w:val="en-GB"/>
        </w:rPr>
        <w:t>in the as</w:t>
      </w:r>
      <w:r w:rsidRPr="00AF7AE0">
        <w:rPr>
          <w:rFonts w:ascii="Times New Roman" w:eastAsia="Wingdings" w:hAnsi="Times New Roman" w:cs="Times New Roman"/>
          <w:sz w:val="24"/>
          <w:szCs w:val="24"/>
          <w:highlight w:val="yellow"/>
          <w:lang w:val="en-GB"/>
        </w:rPr>
        <w:noBreakHyphen/>
        <w:t>welded condition</w:t>
      </w:r>
      <w:r w:rsidRPr="00AF7AE0">
        <w:rPr>
          <w:rFonts w:ascii="Times New Roman" w:hAnsi="Times New Roman" w:cs="Times New Roman"/>
          <w:sz w:val="24"/>
          <w:szCs w:val="24"/>
          <w:highlight w:val="yellow"/>
          <w:lang w:val="en-GB"/>
        </w:rPr>
        <w:t>.</w:t>
      </w:r>
    </w:p>
    <w:p w14:paraId="0FC6EBAD" w14:textId="1143E39E" w:rsidR="00FB49B3" w:rsidRPr="00E92411" w:rsidRDefault="00964A0F" w:rsidP="00CF3235">
      <w:pPr>
        <w:pStyle w:val="HTMLPreformatted"/>
        <w:numPr>
          <w:ilvl w:val="0"/>
          <w:numId w:val="12"/>
        </w:numPr>
        <w:spacing w:after="200" w:line="360" w:lineRule="auto"/>
        <w:contextualSpacing/>
        <w:jc w:val="both"/>
        <w:rPr>
          <w:rFonts w:ascii="Times New Roman" w:hAnsi="Times New Roman" w:cs="Times New Roman"/>
          <w:sz w:val="24"/>
          <w:szCs w:val="24"/>
          <w:lang w:val="en-GB"/>
        </w:rPr>
      </w:pPr>
      <w:r w:rsidRPr="00E92411">
        <w:rPr>
          <w:rFonts w:ascii="Times New Roman" w:hAnsi="Times New Roman" w:cs="Times New Roman"/>
          <w:sz w:val="24"/>
          <w:szCs w:val="24"/>
          <w:lang w:val="en-GB"/>
        </w:rPr>
        <w:t xml:space="preserve">The </w:t>
      </w:r>
      <w:r w:rsidR="00417DC6" w:rsidRPr="00E92411">
        <w:rPr>
          <w:rFonts w:ascii="Times New Roman" w:hAnsi="Times New Roman" w:cs="Times New Roman"/>
          <w:sz w:val="24"/>
          <w:szCs w:val="24"/>
          <w:lang w:val="en-GB"/>
        </w:rPr>
        <w:t xml:space="preserve">numerical </w:t>
      </w:r>
      <w:r w:rsidR="00727F09" w:rsidRPr="00E92411">
        <w:rPr>
          <w:rFonts w:ascii="Times New Roman" w:hAnsi="Times New Roman" w:cs="Times New Roman"/>
          <w:sz w:val="24"/>
          <w:szCs w:val="24"/>
          <w:lang w:val="en-GB"/>
        </w:rPr>
        <w:t>simulation of the RS in TLPB ferritic steel weldments are in good agreement with the measured RS. Therefore, the proposed simulation model can be used to predict RS in TLPB weldments</w:t>
      </w:r>
      <w:r w:rsidR="00DB6916" w:rsidRPr="00D319A7">
        <w:rPr>
          <w:rFonts w:ascii="Times New Roman" w:hAnsi="Times New Roman" w:cs="Times New Roman"/>
          <w:sz w:val="24"/>
          <w:szCs w:val="24"/>
          <w:lang w:val="en-GB"/>
        </w:rPr>
        <w:t>.</w:t>
      </w:r>
    </w:p>
    <w:p w14:paraId="3E9E951A" w14:textId="77777777" w:rsidR="00727D21" w:rsidRPr="00D319A7" w:rsidRDefault="00727D21" w:rsidP="00727D21">
      <w:pPr>
        <w:pStyle w:val="HTMLPreformatted"/>
        <w:spacing w:after="200" w:line="360" w:lineRule="auto"/>
        <w:contextualSpacing/>
        <w:jc w:val="both"/>
        <w:rPr>
          <w:rFonts w:ascii="Times New Roman" w:hAnsi="Times New Roman" w:cs="Times New Roman"/>
          <w:sz w:val="24"/>
          <w:szCs w:val="24"/>
          <w:lang w:val="en-GB"/>
        </w:rPr>
      </w:pPr>
    </w:p>
    <w:p w14:paraId="7A04CEE3" w14:textId="3EC6082F" w:rsidR="000B3ABE" w:rsidRPr="00E92411" w:rsidRDefault="00854007" w:rsidP="00AF1ED0">
      <w:pPr>
        <w:spacing w:after="200" w:line="360" w:lineRule="auto"/>
        <w:contextualSpacing/>
        <w:jc w:val="both"/>
        <w:rPr>
          <w:rFonts w:ascii="Times New Roman" w:hAnsi="Times New Roman" w:cs="Times New Roman"/>
          <w:b/>
          <w:sz w:val="32"/>
          <w:szCs w:val="32"/>
          <w:lang w:val="en-GB"/>
        </w:rPr>
      </w:pPr>
      <w:r w:rsidRPr="00E92411">
        <w:rPr>
          <w:rFonts w:ascii="Times New Roman" w:hAnsi="Times New Roman" w:cs="Times New Roman"/>
          <w:b/>
          <w:sz w:val="32"/>
          <w:szCs w:val="32"/>
          <w:lang w:val="en-GB"/>
        </w:rPr>
        <w:t xml:space="preserve">2. </w:t>
      </w:r>
      <w:r w:rsidR="00DA1BDD" w:rsidRPr="00E92411">
        <w:rPr>
          <w:rFonts w:ascii="Times New Roman" w:hAnsi="Times New Roman" w:cs="Times New Roman"/>
          <w:b/>
          <w:sz w:val="32"/>
          <w:szCs w:val="32"/>
          <w:lang w:val="en-GB"/>
        </w:rPr>
        <w:t>Materials and methods</w:t>
      </w:r>
    </w:p>
    <w:p w14:paraId="4E16EA4E" w14:textId="46B6CD21" w:rsidR="00A0156F" w:rsidRPr="00D319A7" w:rsidRDefault="00854007" w:rsidP="00AF1ED0">
      <w:pPr>
        <w:spacing w:after="200" w:line="360" w:lineRule="auto"/>
        <w:contextualSpacing/>
        <w:jc w:val="both"/>
        <w:rPr>
          <w:rFonts w:ascii="Times New Roman" w:eastAsia="Wingdings" w:hAnsi="Times New Roman" w:cs="Times New Roman"/>
          <w:b/>
          <w:bCs/>
          <w:sz w:val="28"/>
          <w:szCs w:val="28"/>
          <w:lang w:val="en-GB"/>
        </w:rPr>
      </w:pPr>
      <w:r w:rsidRPr="00D319A7">
        <w:rPr>
          <w:rFonts w:ascii="Times New Roman" w:eastAsia="Wingdings" w:hAnsi="Times New Roman" w:cs="Times New Roman"/>
          <w:b/>
          <w:bCs/>
          <w:sz w:val="28"/>
          <w:szCs w:val="28"/>
          <w:lang w:val="en-GB"/>
        </w:rPr>
        <w:t xml:space="preserve">2.1. </w:t>
      </w:r>
      <w:r w:rsidR="006A30CD" w:rsidRPr="00D319A7">
        <w:rPr>
          <w:rFonts w:ascii="Times New Roman" w:eastAsia="Wingdings" w:hAnsi="Times New Roman" w:cs="Times New Roman"/>
          <w:b/>
          <w:bCs/>
          <w:sz w:val="28"/>
          <w:szCs w:val="28"/>
          <w:lang w:val="en-GB"/>
        </w:rPr>
        <w:t xml:space="preserve">TLPB </w:t>
      </w:r>
      <w:r w:rsidR="00361B4A" w:rsidRPr="00D319A7">
        <w:rPr>
          <w:rFonts w:ascii="Times New Roman" w:eastAsia="Wingdings" w:hAnsi="Times New Roman" w:cs="Times New Roman"/>
          <w:b/>
          <w:bCs/>
          <w:sz w:val="28"/>
          <w:szCs w:val="28"/>
          <w:lang w:val="en-GB"/>
        </w:rPr>
        <w:t>procedure</w:t>
      </w:r>
    </w:p>
    <w:p w14:paraId="0E7129C0" w14:textId="342CA904" w:rsidR="00434566" w:rsidRPr="00D319A7" w:rsidRDefault="00B82042" w:rsidP="005D557C">
      <w:pPr>
        <w:spacing w:after="200" w:line="360" w:lineRule="auto"/>
        <w:contextualSpacing/>
        <w:jc w:val="both"/>
        <w:rPr>
          <w:rFonts w:ascii="Times New Roman" w:hAnsi="Times New Roman" w:cs="Times New Roman"/>
          <w:sz w:val="24"/>
          <w:szCs w:val="24"/>
          <w:lang w:val="en-GB"/>
        </w:rPr>
      </w:pPr>
      <w:r w:rsidRPr="00D319A7">
        <w:rPr>
          <w:rFonts w:ascii="Times New Roman" w:eastAsia="Wingdings" w:hAnsi="Times New Roman" w:cs="Times New Roman"/>
          <w:sz w:val="24"/>
          <w:szCs w:val="24"/>
          <w:lang w:val="en-GB"/>
        </w:rPr>
        <w:t>The base metal consisted in hot</w:t>
      </w:r>
      <w:r w:rsidRPr="00D319A7">
        <w:rPr>
          <w:rFonts w:ascii="Times New Roman" w:eastAsia="Wingdings" w:hAnsi="Times New Roman" w:cs="Times New Roman"/>
          <w:sz w:val="24"/>
          <w:szCs w:val="24"/>
          <w:lang w:val="en-GB"/>
        </w:rPr>
        <w:noBreakHyphen/>
        <w:t xml:space="preserve">wrought carbon steel bars ASTM A29 1011 </w:t>
      </w:r>
      <w:r w:rsidRPr="00D319A7">
        <w:rPr>
          <w:rFonts w:ascii="Times New Roman" w:eastAsia="Wingdings" w:hAnsi="Times New Roman" w:cs="Times New Roman"/>
          <w:sz w:val="24"/>
          <w:szCs w:val="24"/>
          <w:lang w:val="en-GB"/>
        </w:rPr>
        <w:fldChar w:fldCharType="begin" w:fldLock="1"/>
      </w:r>
      <w:r w:rsidR="00FF7F12" w:rsidRPr="00D319A7">
        <w:rPr>
          <w:rFonts w:ascii="Times New Roman" w:eastAsia="Wingdings" w:hAnsi="Times New Roman" w:cs="Times New Roman"/>
          <w:sz w:val="24"/>
          <w:szCs w:val="24"/>
          <w:lang w:val="en-GB"/>
        </w:rPr>
        <w:instrText>ADDIN CSL_CITATION {"citationItems":[{"id":"ITEM-1","itemData":{"DOI":"10.1520/A0029_A0029M-20","author":[{"dropping-particle":"","family":"ASTM A29 / A29M-20","given":"","non-dropping-particle":"","parse-names":false,"suffix":""}],"id":"ITEM-1","issued":{"date-parts":[["2020"]]},"title":"Standard Specification for General Requirements for Steel Bars, Carbon and Alloy, Hot-Wrought","type":"article-journal"},"uris":["http://www.mendeley.com/documents/?uuid=a49a995b-8c79-42a3-8e81-303b96bd408e"]}],"mendeley":{"formattedCitation":"[11]","plainTextFormattedCitation":"[11]","previouslyFormattedCitation":"[11]"},"properties":{"noteIndex":0},"schema":"https://github.com/citation-style-language/schema/raw/master/csl-citation.json"}</w:instrText>
      </w:r>
      <w:r w:rsidRPr="00D319A7">
        <w:rPr>
          <w:rFonts w:ascii="Times New Roman" w:eastAsia="Wingdings" w:hAnsi="Times New Roman" w:cs="Times New Roman"/>
          <w:sz w:val="24"/>
          <w:szCs w:val="24"/>
          <w:lang w:val="en-GB"/>
        </w:rPr>
        <w:fldChar w:fldCharType="separate"/>
      </w:r>
      <w:r w:rsidR="00EB356A" w:rsidRPr="00D319A7">
        <w:rPr>
          <w:rFonts w:ascii="Times New Roman" w:eastAsia="Wingdings" w:hAnsi="Times New Roman" w:cs="Times New Roman"/>
          <w:noProof/>
          <w:sz w:val="24"/>
          <w:szCs w:val="24"/>
          <w:lang w:val="en-GB"/>
        </w:rPr>
        <w:t>[11]</w:t>
      </w:r>
      <w:r w:rsidRPr="00D319A7">
        <w:rPr>
          <w:rFonts w:ascii="Times New Roman" w:eastAsia="Wingdings" w:hAnsi="Times New Roman" w:cs="Times New Roman"/>
          <w:sz w:val="24"/>
          <w:szCs w:val="24"/>
          <w:lang w:val="en-GB"/>
        </w:rPr>
        <w:fldChar w:fldCharType="end"/>
      </w:r>
      <w:r w:rsidRPr="00D319A7">
        <w:rPr>
          <w:rFonts w:ascii="Times New Roman" w:eastAsia="Wingdings" w:hAnsi="Times New Roman" w:cs="Times New Roman"/>
          <w:sz w:val="24"/>
          <w:szCs w:val="24"/>
          <w:lang w:val="en-GB"/>
        </w:rPr>
        <w:t xml:space="preserve"> 150 mm long and 25 mm in diameter</w:t>
      </w:r>
      <w:r w:rsidR="00BC474E" w:rsidRPr="00D319A7">
        <w:rPr>
          <w:rFonts w:ascii="Times New Roman" w:eastAsia="Wingdings" w:hAnsi="Times New Roman" w:cs="Times New Roman"/>
          <w:sz w:val="24"/>
          <w:szCs w:val="24"/>
          <w:lang w:val="en-GB"/>
        </w:rPr>
        <w:t xml:space="preserve">. </w:t>
      </w:r>
      <w:r w:rsidR="00A7707F" w:rsidRPr="00E92411">
        <w:rPr>
          <w:rFonts w:ascii="Times New Roman" w:eastAsia="Wingdings" w:hAnsi="Times New Roman" w:cs="Times New Roman"/>
          <w:sz w:val="24"/>
          <w:szCs w:val="24"/>
          <w:lang w:val="en-GB"/>
        </w:rPr>
        <w:t>Th</w:t>
      </w:r>
      <w:r w:rsidR="00EF290F" w:rsidRPr="00E92411">
        <w:rPr>
          <w:rFonts w:ascii="Times New Roman" w:eastAsia="Wingdings" w:hAnsi="Times New Roman" w:cs="Times New Roman"/>
          <w:sz w:val="24"/>
          <w:szCs w:val="24"/>
          <w:lang w:val="en-GB"/>
        </w:rPr>
        <w:t>is</w:t>
      </w:r>
      <w:r w:rsidR="00A7707F" w:rsidRPr="00E92411">
        <w:rPr>
          <w:rFonts w:ascii="Times New Roman" w:eastAsia="Wingdings" w:hAnsi="Times New Roman" w:cs="Times New Roman"/>
          <w:sz w:val="24"/>
          <w:szCs w:val="24"/>
          <w:lang w:val="en-GB"/>
        </w:rPr>
        <w:t xml:space="preserve"> base metal had a </w:t>
      </w:r>
      <w:r w:rsidR="00804B4D" w:rsidRPr="00D319A7">
        <w:rPr>
          <w:rFonts w:ascii="Times New Roman" w:hAnsi="Times New Roman" w:cs="Times New Roman"/>
          <w:i/>
          <w:iCs/>
          <w:sz w:val="24"/>
          <w:szCs w:val="24"/>
          <w:lang w:val="en-GB"/>
        </w:rPr>
        <w:t>σ</w:t>
      </w:r>
      <w:r w:rsidR="00EC7310" w:rsidRPr="00D319A7">
        <w:rPr>
          <w:rFonts w:ascii="Times New Roman" w:hAnsi="Times New Roman" w:cs="Times New Roman"/>
          <w:i/>
          <w:iCs/>
          <w:sz w:val="24"/>
          <w:szCs w:val="24"/>
          <w:vertAlign w:val="subscript"/>
          <w:lang w:val="en-GB"/>
        </w:rPr>
        <w:t>y</w:t>
      </w:r>
      <w:r w:rsidR="00766D0B" w:rsidRPr="00E92411">
        <w:rPr>
          <w:rFonts w:ascii="Times New Roman" w:eastAsia="Wingdings" w:hAnsi="Times New Roman" w:cs="Times New Roman"/>
          <w:sz w:val="24"/>
          <w:szCs w:val="24"/>
          <w:lang w:val="en-GB"/>
        </w:rPr>
        <w:t xml:space="preserve"> = 276 MPa</w:t>
      </w:r>
      <w:r w:rsidR="00A7707F" w:rsidRPr="00E92411">
        <w:rPr>
          <w:rFonts w:ascii="Times New Roman" w:eastAsia="Wingdings" w:hAnsi="Times New Roman" w:cs="Times New Roman"/>
          <w:sz w:val="24"/>
          <w:szCs w:val="24"/>
          <w:lang w:val="en-GB"/>
        </w:rPr>
        <w:t xml:space="preserve"> as measured </w:t>
      </w:r>
      <w:r w:rsidR="00834A01" w:rsidRPr="00E92411">
        <w:rPr>
          <w:rFonts w:ascii="Times New Roman" w:eastAsia="Wingdings" w:hAnsi="Times New Roman" w:cs="Times New Roman"/>
          <w:sz w:val="24"/>
          <w:szCs w:val="24"/>
          <w:lang w:val="en-GB"/>
        </w:rPr>
        <w:t>by tensile test</w:t>
      </w:r>
      <w:r w:rsidR="00E80CD1" w:rsidRPr="00E92411">
        <w:rPr>
          <w:rFonts w:ascii="Times New Roman" w:eastAsia="Wingdings" w:hAnsi="Times New Roman" w:cs="Times New Roman"/>
          <w:sz w:val="24"/>
          <w:szCs w:val="24"/>
          <w:lang w:val="en-GB"/>
        </w:rPr>
        <w:t>s</w:t>
      </w:r>
      <w:r w:rsidR="00834A01" w:rsidRPr="00E92411">
        <w:rPr>
          <w:rFonts w:ascii="Times New Roman" w:eastAsia="Wingdings" w:hAnsi="Times New Roman" w:cs="Times New Roman"/>
          <w:sz w:val="24"/>
          <w:szCs w:val="24"/>
          <w:lang w:val="en-GB"/>
        </w:rPr>
        <w:t xml:space="preserve"> according to ASTM E8</w:t>
      </w:r>
      <w:r w:rsidR="00E54E3C" w:rsidRPr="00E92411">
        <w:rPr>
          <w:rFonts w:ascii="Times New Roman" w:eastAsia="Wingdings" w:hAnsi="Times New Roman" w:cs="Times New Roman"/>
          <w:sz w:val="24"/>
          <w:szCs w:val="24"/>
          <w:lang w:val="en-GB"/>
        </w:rPr>
        <w:t xml:space="preserve"> </w:t>
      </w:r>
      <w:r w:rsidR="00595DE1" w:rsidRPr="00E92411">
        <w:rPr>
          <w:rFonts w:ascii="Times New Roman" w:eastAsia="Wingdings" w:hAnsi="Times New Roman" w:cs="Times New Roman"/>
          <w:sz w:val="24"/>
          <w:szCs w:val="24"/>
          <w:lang w:val="en-GB"/>
        </w:rPr>
        <w:fldChar w:fldCharType="begin" w:fldLock="1"/>
      </w:r>
      <w:r w:rsidR="00FF7F12" w:rsidRPr="00E92411">
        <w:rPr>
          <w:rFonts w:ascii="Times New Roman" w:eastAsia="Wingdings" w:hAnsi="Times New Roman" w:cs="Times New Roman"/>
          <w:sz w:val="24"/>
          <w:szCs w:val="24"/>
          <w:lang w:val="en-GB"/>
        </w:rPr>
        <w:instrText>ADDIN CSL_CITATION {"citationItems":[{"id":"ITEM-1","itemData":{"DOI":"10.1520/E0008_E0008M-21","author":[{"dropping-particle":"","family":"ASTM E8 / E8M-21","given":"","non-dropping-particle":"","parse-names":false,"suffix":""}],"id":"ITEM-1","issued":{"date-parts":[["2021"]]},"title":"Standard Test Methods for Tension Testing of Metallic Materials","type":"article-journal"},"uris":["http://www.mendeley.com/documents/?uuid=a8506f04-b188-4ee3-8a64-cf890f4b4475"]}],"mendeley":{"formattedCitation":"[12]","plainTextFormattedCitation":"[12]","previouslyFormattedCitation":"[12]"},"properties":{"noteIndex":0},"schema":"https://github.com/citation-style-language/schema/raw/master/csl-citation.json"}</w:instrText>
      </w:r>
      <w:r w:rsidR="00595DE1" w:rsidRPr="00E92411">
        <w:rPr>
          <w:rFonts w:ascii="Times New Roman" w:eastAsia="Wingdings" w:hAnsi="Times New Roman" w:cs="Times New Roman"/>
          <w:sz w:val="24"/>
          <w:szCs w:val="24"/>
          <w:lang w:val="en-GB"/>
        </w:rPr>
        <w:fldChar w:fldCharType="separate"/>
      </w:r>
      <w:r w:rsidR="00EB356A" w:rsidRPr="00E92411">
        <w:rPr>
          <w:rFonts w:ascii="Times New Roman" w:eastAsia="Wingdings" w:hAnsi="Times New Roman" w:cs="Times New Roman"/>
          <w:noProof/>
          <w:sz w:val="24"/>
          <w:szCs w:val="24"/>
          <w:lang w:val="en-GB"/>
        </w:rPr>
        <w:t>[12]</w:t>
      </w:r>
      <w:r w:rsidR="00595DE1" w:rsidRPr="00E92411">
        <w:rPr>
          <w:rFonts w:ascii="Times New Roman" w:eastAsia="Wingdings" w:hAnsi="Times New Roman" w:cs="Times New Roman"/>
          <w:sz w:val="24"/>
          <w:szCs w:val="24"/>
          <w:lang w:val="en-GB"/>
        </w:rPr>
        <w:fldChar w:fldCharType="end"/>
      </w:r>
      <w:r w:rsidR="007A0B39" w:rsidRPr="00E92411">
        <w:rPr>
          <w:rFonts w:ascii="Times New Roman" w:eastAsia="Wingdings" w:hAnsi="Times New Roman" w:cs="Times New Roman"/>
          <w:sz w:val="24"/>
          <w:szCs w:val="24"/>
          <w:lang w:val="en-GB"/>
        </w:rPr>
        <w:t>.</w:t>
      </w:r>
      <w:r w:rsidR="002F1384" w:rsidRPr="00E92411">
        <w:rPr>
          <w:rFonts w:ascii="Times New Roman" w:eastAsia="Wingdings" w:hAnsi="Times New Roman" w:cs="Times New Roman"/>
          <w:sz w:val="24"/>
          <w:szCs w:val="24"/>
          <w:lang w:val="en-GB"/>
        </w:rPr>
        <w:t xml:space="preserve"> </w:t>
      </w:r>
      <w:r w:rsidR="00E86720" w:rsidRPr="00D319A7">
        <w:rPr>
          <w:rFonts w:ascii="Times New Roman" w:eastAsia="Wingdings" w:hAnsi="Times New Roman" w:cs="Times New Roman"/>
          <w:sz w:val="24"/>
          <w:szCs w:val="24"/>
          <w:lang w:val="en-GB"/>
        </w:rPr>
        <w:t>Regarding the filler material positioned between the bars to be welded, a Metglas</w:t>
      </w:r>
      <w:r w:rsidR="00E86720" w:rsidRPr="00D319A7">
        <w:rPr>
          <w:rFonts w:ascii="Times New Roman" w:eastAsia="Wingdings" w:hAnsi="Times New Roman" w:cs="Times New Roman"/>
          <w:sz w:val="24"/>
          <w:szCs w:val="24"/>
          <w:vertAlign w:val="superscript"/>
          <w:lang w:val="en-GB"/>
        </w:rPr>
        <w:t>®</w:t>
      </w:r>
      <w:r w:rsidR="00E86720" w:rsidRPr="00D319A7">
        <w:rPr>
          <w:rFonts w:ascii="Times New Roman" w:eastAsia="Wingdings" w:hAnsi="Times New Roman" w:cs="Times New Roman"/>
          <w:sz w:val="24"/>
          <w:szCs w:val="24"/>
          <w:lang w:val="en-GB"/>
        </w:rPr>
        <w:t xml:space="preserve"> SA1 </w:t>
      </w:r>
      <w:r w:rsidR="00230C40" w:rsidRPr="00D319A7">
        <w:rPr>
          <w:rFonts w:ascii="Times New Roman" w:eastAsia="Wingdings" w:hAnsi="Times New Roman" w:cs="Times New Roman"/>
          <w:sz w:val="24"/>
          <w:szCs w:val="24"/>
          <w:lang w:val="en-GB"/>
        </w:rPr>
        <w:t>amorphous metallic foil</w:t>
      </w:r>
      <w:r w:rsidR="00E86720" w:rsidRPr="00D319A7">
        <w:rPr>
          <w:rFonts w:ascii="Times New Roman" w:eastAsia="Wingdings" w:hAnsi="Times New Roman" w:cs="Times New Roman"/>
          <w:sz w:val="24"/>
          <w:szCs w:val="24"/>
          <w:lang w:val="en-GB"/>
        </w:rPr>
        <w:t xml:space="preserve"> </w:t>
      </w:r>
      <w:r w:rsidR="00AC7C15" w:rsidRPr="00D319A7">
        <w:rPr>
          <w:rFonts w:ascii="Times New Roman" w:eastAsia="Wingdings" w:hAnsi="Times New Roman" w:cs="Times New Roman"/>
          <w:sz w:val="24"/>
          <w:szCs w:val="24"/>
          <w:lang w:val="en-GB"/>
        </w:rPr>
        <w:t>of the Fe</w:t>
      </w:r>
      <w:r w:rsidR="00AC7C15" w:rsidRPr="00D319A7">
        <w:rPr>
          <w:rFonts w:ascii="Times New Roman" w:eastAsia="Wingdings" w:hAnsi="Times New Roman" w:cs="Times New Roman"/>
          <w:sz w:val="24"/>
          <w:szCs w:val="24"/>
          <w:lang w:val="en-GB"/>
        </w:rPr>
        <w:noBreakHyphen/>
        <w:t>Si</w:t>
      </w:r>
      <w:r w:rsidR="00AC7C15" w:rsidRPr="00D319A7">
        <w:rPr>
          <w:rFonts w:ascii="Times New Roman" w:eastAsia="Wingdings" w:hAnsi="Times New Roman" w:cs="Times New Roman"/>
          <w:sz w:val="24"/>
          <w:szCs w:val="24"/>
          <w:lang w:val="en-GB"/>
        </w:rPr>
        <w:noBreakHyphen/>
        <w:t xml:space="preserve">B system </w:t>
      </w:r>
      <w:r w:rsidR="00E86720" w:rsidRPr="00D319A7">
        <w:rPr>
          <w:rFonts w:ascii="Times New Roman" w:eastAsia="Wingdings" w:hAnsi="Times New Roman" w:cs="Times New Roman"/>
          <w:sz w:val="24"/>
          <w:szCs w:val="24"/>
          <w:lang w:val="en-GB"/>
        </w:rPr>
        <w:t>with a thickness of 25 μm was used.</w:t>
      </w:r>
      <w:r w:rsidR="00A033D4" w:rsidRPr="00D319A7">
        <w:rPr>
          <w:rFonts w:ascii="Times New Roman" w:eastAsia="Wingdings" w:hAnsi="Times New Roman" w:cs="Times New Roman"/>
          <w:sz w:val="24"/>
          <w:szCs w:val="24"/>
          <w:lang w:val="en-GB"/>
        </w:rPr>
        <w:t xml:space="preserve"> It is worth noting</w:t>
      </w:r>
      <w:r w:rsidR="003067C5" w:rsidRPr="00D319A7">
        <w:rPr>
          <w:rFonts w:ascii="Times New Roman" w:eastAsia="Wingdings" w:hAnsi="Times New Roman" w:cs="Times New Roman"/>
          <w:sz w:val="24"/>
          <w:szCs w:val="24"/>
          <w:lang w:val="en-GB"/>
        </w:rPr>
        <w:t xml:space="preserve"> that</w:t>
      </w:r>
      <w:r w:rsidR="00A033D4" w:rsidRPr="00D319A7">
        <w:rPr>
          <w:rFonts w:ascii="Times New Roman" w:eastAsia="Wingdings" w:hAnsi="Times New Roman" w:cs="Times New Roman"/>
          <w:sz w:val="24"/>
          <w:szCs w:val="24"/>
          <w:lang w:val="en-GB"/>
        </w:rPr>
        <w:t xml:space="preserve"> </w:t>
      </w:r>
      <w:r w:rsidR="00E154ED" w:rsidRPr="00D319A7">
        <w:rPr>
          <w:rFonts w:ascii="Times New Roman" w:eastAsia="Wingdings" w:hAnsi="Times New Roman" w:cs="Times New Roman"/>
          <w:sz w:val="24"/>
          <w:szCs w:val="24"/>
          <w:lang w:val="en-GB"/>
        </w:rPr>
        <w:t xml:space="preserve">the ductility of this </w:t>
      </w:r>
      <w:r w:rsidR="005F55D1" w:rsidRPr="00D319A7">
        <w:rPr>
          <w:rFonts w:ascii="Times New Roman" w:eastAsia="Wingdings" w:hAnsi="Times New Roman" w:cs="Times New Roman"/>
          <w:sz w:val="24"/>
          <w:szCs w:val="24"/>
          <w:lang w:val="en-GB"/>
        </w:rPr>
        <w:t>amorphous metallic foil</w:t>
      </w:r>
      <w:r w:rsidR="00FF0A73" w:rsidRPr="00D319A7">
        <w:rPr>
          <w:rFonts w:ascii="Times New Roman" w:eastAsia="Wingdings" w:hAnsi="Times New Roman" w:cs="Times New Roman"/>
          <w:sz w:val="24"/>
          <w:szCs w:val="24"/>
          <w:lang w:val="en-GB"/>
        </w:rPr>
        <w:t xml:space="preserve"> enabled its handling </w:t>
      </w:r>
      <w:r w:rsidR="00C474FF" w:rsidRPr="00D319A7">
        <w:rPr>
          <w:rFonts w:ascii="Times New Roman" w:eastAsia="Wingdings" w:hAnsi="Times New Roman" w:cs="Times New Roman"/>
          <w:sz w:val="24"/>
          <w:szCs w:val="24"/>
          <w:lang w:val="en-GB"/>
        </w:rPr>
        <w:t>even in this range of thicknesses.</w:t>
      </w:r>
      <w:r w:rsidR="00E86720" w:rsidRPr="00D319A7">
        <w:rPr>
          <w:rFonts w:ascii="Times New Roman" w:eastAsia="Wingdings" w:hAnsi="Times New Roman" w:cs="Times New Roman"/>
          <w:sz w:val="24"/>
          <w:szCs w:val="24"/>
          <w:lang w:val="en-GB"/>
        </w:rPr>
        <w:t xml:space="preserve"> The chemical compositions of </w:t>
      </w:r>
      <w:r w:rsidR="00E86720" w:rsidRPr="00D319A7">
        <w:rPr>
          <w:rFonts w:ascii="Times New Roman" w:hAnsi="Times New Roman" w:cs="Times New Roman"/>
          <w:sz w:val="24"/>
          <w:szCs w:val="24"/>
          <w:lang w:val="en-GB"/>
        </w:rPr>
        <w:t>the base metal and the filler material are shown in Table 1</w:t>
      </w:r>
      <w:r w:rsidR="009B30B0" w:rsidRPr="00D319A7">
        <w:rPr>
          <w:rFonts w:ascii="Times New Roman" w:hAnsi="Times New Roman" w:cs="Times New Roman"/>
          <w:sz w:val="24"/>
          <w:szCs w:val="24"/>
          <w:lang w:val="en-GB"/>
        </w:rPr>
        <w:t>.</w:t>
      </w:r>
    </w:p>
    <w:p w14:paraId="15B015EB" w14:textId="77777777" w:rsidR="00563F7F" w:rsidRPr="00D319A7" w:rsidRDefault="00563F7F" w:rsidP="00AF1ED0">
      <w:pPr>
        <w:jc w:val="both"/>
        <w:rPr>
          <w:rFonts w:ascii="Times New Roman" w:hAnsi="Times New Roman" w:cs="Times New Roman"/>
          <w:b/>
          <w:bCs/>
          <w:sz w:val="24"/>
          <w:szCs w:val="24"/>
          <w:lang w:val="en-GB"/>
        </w:rPr>
      </w:pPr>
    </w:p>
    <w:p w14:paraId="2941EA57" w14:textId="0E3B27C3" w:rsidR="00434566" w:rsidRPr="00D319A7" w:rsidRDefault="00434566" w:rsidP="00AF1ED0">
      <w:pPr>
        <w:jc w:val="both"/>
        <w:rPr>
          <w:rFonts w:ascii="Times New Roman" w:hAnsi="Times New Roman" w:cs="Times New Roman"/>
          <w:b/>
          <w:bCs/>
          <w:sz w:val="24"/>
          <w:szCs w:val="24"/>
          <w:lang w:val="en-GB"/>
        </w:rPr>
      </w:pPr>
      <w:r w:rsidRPr="00D319A7">
        <w:rPr>
          <w:rFonts w:ascii="Times New Roman" w:hAnsi="Times New Roman" w:cs="Times New Roman"/>
          <w:b/>
          <w:bCs/>
          <w:sz w:val="24"/>
          <w:szCs w:val="24"/>
          <w:lang w:val="en-GB"/>
        </w:rPr>
        <w:t>Table 1</w:t>
      </w:r>
    </w:p>
    <w:p w14:paraId="60C7D542" w14:textId="05EC6875" w:rsidR="00434566" w:rsidRPr="00D319A7" w:rsidRDefault="00434566" w:rsidP="00AF1ED0">
      <w:pPr>
        <w:jc w:val="both"/>
        <w:rPr>
          <w:rFonts w:ascii="Times New Roman" w:hAnsi="Times New Roman" w:cs="Times New Roman"/>
          <w:sz w:val="24"/>
          <w:szCs w:val="24"/>
          <w:lang w:val="en-GB"/>
        </w:rPr>
      </w:pPr>
      <w:r w:rsidRPr="00D319A7">
        <w:rPr>
          <w:rFonts w:ascii="Times New Roman" w:hAnsi="Times New Roman" w:cs="Times New Roman"/>
          <w:sz w:val="24"/>
          <w:szCs w:val="24"/>
          <w:lang w:val="en-GB"/>
        </w:rPr>
        <w:t>Chemical composition</w:t>
      </w:r>
      <w:r w:rsidR="008F674F" w:rsidRPr="00D319A7">
        <w:rPr>
          <w:rFonts w:ascii="Times New Roman" w:hAnsi="Times New Roman" w:cs="Times New Roman"/>
          <w:sz w:val="24"/>
          <w:szCs w:val="24"/>
          <w:lang w:val="en-GB"/>
        </w:rPr>
        <w:t>s</w:t>
      </w:r>
      <w:r w:rsidRPr="00D319A7">
        <w:rPr>
          <w:rFonts w:ascii="Times New Roman" w:hAnsi="Times New Roman" w:cs="Times New Roman"/>
          <w:sz w:val="24"/>
          <w:szCs w:val="24"/>
          <w:lang w:val="en-GB"/>
        </w:rPr>
        <w:t xml:space="preserve"> (in wt.%) of the base metal and the </w:t>
      </w:r>
      <w:r w:rsidR="00391FEC" w:rsidRPr="00D319A7">
        <w:rPr>
          <w:rFonts w:ascii="Times New Roman" w:hAnsi="Times New Roman" w:cs="Times New Roman"/>
          <w:sz w:val="24"/>
          <w:szCs w:val="24"/>
          <w:lang w:val="en-GB"/>
        </w:rPr>
        <w:t>filler material</w:t>
      </w:r>
      <w:r w:rsidRPr="00D319A7">
        <w:rPr>
          <w:rFonts w:ascii="Times New Roman" w:hAnsi="Times New Roman" w:cs="Times New Roman"/>
          <w:sz w:val="24"/>
          <w:szCs w:val="24"/>
          <w:lang w:val="en-GB"/>
        </w:rPr>
        <w:t>.</w:t>
      </w:r>
    </w:p>
    <w:tbl>
      <w:tblPr>
        <w:tblW w:w="10007" w:type="dxa"/>
        <w:jc w:val="center"/>
        <w:tblBorders>
          <w:top w:val="single" w:sz="4" w:space="0" w:color="auto"/>
          <w:bottom w:val="single" w:sz="4" w:space="0" w:color="auto"/>
          <w:insideH w:val="single" w:sz="4" w:space="0" w:color="auto"/>
        </w:tblBorders>
        <w:tblLook w:val="01E0" w:firstRow="1" w:lastRow="1" w:firstColumn="1" w:lastColumn="1" w:noHBand="0" w:noVBand="0"/>
      </w:tblPr>
      <w:tblGrid>
        <w:gridCol w:w="1197"/>
        <w:gridCol w:w="689"/>
        <w:gridCol w:w="760"/>
        <w:gridCol w:w="844"/>
        <w:gridCol w:w="844"/>
        <w:gridCol w:w="844"/>
        <w:gridCol w:w="844"/>
        <w:gridCol w:w="844"/>
        <w:gridCol w:w="766"/>
        <w:gridCol w:w="766"/>
        <w:gridCol w:w="766"/>
        <w:gridCol w:w="843"/>
      </w:tblGrid>
      <w:tr w:rsidR="00434566" w:rsidRPr="00E92411" w14:paraId="5AC4FCB6" w14:textId="77777777" w:rsidTr="00D31A33">
        <w:trPr>
          <w:jc w:val="center"/>
        </w:trPr>
        <w:tc>
          <w:tcPr>
            <w:tcW w:w="1197" w:type="dxa"/>
          </w:tcPr>
          <w:p w14:paraId="6D4D3405" w14:textId="77777777" w:rsidR="00434566" w:rsidRPr="00D319A7" w:rsidRDefault="00434566" w:rsidP="00AF1ED0">
            <w:pPr>
              <w:pStyle w:val="Default"/>
              <w:spacing w:line="360" w:lineRule="auto"/>
              <w:ind w:left="-44"/>
              <w:jc w:val="both"/>
              <w:rPr>
                <w:bCs/>
                <w:sz w:val="20"/>
                <w:szCs w:val="20"/>
                <w:lang w:val="en-GB"/>
              </w:rPr>
            </w:pPr>
          </w:p>
        </w:tc>
        <w:tc>
          <w:tcPr>
            <w:tcW w:w="689" w:type="dxa"/>
          </w:tcPr>
          <w:p w14:paraId="45D18500" w14:textId="77777777" w:rsidR="00434566" w:rsidRPr="00D319A7" w:rsidRDefault="00434566" w:rsidP="00AF1ED0">
            <w:pPr>
              <w:pStyle w:val="Default"/>
              <w:spacing w:line="360" w:lineRule="auto"/>
              <w:ind w:left="-44"/>
              <w:jc w:val="both"/>
              <w:rPr>
                <w:bCs/>
                <w:sz w:val="20"/>
                <w:szCs w:val="20"/>
                <w:lang w:val="en-GB"/>
              </w:rPr>
            </w:pPr>
            <w:r w:rsidRPr="00D319A7">
              <w:rPr>
                <w:bCs/>
                <w:sz w:val="20"/>
                <w:szCs w:val="20"/>
                <w:lang w:val="en-GB"/>
              </w:rPr>
              <w:t>C</w:t>
            </w:r>
          </w:p>
        </w:tc>
        <w:tc>
          <w:tcPr>
            <w:tcW w:w="760" w:type="dxa"/>
          </w:tcPr>
          <w:p w14:paraId="11E81B1B" w14:textId="77777777" w:rsidR="00434566" w:rsidRPr="00D319A7" w:rsidRDefault="00434566" w:rsidP="00AF1ED0">
            <w:pPr>
              <w:pStyle w:val="Default"/>
              <w:spacing w:line="360" w:lineRule="auto"/>
              <w:jc w:val="both"/>
              <w:rPr>
                <w:bCs/>
                <w:sz w:val="20"/>
                <w:szCs w:val="20"/>
                <w:lang w:val="en-GB"/>
              </w:rPr>
            </w:pPr>
            <w:r w:rsidRPr="00D319A7">
              <w:rPr>
                <w:bCs/>
                <w:sz w:val="20"/>
                <w:szCs w:val="20"/>
                <w:lang w:val="en-GB"/>
              </w:rPr>
              <w:t>Mn</w:t>
            </w:r>
          </w:p>
        </w:tc>
        <w:tc>
          <w:tcPr>
            <w:tcW w:w="844" w:type="dxa"/>
          </w:tcPr>
          <w:p w14:paraId="1064A6F0" w14:textId="77777777" w:rsidR="00434566" w:rsidRPr="00D319A7" w:rsidRDefault="00434566" w:rsidP="00AF1ED0">
            <w:pPr>
              <w:pStyle w:val="Default"/>
              <w:spacing w:line="360" w:lineRule="auto"/>
              <w:jc w:val="both"/>
              <w:rPr>
                <w:bCs/>
                <w:sz w:val="20"/>
                <w:szCs w:val="20"/>
                <w:lang w:val="en-GB"/>
              </w:rPr>
            </w:pPr>
            <w:r w:rsidRPr="00D319A7">
              <w:rPr>
                <w:bCs/>
                <w:sz w:val="20"/>
                <w:szCs w:val="20"/>
                <w:lang w:val="en-GB"/>
              </w:rPr>
              <w:t>Si</w:t>
            </w:r>
          </w:p>
        </w:tc>
        <w:tc>
          <w:tcPr>
            <w:tcW w:w="844" w:type="dxa"/>
          </w:tcPr>
          <w:p w14:paraId="00650DA6" w14:textId="77777777" w:rsidR="00434566" w:rsidRPr="00D319A7" w:rsidRDefault="00434566" w:rsidP="00AF1ED0">
            <w:pPr>
              <w:pStyle w:val="Default"/>
              <w:spacing w:line="360" w:lineRule="auto"/>
              <w:jc w:val="both"/>
              <w:rPr>
                <w:bCs/>
                <w:sz w:val="20"/>
                <w:szCs w:val="20"/>
                <w:lang w:val="en-GB"/>
              </w:rPr>
            </w:pPr>
            <w:r w:rsidRPr="00D319A7">
              <w:rPr>
                <w:bCs/>
                <w:sz w:val="20"/>
                <w:szCs w:val="20"/>
                <w:lang w:val="en-GB"/>
              </w:rPr>
              <w:t>P</w:t>
            </w:r>
          </w:p>
        </w:tc>
        <w:tc>
          <w:tcPr>
            <w:tcW w:w="844" w:type="dxa"/>
          </w:tcPr>
          <w:p w14:paraId="3FC93F38" w14:textId="77777777" w:rsidR="00434566" w:rsidRPr="00D319A7" w:rsidRDefault="00434566" w:rsidP="00AF1ED0">
            <w:pPr>
              <w:pStyle w:val="Default"/>
              <w:spacing w:line="360" w:lineRule="auto"/>
              <w:jc w:val="both"/>
              <w:rPr>
                <w:bCs/>
                <w:sz w:val="20"/>
                <w:szCs w:val="20"/>
                <w:lang w:val="en-GB"/>
              </w:rPr>
            </w:pPr>
            <w:r w:rsidRPr="00D319A7">
              <w:rPr>
                <w:bCs/>
                <w:sz w:val="20"/>
                <w:szCs w:val="20"/>
                <w:lang w:val="en-GB"/>
              </w:rPr>
              <w:t>Ni</w:t>
            </w:r>
          </w:p>
        </w:tc>
        <w:tc>
          <w:tcPr>
            <w:tcW w:w="844" w:type="dxa"/>
          </w:tcPr>
          <w:p w14:paraId="268B1DBD" w14:textId="77777777" w:rsidR="00434566" w:rsidRPr="00D319A7" w:rsidRDefault="00434566" w:rsidP="00AF1ED0">
            <w:pPr>
              <w:pStyle w:val="Default"/>
              <w:spacing w:line="360" w:lineRule="auto"/>
              <w:jc w:val="both"/>
              <w:rPr>
                <w:bCs/>
                <w:sz w:val="20"/>
                <w:szCs w:val="20"/>
                <w:lang w:val="en-GB"/>
              </w:rPr>
            </w:pPr>
            <w:r w:rsidRPr="00D319A7">
              <w:rPr>
                <w:bCs/>
                <w:sz w:val="20"/>
                <w:szCs w:val="20"/>
                <w:lang w:val="en-GB"/>
              </w:rPr>
              <w:t>Cr</w:t>
            </w:r>
          </w:p>
        </w:tc>
        <w:tc>
          <w:tcPr>
            <w:tcW w:w="844" w:type="dxa"/>
          </w:tcPr>
          <w:p w14:paraId="4200AE15" w14:textId="77777777" w:rsidR="00434566" w:rsidRPr="00D319A7" w:rsidRDefault="00434566" w:rsidP="00AF1ED0">
            <w:pPr>
              <w:pStyle w:val="Default"/>
              <w:spacing w:line="360" w:lineRule="auto"/>
              <w:jc w:val="both"/>
              <w:rPr>
                <w:bCs/>
                <w:sz w:val="20"/>
                <w:szCs w:val="20"/>
                <w:lang w:val="en-GB"/>
              </w:rPr>
            </w:pPr>
            <w:r w:rsidRPr="00D319A7">
              <w:rPr>
                <w:bCs/>
                <w:sz w:val="20"/>
                <w:szCs w:val="20"/>
                <w:lang w:val="en-GB"/>
              </w:rPr>
              <w:t>Mo</w:t>
            </w:r>
          </w:p>
        </w:tc>
        <w:tc>
          <w:tcPr>
            <w:tcW w:w="766" w:type="dxa"/>
          </w:tcPr>
          <w:p w14:paraId="2F232DFA" w14:textId="77777777" w:rsidR="00434566" w:rsidRPr="00D319A7" w:rsidRDefault="00434566" w:rsidP="00AF1ED0">
            <w:pPr>
              <w:pStyle w:val="Default"/>
              <w:spacing w:line="360" w:lineRule="auto"/>
              <w:jc w:val="both"/>
              <w:rPr>
                <w:bCs/>
                <w:sz w:val="20"/>
                <w:szCs w:val="20"/>
                <w:lang w:val="en-GB"/>
              </w:rPr>
            </w:pPr>
            <w:r w:rsidRPr="00D319A7">
              <w:rPr>
                <w:bCs/>
                <w:sz w:val="20"/>
                <w:szCs w:val="20"/>
                <w:lang w:val="en-GB"/>
              </w:rPr>
              <w:t>Cu</w:t>
            </w:r>
          </w:p>
        </w:tc>
        <w:tc>
          <w:tcPr>
            <w:tcW w:w="766" w:type="dxa"/>
          </w:tcPr>
          <w:p w14:paraId="73A79B32" w14:textId="77777777" w:rsidR="00434566" w:rsidRPr="00D319A7" w:rsidRDefault="00434566" w:rsidP="00AF1ED0">
            <w:pPr>
              <w:pStyle w:val="Default"/>
              <w:spacing w:line="360" w:lineRule="auto"/>
              <w:jc w:val="both"/>
              <w:rPr>
                <w:bCs/>
                <w:sz w:val="20"/>
                <w:szCs w:val="20"/>
                <w:lang w:val="en-GB"/>
              </w:rPr>
            </w:pPr>
            <w:r w:rsidRPr="00D319A7">
              <w:rPr>
                <w:bCs/>
                <w:sz w:val="20"/>
                <w:szCs w:val="20"/>
                <w:lang w:val="en-GB"/>
              </w:rPr>
              <w:t>Sn</w:t>
            </w:r>
          </w:p>
        </w:tc>
        <w:tc>
          <w:tcPr>
            <w:tcW w:w="766" w:type="dxa"/>
          </w:tcPr>
          <w:p w14:paraId="7FF9C306" w14:textId="77777777" w:rsidR="00434566" w:rsidRPr="00D319A7" w:rsidRDefault="00434566" w:rsidP="00AF1ED0">
            <w:pPr>
              <w:pStyle w:val="Default"/>
              <w:spacing w:line="360" w:lineRule="auto"/>
              <w:jc w:val="both"/>
              <w:rPr>
                <w:bCs/>
                <w:sz w:val="20"/>
                <w:szCs w:val="20"/>
                <w:lang w:val="en-GB"/>
              </w:rPr>
            </w:pPr>
            <w:r w:rsidRPr="00D319A7">
              <w:rPr>
                <w:bCs/>
                <w:sz w:val="20"/>
                <w:szCs w:val="20"/>
                <w:lang w:val="en-GB"/>
              </w:rPr>
              <w:t>B</w:t>
            </w:r>
          </w:p>
        </w:tc>
        <w:tc>
          <w:tcPr>
            <w:tcW w:w="843" w:type="dxa"/>
          </w:tcPr>
          <w:p w14:paraId="2BBBB2BE" w14:textId="77777777" w:rsidR="00434566" w:rsidRPr="00D319A7" w:rsidRDefault="00434566" w:rsidP="00AF1ED0">
            <w:pPr>
              <w:pStyle w:val="Default"/>
              <w:spacing w:line="360" w:lineRule="auto"/>
              <w:jc w:val="both"/>
              <w:rPr>
                <w:bCs/>
                <w:sz w:val="20"/>
                <w:szCs w:val="20"/>
                <w:lang w:val="en-GB"/>
              </w:rPr>
            </w:pPr>
            <w:r w:rsidRPr="00D319A7">
              <w:rPr>
                <w:bCs/>
                <w:sz w:val="20"/>
                <w:szCs w:val="20"/>
                <w:lang w:val="en-GB"/>
              </w:rPr>
              <w:t>Fe</w:t>
            </w:r>
          </w:p>
        </w:tc>
      </w:tr>
      <w:tr w:rsidR="00434566" w:rsidRPr="00E92411" w14:paraId="66E47FDA" w14:textId="77777777" w:rsidTr="00D31A33">
        <w:trPr>
          <w:jc w:val="center"/>
        </w:trPr>
        <w:tc>
          <w:tcPr>
            <w:tcW w:w="1197" w:type="dxa"/>
          </w:tcPr>
          <w:p w14:paraId="521FBC37" w14:textId="77777777" w:rsidR="00434566" w:rsidRPr="00D319A7" w:rsidRDefault="00434566" w:rsidP="00AF1ED0">
            <w:pPr>
              <w:pStyle w:val="Default"/>
              <w:spacing w:line="360" w:lineRule="auto"/>
              <w:ind w:left="-44"/>
              <w:jc w:val="both"/>
              <w:rPr>
                <w:bCs/>
                <w:sz w:val="20"/>
                <w:szCs w:val="20"/>
                <w:lang w:val="en-GB"/>
              </w:rPr>
            </w:pPr>
            <w:r w:rsidRPr="00D319A7">
              <w:rPr>
                <w:bCs/>
                <w:sz w:val="20"/>
                <w:szCs w:val="20"/>
                <w:lang w:val="en-GB"/>
              </w:rPr>
              <w:t>Grade 1011</w:t>
            </w:r>
          </w:p>
        </w:tc>
        <w:tc>
          <w:tcPr>
            <w:tcW w:w="689" w:type="dxa"/>
          </w:tcPr>
          <w:p w14:paraId="26846B9D" w14:textId="77777777" w:rsidR="00434566" w:rsidRPr="00D319A7" w:rsidRDefault="00434566" w:rsidP="00AF1ED0">
            <w:pPr>
              <w:pStyle w:val="Default"/>
              <w:spacing w:line="360" w:lineRule="auto"/>
              <w:ind w:left="-44"/>
              <w:jc w:val="both"/>
              <w:rPr>
                <w:bCs/>
                <w:sz w:val="20"/>
                <w:szCs w:val="20"/>
                <w:lang w:val="en-GB"/>
              </w:rPr>
            </w:pPr>
            <w:r w:rsidRPr="00D319A7">
              <w:rPr>
                <w:bCs/>
                <w:sz w:val="20"/>
                <w:szCs w:val="20"/>
                <w:lang w:val="en-GB"/>
              </w:rPr>
              <w:t>0.11</w:t>
            </w:r>
          </w:p>
        </w:tc>
        <w:tc>
          <w:tcPr>
            <w:tcW w:w="760" w:type="dxa"/>
          </w:tcPr>
          <w:p w14:paraId="41213383" w14:textId="77777777" w:rsidR="00434566" w:rsidRPr="00D319A7" w:rsidRDefault="00434566" w:rsidP="00AF1ED0">
            <w:pPr>
              <w:pStyle w:val="Default"/>
              <w:spacing w:line="360" w:lineRule="auto"/>
              <w:jc w:val="both"/>
              <w:rPr>
                <w:bCs/>
                <w:sz w:val="20"/>
                <w:szCs w:val="20"/>
                <w:lang w:val="en-GB"/>
              </w:rPr>
            </w:pPr>
            <w:r w:rsidRPr="00D319A7">
              <w:rPr>
                <w:bCs/>
                <w:sz w:val="20"/>
                <w:szCs w:val="20"/>
                <w:lang w:val="en-GB"/>
              </w:rPr>
              <w:t>0.78</w:t>
            </w:r>
          </w:p>
        </w:tc>
        <w:tc>
          <w:tcPr>
            <w:tcW w:w="844" w:type="dxa"/>
          </w:tcPr>
          <w:p w14:paraId="31C1FB63" w14:textId="77777777" w:rsidR="00434566" w:rsidRPr="00D319A7" w:rsidRDefault="00434566" w:rsidP="00AF1ED0">
            <w:pPr>
              <w:pStyle w:val="Default"/>
              <w:spacing w:line="360" w:lineRule="auto"/>
              <w:jc w:val="both"/>
              <w:rPr>
                <w:bCs/>
                <w:sz w:val="20"/>
                <w:szCs w:val="20"/>
                <w:lang w:val="en-GB"/>
              </w:rPr>
            </w:pPr>
            <w:r w:rsidRPr="00D319A7">
              <w:rPr>
                <w:bCs/>
                <w:sz w:val="20"/>
                <w:szCs w:val="20"/>
                <w:lang w:val="en-GB"/>
              </w:rPr>
              <w:t>0.17</w:t>
            </w:r>
          </w:p>
        </w:tc>
        <w:tc>
          <w:tcPr>
            <w:tcW w:w="844" w:type="dxa"/>
          </w:tcPr>
          <w:p w14:paraId="79D5D3C9" w14:textId="77777777" w:rsidR="00434566" w:rsidRPr="00D319A7" w:rsidRDefault="00434566" w:rsidP="00AF1ED0">
            <w:pPr>
              <w:pStyle w:val="Default"/>
              <w:spacing w:line="360" w:lineRule="auto"/>
              <w:jc w:val="both"/>
              <w:rPr>
                <w:bCs/>
                <w:sz w:val="20"/>
                <w:szCs w:val="20"/>
                <w:lang w:val="en-GB"/>
              </w:rPr>
            </w:pPr>
            <w:r w:rsidRPr="00D319A7">
              <w:rPr>
                <w:bCs/>
                <w:sz w:val="20"/>
                <w:szCs w:val="20"/>
                <w:lang w:val="en-GB"/>
              </w:rPr>
              <w:t>0.09</w:t>
            </w:r>
          </w:p>
        </w:tc>
        <w:tc>
          <w:tcPr>
            <w:tcW w:w="844" w:type="dxa"/>
          </w:tcPr>
          <w:p w14:paraId="1B2AC985" w14:textId="77777777" w:rsidR="00434566" w:rsidRPr="00D319A7" w:rsidRDefault="00434566" w:rsidP="00AF1ED0">
            <w:pPr>
              <w:pStyle w:val="Default"/>
              <w:spacing w:line="360" w:lineRule="auto"/>
              <w:jc w:val="both"/>
              <w:rPr>
                <w:bCs/>
                <w:sz w:val="20"/>
                <w:szCs w:val="20"/>
                <w:lang w:val="en-GB"/>
              </w:rPr>
            </w:pPr>
            <w:r w:rsidRPr="00D319A7">
              <w:rPr>
                <w:bCs/>
                <w:sz w:val="20"/>
                <w:szCs w:val="20"/>
                <w:lang w:val="en-GB"/>
              </w:rPr>
              <w:t>0.06</w:t>
            </w:r>
          </w:p>
        </w:tc>
        <w:tc>
          <w:tcPr>
            <w:tcW w:w="844" w:type="dxa"/>
          </w:tcPr>
          <w:p w14:paraId="5381C4C3" w14:textId="77777777" w:rsidR="00434566" w:rsidRPr="00D319A7" w:rsidRDefault="00434566" w:rsidP="00AF1ED0">
            <w:pPr>
              <w:pStyle w:val="Default"/>
              <w:spacing w:line="360" w:lineRule="auto"/>
              <w:jc w:val="both"/>
              <w:rPr>
                <w:bCs/>
                <w:sz w:val="20"/>
                <w:szCs w:val="20"/>
                <w:lang w:val="en-GB"/>
              </w:rPr>
            </w:pPr>
            <w:r w:rsidRPr="00D319A7">
              <w:rPr>
                <w:bCs/>
                <w:sz w:val="20"/>
                <w:szCs w:val="20"/>
                <w:lang w:val="en-GB"/>
              </w:rPr>
              <w:t>0.06</w:t>
            </w:r>
          </w:p>
        </w:tc>
        <w:tc>
          <w:tcPr>
            <w:tcW w:w="844" w:type="dxa"/>
          </w:tcPr>
          <w:p w14:paraId="346657B0" w14:textId="77777777" w:rsidR="00434566" w:rsidRPr="00D319A7" w:rsidRDefault="00434566" w:rsidP="00AF1ED0">
            <w:pPr>
              <w:pStyle w:val="Default"/>
              <w:spacing w:line="360" w:lineRule="auto"/>
              <w:jc w:val="both"/>
              <w:rPr>
                <w:bCs/>
                <w:sz w:val="20"/>
                <w:szCs w:val="20"/>
                <w:lang w:val="en-GB"/>
              </w:rPr>
            </w:pPr>
            <w:r w:rsidRPr="00D319A7">
              <w:rPr>
                <w:bCs/>
                <w:sz w:val="20"/>
                <w:szCs w:val="20"/>
                <w:lang w:val="en-GB"/>
              </w:rPr>
              <w:t>0.010</w:t>
            </w:r>
          </w:p>
        </w:tc>
        <w:tc>
          <w:tcPr>
            <w:tcW w:w="766" w:type="dxa"/>
          </w:tcPr>
          <w:p w14:paraId="553ED586" w14:textId="77777777" w:rsidR="00434566" w:rsidRPr="00D319A7" w:rsidRDefault="00434566" w:rsidP="00AF1ED0">
            <w:pPr>
              <w:pStyle w:val="Default"/>
              <w:spacing w:line="360" w:lineRule="auto"/>
              <w:jc w:val="both"/>
              <w:rPr>
                <w:bCs/>
                <w:sz w:val="20"/>
                <w:szCs w:val="20"/>
                <w:lang w:val="en-GB"/>
              </w:rPr>
            </w:pPr>
            <w:r w:rsidRPr="00D319A7">
              <w:rPr>
                <w:bCs/>
                <w:sz w:val="20"/>
                <w:szCs w:val="20"/>
                <w:lang w:val="en-GB"/>
              </w:rPr>
              <w:t>0.14</w:t>
            </w:r>
          </w:p>
        </w:tc>
        <w:tc>
          <w:tcPr>
            <w:tcW w:w="766" w:type="dxa"/>
          </w:tcPr>
          <w:p w14:paraId="669266AB" w14:textId="77777777" w:rsidR="00434566" w:rsidRPr="00D319A7" w:rsidRDefault="00434566" w:rsidP="00AF1ED0">
            <w:pPr>
              <w:pStyle w:val="Default"/>
              <w:spacing w:line="360" w:lineRule="auto"/>
              <w:jc w:val="both"/>
              <w:rPr>
                <w:bCs/>
                <w:sz w:val="20"/>
                <w:szCs w:val="20"/>
                <w:lang w:val="en-GB"/>
              </w:rPr>
            </w:pPr>
            <w:r w:rsidRPr="00D319A7">
              <w:rPr>
                <w:bCs/>
                <w:sz w:val="20"/>
                <w:szCs w:val="20"/>
                <w:lang w:val="en-GB"/>
              </w:rPr>
              <w:t>0.01</w:t>
            </w:r>
          </w:p>
        </w:tc>
        <w:tc>
          <w:tcPr>
            <w:tcW w:w="766" w:type="dxa"/>
          </w:tcPr>
          <w:p w14:paraId="1979AB07" w14:textId="77777777" w:rsidR="00434566" w:rsidRPr="00D319A7" w:rsidRDefault="00434566" w:rsidP="00AF1ED0">
            <w:pPr>
              <w:pStyle w:val="Default"/>
              <w:spacing w:line="360" w:lineRule="auto"/>
              <w:jc w:val="both"/>
              <w:rPr>
                <w:bCs/>
                <w:sz w:val="20"/>
                <w:szCs w:val="20"/>
                <w:lang w:val="en-GB"/>
              </w:rPr>
            </w:pPr>
          </w:p>
        </w:tc>
        <w:tc>
          <w:tcPr>
            <w:tcW w:w="843" w:type="dxa"/>
          </w:tcPr>
          <w:p w14:paraId="6BA2FD83" w14:textId="77777777" w:rsidR="00434566" w:rsidRPr="00D319A7" w:rsidRDefault="00434566" w:rsidP="00AF1ED0">
            <w:pPr>
              <w:pStyle w:val="Default"/>
              <w:spacing w:line="360" w:lineRule="auto"/>
              <w:jc w:val="both"/>
              <w:rPr>
                <w:bCs/>
                <w:sz w:val="20"/>
                <w:szCs w:val="20"/>
                <w:lang w:val="en-GB"/>
              </w:rPr>
            </w:pPr>
            <w:r w:rsidRPr="00D319A7">
              <w:rPr>
                <w:bCs/>
                <w:sz w:val="20"/>
                <w:szCs w:val="20"/>
                <w:lang w:val="en-GB"/>
              </w:rPr>
              <w:t>Bal.</w:t>
            </w:r>
          </w:p>
        </w:tc>
      </w:tr>
      <w:tr w:rsidR="00434566" w:rsidRPr="00E92411" w14:paraId="0E3C8A8F" w14:textId="77777777" w:rsidTr="00D31A33">
        <w:trPr>
          <w:jc w:val="center"/>
        </w:trPr>
        <w:tc>
          <w:tcPr>
            <w:tcW w:w="1197" w:type="dxa"/>
          </w:tcPr>
          <w:p w14:paraId="6709B25F" w14:textId="77777777" w:rsidR="00434566" w:rsidRPr="00D319A7" w:rsidRDefault="00434566" w:rsidP="00AF1ED0">
            <w:pPr>
              <w:pStyle w:val="Default"/>
              <w:spacing w:line="360" w:lineRule="auto"/>
              <w:ind w:left="-44"/>
              <w:jc w:val="both"/>
              <w:rPr>
                <w:bCs/>
                <w:sz w:val="20"/>
                <w:szCs w:val="20"/>
                <w:lang w:val="en-GB"/>
              </w:rPr>
            </w:pPr>
            <w:r w:rsidRPr="00D319A7">
              <w:rPr>
                <w:bCs/>
                <w:sz w:val="20"/>
                <w:szCs w:val="20"/>
                <w:lang w:val="en-GB"/>
              </w:rPr>
              <w:t>SA1</w:t>
            </w:r>
          </w:p>
        </w:tc>
        <w:tc>
          <w:tcPr>
            <w:tcW w:w="689" w:type="dxa"/>
          </w:tcPr>
          <w:p w14:paraId="7A0CE117" w14:textId="77777777" w:rsidR="00434566" w:rsidRPr="00D319A7" w:rsidRDefault="00434566" w:rsidP="00AF1ED0">
            <w:pPr>
              <w:pStyle w:val="Default"/>
              <w:spacing w:line="360" w:lineRule="auto"/>
              <w:ind w:left="-44"/>
              <w:jc w:val="both"/>
              <w:rPr>
                <w:bCs/>
                <w:sz w:val="20"/>
                <w:szCs w:val="20"/>
                <w:lang w:val="en-GB"/>
              </w:rPr>
            </w:pPr>
          </w:p>
        </w:tc>
        <w:tc>
          <w:tcPr>
            <w:tcW w:w="760" w:type="dxa"/>
          </w:tcPr>
          <w:p w14:paraId="5B2435DA" w14:textId="77777777" w:rsidR="00434566" w:rsidRPr="00D319A7" w:rsidRDefault="00434566" w:rsidP="00AF1ED0">
            <w:pPr>
              <w:pStyle w:val="Default"/>
              <w:spacing w:line="360" w:lineRule="auto"/>
              <w:jc w:val="both"/>
              <w:rPr>
                <w:bCs/>
                <w:sz w:val="20"/>
                <w:szCs w:val="20"/>
                <w:lang w:val="en-GB"/>
              </w:rPr>
            </w:pPr>
          </w:p>
        </w:tc>
        <w:tc>
          <w:tcPr>
            <w:tcW w:w="844" w:type="dxa"/>
          </w:tcPr>
          <w:p w14:paraId="1732C7D6" w14:textId="77777777" w:rsidR="00434566" w:rsidRPr="00D319A7" w:rsidRDefault="00434566" w:rsidP="00AF1ED0">
            <w:pPr>
              <w:pStyle w:val="Default"/>
              <w:spacing w:line="360" w:lineRule="auto"/>
              <w:jc w:val="both"/>
              <w:rPr>
                <w:bCs/>
                <w:sz w:val="20"/>
                <w:szCs w:val="20"/>
                <w:lang w:val="en-GB"/>
              </w:rPr>
            </w:pPr>
            <w:r w:rsidRPr="00D319A7">
              <w:rPr>
                <w:bCs/>
                <w:sz w:val="20"/>
                <w:szCs w:val="20"/>
                <w:lang w:val="en-GB"/>
              </w:rPr>
              <w:t>5</w:t>
            </w:r>
          </w:p>
        </w:tc>
        <w:tc>
          <w:tcPr>
            <w:tcW w:w="844" w:type="dxa"/>
          </w:tcPr>
          <w:p w14:paraId="122915D7" w14:textId="77777777" w:rsidR="00434566" w:rsidRPr="00D319A7" w:rsidRDefault="00434566" w:rsidP="00AF1ED0">
            <w:pPr>
              <w:pStyle w:val="Default"/>
              <w:spacing w:line="360" w:lineRule="auto"/>
              <w:jc w:val="both"/>
              <w:rPr>
                <w:bCs/>
                <w:sz w:val="20"/>
                <w:szCs w:val="20"/>
                <w:lang w:val="en-GB"/>
              </w:rPr>
            </w:pPr>
          </w:p>
        </w:tc>
        <w:tc>
          <w:tcPr>
            <w:tcW w:w="844" w:type="dxa"/>
          </w:tcPr>
          <w:p w14:paraId="4D379C51" w14:textId="77777777" w:rsidR="00434566" w:rsidRPr="00D319A7" w:rsidRDefault="00434566" w:rsidP="00AF1ED0">
            <w:pPr>
              <w:pStyle w:val="Default"/>
              <w:spacing w:line="360" w:lineRule="auto"/>
              <w:jc w:val="both"/>
              <w:rPr>
                <w:bCs/>
                <w:sz w:val="20"/>
                <w:szCs w:val="20"/>
                <w:lang w:val="en-GB"/>
              </w:rPr>
            </w:pPr>
          </w:p>
        </w:tc>
        <w:tc>
          <w:tcPr>
            <w:tcW w:w="844" w:type="dxa"/>
          </w:tcPr>
          <w:p w14:paraId="6974A6A4" w14:textId="77777777" w:rsidR="00434566" w:rsidRPr="00D319A7" w:rsidRDefault="00434566" w:rsidP="00AF1ED0">
            <w:pPr>
              <w:pStyle w:val="Default"/>
              <w:spacing w:line="360" w:lineRule="auto"/>
              <w:jc w:val="both"/>
              <w:rPr>
                <w:bCs/>
                <w:sz w:val="20"/>
                <w:szCs w:val="20"/>
                <w:lang w:val="en-GB"/>
              </w:rPr>
            </w:pPr>
          </w:p>
        </w:tc>
        <w:tc>
          <w:tcPr>
            <w:tcW w:w="844" w:type="dxa"/>
          </w:tcPr>
          <w:p w14:paraId="3B29CBE7" w14:textId="77777777" w:rsidR="00434566" w:rsidRPr="00D319A7" w:rsidRDefault="00434566" w:rsidP="00AF1ED0">
            <w:pPr>
              <w:pStyle w:val="Default"/>
              <w:spacing w:line="360" w:lineRule="auto"/>
              <w:jc w:val="both"/>
              <w:rPr>
                <w:bCs/>
                <w:sz w:val="20"/>
                <w:szCs w:val="20"/>
                <w:lang w:val="en-GB"/>
              </w:rPr>
            </w:pPr>
          </w:p>
        </w:tc>
        <w:tc>
          <w:tcPr>
            <w:tcW w:w="766" w:type="dxa"/>
          </w:tcPr>
          <w:p w14:paraId="4D802D17" w14:textId="77777777" w:rsidR="00434566" w:rsidRPr="00D319A7" w:rsidRDefault="00434566" w:rsidP="00AF1ED0">
            <w:pPr>
              <w:pStyle w:val="Default"/>
              <w:spacing w:line="360" w:lineRule="auto"/>
              <w:jc w:val="both"/>
              <w:rPr>
                <w:bCs/>
                <w:sz w:val="20"/>
                <w:szCs w:val="20"/>
                <w:lang w:val="en-GB"/>
              </w:rPr>
            </w:pPr>
          </w:p>
        </w:tc>
        <w:tc>
          <w:tcPr>
            <w:tcW w:w="766" w:type="dxa"/>
          </w:tcPr>
          <w:p w14:paraId="494EB2D5" w14:textId="77777777" w:rsidR="00434566" w:rsidRPr="00D319A7" w:rsidRDefault="00434566" w:rsidP="00AF1ED0">
            <w:pPr>
              <w:pStyle w:val="Default"/>
              <w:spacing w:line="360" w:lineRule="auto"/>
              <w:jc w:val="both"/>
              <w:rPr>
                <w:bCs/>
                <w:sz w:val="20"/>
                <w:szCs w:val="20"/>
                <w:lang w:val="en-GB"/>
              </w:rPr>
            </w:pPr>
          </w:p>
        </w:tc>
        <w:tc>
          <w:tcPr>
            <w:tcW w:w="766" w:type="dxa"/>
          </w:tcPr>
          <w:p w14:paraId="6B2F694C" w14:textId="77777777" w:rsidR="00434566" w:rsidRPr="00D319A7" w:rsidRDefault="00434566" w:rsidP="00AF1ED0">
            <w:pPr>
              <w:pStyle w:val="Default"/>
              <w:spacing w:line="360" w:lineRule="auto"/>
              <w:jc w:val="both"/>
              <w:rPr>
                <w:bCs/>
                <w:sz w:val="20"/>
                <w:szCs w:val="20"/>
                <w:lang w:val="en-GB"/>
              </w:rPr>
            </w:pPr>
            <w:r w:rsidRPr="00D319A7">
              <w:rPr>
                <w:bCs/>
                <w:sz w:val="20"/>
                <w:szCs w:val="20"/>
                <w:lang w:val="en-GB"/>
              </w:rPr>
              <w:t>3</w:t>
            </w:r>
          </w:p>
        </w:tc>
        <w:tc>
          <w:tcPr>
            <w:tcW w:w="843" w:type="dxa"/>
          </w:tcPr>
          <w:p w14:paraId="14E7733C" w14:textId="77777777" w:rsidR="00434566" w:rsidRPr="00D319A7" w:rsidRDefault="00434566" w:rsidP="00AF1ED0">
            <w:pPr>
              <w:pStyle w:val="Default"/>
              <w:spacing w:line="360" w:lineRule="auto"/>
              <w:jc w:val="both"/>
              <w:rPr>
                <w:bCs/>
                <w:sz w:val="20"/>
                <w:szCs w:val="20"/>
                <w:lang w:val="en-GB"/>
              </w:rPr>
            </w:pPr>
            <w:r w:rsidRPr="00D319A7">
              <w:rPr>
                <w:bCs/>
                <w:sz w:val="20"/>
                <w:szCs w:val="20"/>
                <w:lang w:val="en-GB"/>
              </w:rPr>
              <w:t>Bal.</w:t>
            </w:r>
          </w:p>
        </w:tc>
      </w:tr>
    </w:tbl>
    <w:p w14:paraId="0B7EFB2E" w14:textId="77777777" w:rsidR="00B44D81" w:rsidRPr="00D319A7" w:rsidRDefault="00B44D81" w:rsidP="00AF1ED0">
      <w:pPr>
        <w:spacing w:after="200" w:line="360" w:lineRule="auto"/>
        <w:contextualSpacing/>
        <w:jc w:val="both"/>
        <w:rPr>
          <w:rFonts w:ascii="Times New Roman" w:hAnsi="Times New Roman" w:cs="Times New Roman"/>
          <w:sz w:val="24"/>
          <w:szCs w:val="24"/>
          <w:lang w:val="en-GB"/>
        </w:rPr>
      </w:pPr>
    </w:p>
    <w:p w14:paraId="46FFC854" w14:textId="5CA461BF" w:rsidR="009C06C0" w:rsidRPr="00D319A7" w:rsidRDefault="008C4741" w:rsidP="00AF1ED0">
      <w:pPr>
        <w:spacing w:after="200" w:line="360" w:lineRule="auto"/>
        <w:contextualSpacing/>
        <w:jc w:val="both"/>
        <w:rPr>
          <w:rFonts w:ascii="Times New Roman" w:eastAsia="Wingdings" w:hAnsi="Times New Roman" w:cs="Times New Roman"/>
          <w:sz w:val="24"/>
          <w:szCs w:val="24"/>
          <w:lang w:val="en-GB"/>
        </w:rPr>
      </w:pPr>
      <w:r w:rsidRPr="00D319A7">
        <w:rPr>
          <w:rFonts w:ascii="Times New Roman" w:eastAsia="Wingdings" w:hAnsi="Times New Roman" w:cs="Times New Roman"/>
          <w:sz w:val="24"/>
          <w:szCs w:val="24"/>
          <w:lang w:val="en-GB"/>
        </w:rPr>
        <w:t>The</w:t>
      </w:r>
      <w:r w:rsidR="005E54AB" w:rsidRPr="00D319A7">
        <w:rPr>
          <w:rFonts w:ascii="Times New Roman" w:eastAsia="Wingdings" w:hAnsi="Times New Roman" w:cs="Times New Roman"/>
          <w:sz w:val="24"/>
          <w:szCs w:val="24"/>
          <w:lang w:val="en-GB"/>
        </w:rPr>
        <w:t xml:space="preserve"> joint </w:t>
      </w:r>
      <w:r w:rsidR="003F2111" w:rsidRPr="00D319A7">
        <w:rPr>
          <w:rFonts w:ascii="Times New Roman" w:eastAsia="Wingdings" w:hAnsi="Times New Roman" w:cs="Times New Roman"/>
          <w:sz w:val="24"/>
          <w:szCs w:val="24"/>
          <w:lang w:val="en-GB"/>
        </w:rPr>
        <w:t>and its adjacent base metal were</w:t>
      </w:r>
      <w:r w:rsidRPr="00D319A7">
        <w:rPr>
          <w:rFonts w:ascii="Times New Roman" w:eastAsia="Wingdings" w:hAnsi="Times New Roman" w:cs="Times New Roman"/>
          <w:sz w:val="24"/>
          <w:szCs w:val="24"/>
          <w:lang w:val="en-GB"/>
        </w:rPr>
        <w:t xml:space="preserve"> subjected to the following thermal cycle</w:t>
      </w:r>
      <w:r w:rsidR="00CD4740" w:rsidRPr="00D319A7">
        <w:rPr>
          <w:rFonts w:ascii="Times New Roman" w:eastAsia="Wingdings" w:hAnsi="Times New Roman" w:cs="Times New Roman"/>
          <w:sz w:val="24"/>
          <w:szCs w:val="24"/>
          <w:lang w:val="en-GB"/>
        </w:rPr>
        <w:t>:</w:t>
      </w:r>
    </w:p>
    <w:p w14:paraId="4129B785" w14:textId="27800045" w:rsidR="00CD4740" w:rsidRPr="00D319A7" w:rsidRDefault="00351D40" w:rsidP="00AF1ED0">
      <w:pPr>
        <w:pStyle w:val="ListParagraph"/>
        <w:numPr>
          <w:ilvl w:val="0"/>
          <w:numId w:val="1"/>
        </w:numPr>
        <w:spacing w:after="200" w:line="360" w:lineRule="auto"/>
        <w:jc w:val="both"/>
        <w:rPr>
          <w:rFonts w:ascii="Times New Roman" w:eastAsia="Wingdings" w:hAnsi="Times New Roman" w:cs="Times New Roman"/>
          <w:sz w:val="24"/>
          <w:szCs w:val="24"/>
          <w:lang w:val="en-GB"/>
        </w:rPr>
      </w:pPr>
      <w:r w:rsidRPr="00D319A7">
        <w:rPr>
          <w:rFonts w:ascii="Times New Roman" w:eastAsia="Wingdings" w:hAnsi="Times New Roman" w:cs="Times New Roman"/>
          <w:sz w:val="24"/>
          <w:szCs w:val="24"/>
          <w:lang w:val="en-GB"/>
        </w:rPr>
        <w:t>h</w:t>
      </w:r>
      <w:r w:rsidR="005E54AB" w:rsidRPr="00D319A7">
        <w:rPr>
          <w:rFonts w:ascii="Times New Roman" w:eastAsia="Wingdings" w:hAnsi="Times New Roman" w:cs="Times New Roman"/>
          <w:sz w:val="24"/>
          <w:szCs w:val="24"/>
          <w:lang w:val="en-GB"/>
        </w:rPr>
        <w:t xml:space="preserve">eated </w:t>
      </w:r>
      <w:r w:rsidR="00CD4740" w:rsidRPr="00D319A7">
        <w:rPr>
          <w:rFonts w:ascii="Times New Roman" w:eastAsia="Wingdings" w:hAnsi="Times New Roman" w:cs="Times New Roman"/>
          <w:sz w:val="24"/>
          <w:szCs w:val="24"/>
          <w:lang w:val="en-GB"/>
        </w:rPr>
        <w:t xml:space="preserve">to </w:t>
      </w:r>
      <w:r w:rsidR="00CD4740" w:rsidRPr="00D319A7">
        <w:rPr>
          <w:rFonts w:ascii="Times New Roman" w:eastAsia="Wingdings" w:hAnsi="Times New Roman" w:cs="Times New Roman"/>
          <w:i/>
          <w:iCs/>
          <w:sz w:val="24"/>
          <w:szCs w:val="24"/>
          <w:lang w:val="en-GB"/>
        </w:rPr>
        <w:t>T</w:t>
      </w:r>
      <w:r w:rsidR="00CD4740" w:rsidRPr="00D319A7">
        <w:rPr>
          <w:rFonts w:ascii="Times New Roman" w:eastAsia="Wingdings" w:hAnsi="Times New Roman" w:cs="Times New Roman"/>
          <w:i/>
          <w:iCs/>
          <w:sz w:val="24"/>
          <w:szCs w:val="24"/>
          <w:vertAlign w:val="subscript"/>
          <w:lang w:val="en-GB"/>
        </w:rPr>
        <w:t>P</w:t>
      </w:r>
      <w:r w:rsidR="00CD4740" w:rsidRPr="00D319A7">
        <w:rPr>
          <w:rFonts w:ascii="Times New Roman" w:eastAsia="Wingdings" w:hAnsi="Times New Roman" w:cs="Times New Roman"/>
          <w:sz w:val="24"/>
          <w:szCs w:val="24"/>
          <w:lang w:val="en-GB"/>
        </w:rPr>
        <w:t xml:space="preserve"> = 1300 ºC</w:t>
      </w:r>
      <w:r w:rsidR="003F2111" w:rsidRPr="00D319A7">
        <w:rPr>
          <w:rFonts w:ascii="Times New Roman" w:eastAsia="Wingdings" w:hAnsi="Times New Roman" w:cs="Times New Roman"/>
          <w:sz w:val="24"/>
          <w:szCs w:val="24"/>
          <w:lang w:val="en-GB"/>
        </w:rPr>
        <w:t>,</w:t>
      </w:r>
    </w:p>
    <w:p w14:paraId="77284162" w14:textId="66812E5B" w:rsidR="00CD4740" w:rsidRPr="00D319A7" w:rsidRDefault="00FE3756" w:rsidP="00AF1ED0">
      <w:pPr>
        <w:pStyle w:val="ListParagraph"/>
        <w:numPr>
          <w:ilvl w:val="0"/>
          <w:numId w:val="1"/>
        </w:numPr>
        <w:spacing w:after="200" w:line="360" w:lineRule="auto"/>
        <w:jc w:val="both"/>
        <w:rPr>
          <w:rFonts w:ascii="Times New Roman" w:eastAsia="Wingdings" w:hAnsi="Times New Roman" w:cs="Times New Roman"/>
          <w:sz w:val="24"/>
          <w:szCs w:val="24"/>
          <w:lang w:val="en-GB"/>
        </w:rPr>
      </w:pPr>
      <w:r w:rsidRPr="00D319A7">
        <w:rPr>
          <w:rFonts w:ascii="Times New Roman" w:eastAsia="Wingdings" w:hAnsi="Times New Roman" w:cs="Times New Roman"/>
          <w:sz w:val="24"/>
          <w:szCs w:val="24"/>
          <w:lang w:val="en-GB"/>
        </w:rPr>
        <w:t>h</w:t>
      </w:r>
      <w:r w:rsidR="00351D40" w:rsidRPr="00D319A7">
        <w:rPr>
          <w:rFonts w:ascii="Times New Roman" w:eastAsia="Wingdings" w:hAnsi="Times New Roman" w:cs="Times New Roman"/>
          <w:sz w:val="24"/>
          <w:szCs w:val="24"/>
          <w:lang w:val="en-GB"/>
        </w:rPr>
        <w:t>e</w:t>
      </w:r>
      <w:r w:rsidR="00CD4740" w:rsidRPr="00D319A7">
        <w:rPr>
          <w:rFonts w:ascii="Times New Roman" w:eastAsia="Wingdings" w:hAnsi="Times New Roman" w:cs="Times New Roman"/>
          <w:sz w:val="24"/>
          <w:szCs w:val="24"/>
          <w:lang w:val="en-GB"/>
        </w:rPr>
        <w:t>ld</w:t>
      </w:r>
      <w:r w:rsidR="005E54AB" w:rsidRPr="00D319A7">
        <w:rPr>
          <w:rFonts w:ascii="Times New Roman" w:eastAsia="Wingdings" w:hAnsi="Times New Roman" w:cs="Times New Roman"/>
          <w:sz w:val="24"/>
          <w:szCs w:val="24"/>
          <w:lang w:val="en-GB"/>
        </w:rPr>
        <w:t xml:space="preserve"> at</w:t>
      </w:r>
      <w:r w:rsidR="00CD4740" w:rsidRPr="00D319A7">
        <w:rPr>
          <w:rFonts w:ascii="Times New Roman" w:eastAsia="Wingdings" w:hAnsi="Times New Roman" w:cs="Times New Roman"/>
          <w:sz w:val="24"/>
          <w:szCs w:val="24"/>
          <w:lang w:val="en-GB"/>
        </w:rPr>
        <w:t xml:space="preserve"> </w:t>
      </w:r>
      <w:r w:rsidR="00CD4740" w:rsidRPr="00D319A7">
        <w:rPr>
          <w:rFonts w:ascii="Times New Roman" w:eastAsia="Wingdings" w:hAnsi="Times New Roman" w:cs="Times New Roman"/>
          <w:i/>
          <w:iCs/>
          <w:sz w:val="24"/>
          <w:szCs w:val="24"/>
          <w:lang w:val="en-GB"/>
        </w:rPr>
        <w:t>T</w:t>
      </w:r>
      <w:r w:rsidR="00CD4740" w:rsidRPr="00D319A7">
        <w:rPr>
          <w:rFonts w:ascii="Times New Roman" w:eastAsia="Wingdings" w:hAnsi="Times New Roman" w:cs="Times New Roman"/>
          <w:i/>
          <w:iCs/>
          <w:sz w:val="24"/>
          <w:szCs w:val="24"/>
          <w:vertAlign w:val="subscript"/>
          <w:lang w:val="en-GB"/>
        </w:rPr>
        <w:t>P</w:t>
      </w:r>
      <w:r w:rsidR="00CD4740" w:rsidRPr="00D319A7">
        <w:rPr>
          <w:rFonts w:ascii="Times New Roman" w:eastAsia="Wingdings" w:hAnsi="Times New Roman" w:cs="Times New Roman"/>
          <w:sz w:val="24"/>
          <w:szCs w:val="24"/>
          <w:lang w:val="en-GB"/>
        </w:rPr>
        <w:t xml:space="preserve"> during </w:t>
      </w:r>
      <w:r w:rsidR="00CD4740" w:rsidRPr="00D319A7">
        <w:rPr>
          <w:rFonts w:ascii="Times New Roman" w:eastAsia="Wingdings" w:hAnsi="Times New Roman" w:cs="Times New Roman"/>
          <w:i/>
          <w:iCs/>
          <w:sz w:val="24"/>
          <w:szCs w:val="24"/>
          <w:lang w:val="en-GB"/>
        </w:rPr>
        <w:t>t</w:t>
      </w:r>
      <w:r w:rsidR="00CD4740" w:rsidRPr="00D319A7">
        <w:rPr>
          <w:rFonts w:ascii="Times New Roman" w:eastAsia="Wingdings" w:hAnsi="Times New Roman" w:cs="Times New Roman"/>
          <w:i/>
          <w:iCs/>
          <w:sz w:val="24"/>
          <w:szCs w:val="24"/>
          <w:vertAlign w:val="subscript"/>
          <w:lang w:val="en-GB"/>
        </w:rPr>
        <w:t>h</w:t>
      </w:r>
      <w:r w:rsidR="00CD4740" w:rsidRPr="00D319A7">
        <w:rPr>
          <w:rFonts w:ascii="Times New Roman" w:eastAsia="Wingdings" w:hAnsi="Times New Roman" w:cs="Times New Roman"/>
          <w:sz w:val="24"/>
          <w:szCs w:val="24"/>
          <w:lang w:val="en-GB"/>
        </w:rPr>
        <w:t xml:space="preserve"> = 7 min</w:t>
      </w:r>
      <w:r w:rsidR="003F2111" w:rsidRPr="00D319A7">
        <w:rPr>
          <w:rFonts w:ascii="Times New Roman" w:eastAsia="Wingdings" w:hAnsi="Times New Roman" w:cs="Times New Roman"/>
          <w:sz w:val="24"/>
          <w:szCs w:val="24"/>
          <w:lang w:val="en-GB"/>
        </w:rPr>
        <w:t>,</w:t>
      </w:r>
    </w:p>
    <w:p w14:paraId="26E27FA4" w14:textId="04DC5837" w:rsidR="00CD4740" w:rsidRPr="00D319A7" w:rsidRDefault="005D0C33" w:rsidP="00AF1ED0">
      <w:pPr>
        <w:pStyle w:val="ListParagraph"/>
        <w:numPr>
          <w:ilvl w:val="0"/>
          <w:numId w:val="1"/>
        </w:numPr>
        <w:spacing w:after="200" w:line="360" w:lineRule="auto"/>
        <w:jc w:val="both"/>
        <w:rPr>
          <w:rFonts w:ascii="Times New Roman" w:eastAsia="Wingdings" w:hAnsi="Times New Roman" w:cs="Times New Roman"/>
          <w:sz w:val="24"/>
          <w:szCs w:val="24"/>
          <w:lang w:val="en-GB"/>
        </w:rPr>
      </w:pPr>
      <w:r w:rsidRPr="00D319A7">
        <w:rPr>
          <w:rFonts w:ascii="Times New Roman" w:eastAsia="Wingdings" w:hAnsi="Times New Roman" w:cs="Times New Roman"/>
          <w:sz w:val="24"/>
          <w:szCs w:val="24"/>
          <w:lang w:val="en-GB"/>
        </w:rPr>
        <w:t>cooled down to ambient temperature in still air</w:t>
      </w:r>
      <w:r w:rsidR="008C4741" w:rsidRPr="00D319A7">
        <w:rPr>
          <w:rFonts w:ascii="Times New Roman" w:eastAsia="Wingdings" w:hAnsi="Times New Roman" w:cs="Times New Roman"/>
          <w:sz w:val="24"/>
          <w:szCs w:val="24"/>
          <w:lang w:val="en-GB"/>
        </w:rPr>
        <w:t>.</w:t>
      </w:r>
    </w:p>
    <w:p w14:paraId="41CA63D3" w14:textId="4CDC834A" w:rsidR="003F2111" w:rsidRPr="00D319A7" w:rsidRDefault="009278D2" w:rsidP="00AF1ED0">
      <w:pPr>
        <w:spacing w:after="200" w:line="360" w:lineRule="auto"/>
        <w:contextualSpacing/>
        <w:jc w:val="both"/>
        <w:rPr>
          <w:rFonts w:ascii="Times New Roman" w:eastAsia="Wingdings" w:hAnsi="Times New Roman" w:cs="Times New Roman"/>
          <w:sz w:val="24"/>
          <w:szCs w:val="24"/>
          <w:lang w:val="en-GB"/>
        </w:rPr>
      </w:pPr>
      <w:r w:rsidRPr="00E92411">
        <w:rPr>
          <w:rFonts w:ascii="Times New Roman" w:eastAsia="Wingdings" w:hAnsi="Times New Roman" w:cs="Times New Roman"/>
          <w:sz w:val="24"/>
          <w:szCs w:val="24"/>
          <w:lang w:val="en-GB"/>
        </w:rPr>
        <w:t>The ne</w:t>
      </w:r>
      <w:r w:rsidR="00110CC9" w:rsidRPr="00E92411">
        <w:rPr>
          <w:rFonts w:ascii="Times New Roman" w:eastAsia="Wingdings" w:hAnsi="Times New Roman" w:cs="Times New Roman"/>
          <w:sz w:val="24"/>
          <w:szCs w:val="24"/>
          <w:lang w:val="en-GB"/>
        </w:rPr>
        <w:t xml:space="preserve">cessary </w:t>
      </w:r>
      <m:oMath>
        <m:acc>
          <m:accPr>
            <m:chr m:val="̇"/>
            <m:ctrlPr>
              <w:rPr>
                <w:rFonts w:ascii="Cambria Math" w:hAnsi="Cambria Math" w:cs="Times New Roman"/>
                <w:i/>
                <w:sz w:val="24"/>
                <w:szCs w:val="24"/>
                <w:lang w:val="en-GB"/>
              </w:rPr>
            </m:ctrlPr>
          </m:accPr>
          <m:e>
            <m:r>
              <m:rPr>
                <m:nor/>
              </m:rPr>
              <w:rPr>
                <w:rFonts w:ascii="Times New Roman" w:hAnsi="Times New Roman" w:cs="Times New Roman"/>
                <w:i/>
                <w:sz w:val="24"/>
                <w:szCs w:val="24"/>
                <w:lang w:val="en-GB"/>
              </w:rPr>
              <m:t>q</m:t>
            </m:r>
          </m:e>
        </m:acc>
      </m:oMath>
      <w:r w:rsidR="006A02FF" w:rsidRPr="00D319A7">
        <w:rPr>
          <w:rFonts w:ascii="Times New Roman" w:eastAsia="Wingdings" w:hAnsi="Times New Roman" w:cs="Times New Roman"/>
          <w:sz w:val="24"/>
          <w:szCs w:val="24"/>
          <w:lang w:val="en-GB"/>
        </w:rPr>
        <w:t xml:space="preserve"> </w:t>
      </w:r>
      <w:r w:rsidR="007F44B8" w:rsidRPr="00D319A7">
        <w:rPr>
          <w:rFonts w:ascii="Times New Roman" w:eastAsia="Wingdings" w:hAnsi="Times New Roman" w:cs="Times New Roman"/>
          <w:sz w:val="24"/>
          <w:szCs w:val="24"/>
          <w:lang w:val="en-GB"/>
        </w:rPr>
        <w:t>during t</w:t>
      </w:r>
      <w:r w:rsidR="00D353F1" w:rsidRPr="00D319A7">
        <w:rPr>
          <w:rFonts w:ascii="Times New Roman" w:eastAsia="Wingdings" w:hAnsi="Times New Roman" w:cs="Times New Roman"/>
          <w:sz w:val="24"/>
          <w:szCs w:val="24"/>
          <w:lang w:val="en-GB"/>
        </w:rPr>
        <w:t>he heating and holding stage</w:t>
      </w:r>
      <w:r w:rsidR="00B431A5" w:rsidRPr="00D319A7">
        <w:rPr>
          <w:rFonts w:ascii="Times New Roman" w:eastAsia="Wingdings" w:hAnsi="Times New Roman" w:cs="Times New Roman"/>
          <w:sz w:val="24"/>
          <w:szCs w:val="24"/>
          <w:lang w:val="en-GB"/>
        </w:rPr>
        <w:t>s</w:t>
      </w:r>
      <w:r w:rsidR="00D353F1" w:rsidRPr="00D319A7">
        <w:rPr>
          <w:rFonts w:ascii="Times New Roman" w:eastAsia="Wingdings" w:hAnsi="Times New Roman" w:cs="Times New Roman"/>
          <w:sz w:val="24"/>
          <w:szCs w:val="24"/>
          <w:lang w:val="en-GB"/>
        </w:rPr>
        <w:t xml:space="preserve"> </w:t>
      </w:r>
      <w:r w:rsidR="00432355" w:rsidRPr="00D319A7">
        <w:rPr>
          <w:rFonts w:ascii="Times New Roman" w:eastAsia="Wingdings" w:hAnsi="Times New Roman" w:cs="Times New Roman"/>
          <w:sz w:val="24"/>
          <w:szCs w:val="24"/>
          <w:lang w:val="en-GB"/>
        </w:rPr>
        <w:t>was supplied by an</w:t>
      </w:r>
      <w:r w:rsidR="005B7486" w:rsidRPr="00D319A7">
        <w:rPr>
          <w:rFonts w:ascii="Times New Roman" w:eastAsia="Wingdings" w:hAnsi="Times New Roman" w:cs="Times New Roman"/>
          <w:sz w:val="24"/>
          <w:szCs w:val="24"/>
          <w:lang w:val="en-GB"/>
        </w:rPr>
        <w:t xml:space="preserve"> induction furnace</w:t>
      </w:r>
      <w:r w:rsidR="00631CC5" w:rsidRPr="00D319A7">
        <w:rPr>
          <w:rFonts w:ascii="Times New Roman" w:eastAsia="Wingdings" w:hAnsi="Times New Roman" w:cs="Times New Roman"/>
          <w:sz w:val="24"/>
          <w:szCs w:val="24"/>
          <w:lang w:val="en-GB"/>
        </w:rPr>
        <w:t xml:space="preserve"> (its power was cut off during the cooling stage)</w:t>
      </w:r>
      <w:r w:rsidR="00A35BBE" w:rsidRPr="00D319A7">
        <w:rPr>
          <w:rFonts w:ascii="Times New Roman" w:eastAsia="Wingdings" w:hAnsi="Times New Roman" w:cs="Times New Roman"/>
          <w:sz w:val="24"/>
          <w:szCs w:val="24"/>
          <w:lang w:val="en-GB"/>
        </w:rPr>
        <w:t>.</w:t>
      </w:r>
      <w:r w:rsidR="00563F7F" w:rsidRPr="00D319A7">
        <w:rPr>
          <w:rFonts w:ascii="Times New Roman" w:eastAsia="Wingdings" w:hAnsi="Times New Roman" w:cs="Times New Roman"/>
          <w:sz w:val="24"/>
          <w:szCs w:val="24"/>
          <w:lang w:val="en-GB"/>
        </w:rPr>
        <w:t xml:space="preserve"> </w:t>
      </w:r>
      <w:r w:rsidR="00C13A44" w:rsidRPr="00D319A7">
        <w:rPr>
          <w:rFonts w:ascii="Times New Roman" w:eastAsia="Wingdings" w:hAnsi="Times New Roman" w:cs="Times New Roman"/>
          <w:sz w:val="24"/>
          <w:szCs w:val="24"/>
          <w:lang w:val="en-GB"/>
        </w:rPr>
        <w:t xml:space="preserve">In addition, </w:t>
      </w:r>
      <w:proofErr w:type="gramStart"/>
      <w:r w:rsidR="00F475E2" w:rsidRPr="00D319A7">
        <w:rPr>
          <w:rFonts w:ascii="Times New Roman" w:eastAsia="Wingdings" w:hAnsi="Times New Roman" w:cs="Times New Roman"/>
          <w:sz w:val="24"/>
          <w:szCs w:val="24"/>
          <w:lang w:val="en-GB"/>
        </w:rPr>
        <w:t>a</w:t>
      </w:r>
      <w:r w:rsidR="0089655B" w:rsidRPr="00D319A7">
        <w:rPr>
          <w:rFonts w:ascii="Times New Roman" w:eastAsia="Wingdings" w:hAnsi="Times New Roman" w:cs="Times New Roman"/>
          <w:sz w:val="24"/>
          <w:szCs w:val="24"/>
          <w:lang w:val="en-GB"/>
        </w:rPr>
        <w:t>n</w:t>
      </w:r>
      <w:proofErr w:type="gramEnd"/>
      <w:r w:rsidR="00F475E2" w:rsidRPr="00D319A7">
        <w:rPr>
          <w:rFonts w:ascii="Times New Roman" w:eastAsia="Wingdings" w:hAnsi="Times New Roman" w:cs="Times New Roman"/>
          <w:sz w:val="24"/>
          <w:szCs w:val="24"/>
          <w:lang w:val="en-GB"/>
        </w:rPr>
        <w:t xml:space="preserve"> </w:t>
      </w:r>
      <w:r w:rsidR="008C2B5B" w:rsidRPr="00D319A7">
        <w:rPr>
          <w:rFonts w:ascii="Times New Roman" w:eastAsia="Wingdings" w:hAnsi="Times New Roman" w:cs="Times New Roman"/>
          <w:sz w:val="24"/>
          <w:szCs w:val="24"/>
          <w:lang w:val="en-GB"/>
        </w:rPr>
        <w:t xml:space="preserve">uniaxial </w:t>
      </w:r>
      <w:r w:rsidR="00BC2E07" w:rsidRPr="00D319A7">
        <w:rPr>
          <w:rFonts w:ascii="Times New Roman" w:eastAsia="Wingdings" w:hAnsi="Times New Roman" w:cs="Times New Roman"/>
          <w:sz w:val="24"/>
          <w:szCs w:val="24"/>
          <w:lang w:val="en-GB"/>
        </w:rPr>
        <w:t>pressure of 4 MPa</w:t>
      </w:r>
      <w:r w:rsidR="00F475E2" w:rsidRPr="00D319A7">
        <w:rPr>
          <w:rFonts w:ascii="Times New Roman" w:eastAsia="Wingdings" w:hAnsi="Times New Roman" w:cs="Times New Roman"/>
          <w:sz w:val="24"/>
          <w:szCs w:val="24"/>
          <w:lang w:val="en-GB"/>
        </w:rPr>
        <w:t xml:space="preserve"> was applied</w:t>
      </w:r>
      <w:r w:rsidR="00F0428A" w:rsidRPr="00D319A7">
        <w:rPr>
          <w:rFonts w:ascii="Times New Roman" w:eastAsia="Wingdings" w:hAnsi="Times New Roman" w:cs="Times New Roman"/>
          <w:sz w:val="24"/>
          <w:szCs w:val="24"/>
          <w:lang w:val="en-GB"/>
        </w:rPr>
        <w:t xml:space="preserve"> during the thermal cycle</w:t>
      </w:r>
      <w:r w:rsidR="00CA4240" w:rsidRPr="00D319A7">
        <w:rPr>
          <w:rFonts w:ascii="Times New Roman" w:eastAsia="Wingdings" w:hAnsi="Times New Roman" w:cs="Times New Roman"/>
          <w:sz w:val="24"/>
          <w:szCs w:val="24"/>
          <w:lang w:val="en-GB"/>
        </w:rPr>
        <w:t xml:space="preserve"> and p</w:t>
      </w:r>
      <w:r w:rsidR="0015448B" w:rsidRPr="00D319A7">
        <w:rPr>
          <w:rFonts w:ascii="Times New Roman" w:eastAsia="Wingdings" w:hAnsi="Times New Roman" w:cs="Times New Roman"/>
          <w:sz w:val="24"/>
          <w:szCs w:val="24"/>
          <w:lang w:val="en-GB"/>
        </w:rPr>
        <w:t>art</w:t>
      </w:r>
      <w:r w:rsidR="00A87B12" w:rsidRPr="00D319A7">
        <w:rPr>
          <w:rFonts w:ascii="Times New Roman" w:eastAsia="Wingdings" w:hAnsi="Times New Roman" w:cs="Times New Roman"/>
          <w:sz w:val="24"/>
          <w:szCs w:val="24"/>
          <w:lang w:val="en-GB"/>
        </w:rPr>
        <w:t xml:space="preserve"> of the heated </w:t>
      </w:r>
      <w:r w:rsidR="004E05C0" w:rsidRPr="00D319A7">
        <w:rPr>
          <w:rFonts w:ascii="Times New Roman" w:eastAsia="Wingdings" w:hAnsi="Times New Roman" w:cs="Times New Roman"/>
          <w:sz w:val="24"/>
          <w:szCs w:val="24"/>
          <w:lang w:val="en-GB"/>
        </w:rPr>
        <w:t>zone</w:t>
      </w:r>
      <w:r w:rsidR="00A87B12" w:rsidRPr="00D319A7">
        <w:rPr>
          <w:rFonts w:ascii="Times New Roman" w:eastAsia="Wingdings" w:hAnsi="Times New Roman" w:cs="Times New Roman"/>
          <w:sz w:val="24"/>
          <w:szCs w:val="24"/>
          <w:lang w:val="en-GB"/>
        </w:rPr>
        <w:t xml:space="preserve"> </w:t>
      </w:r>
      <w:r w:rsidR="004E05C0" w:rsidRPr="00D319A7">
        <w:rPr>
          <w:rFonts w:ascii="Times New Roman" w:eastAsia="Wingdings" w:hAnsi="Times New Roman" w:cs="Times New Roman"/>
          <w:sz w:val="24"/>
          <w:szCs w:val="24"/>
          <w:lang w:val="en-GB"/>
        </w:rPr>
        <w:t>was</w:t>
      </w:r>
      <w:r w:rsidR="00A87B12" w:rsidRPr="00D319A7">
        <w:rPr>
          <w:rFonts w:ascii="Times New Roman" w:eastAsia="Wingdings" w:hAnsi="Times New Roman" w:cs="Times New Roman"/>
          <w:sz w:val="24"/>
          <w:szCs w:val="24"/>
          <w:lang w:val="en-GB"/>
        </w:rPr>
        <w:t xml:space="preserve"> protected </w:t>
      </w:r>
      <w:r w:rsidR="005F7D25" w:rsidRPr="00D319A7">
        <w:rPr>
          <w:rFonts w:ascii="Times New Roman" w:eastAsia="Wingdings" w:hAnsi="Times New Roman" w:cs="Times New Roman"/>
          <w:sz w:val="24"/>
          <w:szCs w:val="24"/>
          <w:lang w:val="en-GB"/>
        </w:rPr>
        <w:t>by a reducing atmosphere (Ar + 10% H</w:t>
      </w:r>
      <w:r w:rsidR="005F7D25" w:rsidRPr="00D319A7">
        <w:rPr>
          <w:rFonts w:ascii="Times New Roman" w:eastAsia="Wingdings" w:hAnsi="Times New Roman" w:cs="Times New Roman"/>
          <w:sz w:val="24"/>
          <w:szCs w:val="24"/>
          <w:vertAlign w:val="subscript"/>
          <w:lang w:val="en-GB"/>
        </w:rPr>
        <w:t>2</w:t>
      </w:r>
      <w:r w:rsidR="005F7D25" w:rsidRPr="00D319A7">
        <w:rPr>
          <w:rFonts w:ascii="Times New Roman" w:eastAsia="Wingdings" w:hAnsi="Times New Roman" w:cs="Times New Roman"/>
          <w:sz w:val="24"/>
          <w:szCs w:val="24"/>
          <w:lang w:val="en-GB"/>
        </w:rPr>
        <w:t>)</w:t>
      </w:r>
      <w:r w:rsidR="00EA5F92" w:rsidRPr="00D319A7">
        <w:rPr>
          <w:rFonts w:ascii="Times New Roman" w:eastAsia="Wingdings" w:hAnsi="Times New Roman" w:cs="Times New Roman"/>
          <w:sz w:val="24"/>
          <w:szCs w:val="24"/>
          <w:lang w:val="en-GB"/>
        </w:rPr>
        <w:t xml:space="preserve"> </w:t>
      </w:r>
      <w:r w:rsidR="005F7D25" w:rsidRPr="00D319A7">
        <w:rPr>
          <w:rFonts w:ascii="Times New Roman" w:eastAsia="Wingdings" w:hAnsi="Times New Roman" w:cs="Times New Roman"/>
          <w:sz w:val="24"/>
          <w:szCs w:val="24"/>
          <w:lang w:val="en-GB"/>
        </w:rPr>
        <w:t xml:space="preserve">contained by </w:t>
      </w:r>
      <w:r w:rsidR="00B16E31" w:rsidRPr="00D319A7">
        <w:rPr>
          <w:rFonts w:ascii="Times New Roman" w:eastAsia="Wingdings" w:hAnsi="Times New Roman" w:cs="Times New Roman"/>
          <w:sz w:val="24"/>
          <w:szCs w:val="24"/>
          <w:lang w:val="en-GB"/>
        </w:rPr>
        <w:t xml:space="preserve">a </w:t>
      </w:r>
      <w:r w:rsidR="002B4875" w:rsidRPr="00D319A7">
        <w:rPr>
          <w:rFonts w:ascii="Times New Roman" w:eastAsia="Wingdings" w:hAnsi="Times New Roman" w:cs="Times New Roman"/>
          <w:sz w:val="24"/>
          <w:szCs w:val="24"/>
          <w:lang w:val="en-GB"/>
        </w:rPr>
        <w:t xml:space="preserve">concentric </w:t>
      </w:r>
      <w:r w:rsidR="00B16E31" w:rsidRPr="00D319A7">
        <w:rPr>
          <w:rFonts w:ascii="Times New Roman" w:eastAsia="Wingdings" w:hAnsi="Times New Roman" w:cs="Times New Roman"/>
          <w:sz w:val="24"/>
          <w:szCs w:val="24"/>
          <w:lang w:val="en-GB"/>
        </w:rPr>
        <w:t>PIREX</w:t>
      </w:r>
      <w:r w:rsidR="002C1ED0" w:rsidRPr="00D319A7">
        <w:rPr>
          <w:rFonts w:ascii="Times New Roman" w:eastAsia="Wingdings" w:hAnsi="Times New Roman" w:cs="Times New Roman"/>
          <w:sz w:val="24"/>
          <w:szCs w:val="24"/>
          <w:vertAlign w:val="superscript"/>
          <w:lang w:val="en-GB"/>
        </w:rPr>
        <w:t>®</w:t>
      </w:r>
      <w:r w:rsidR="00B16E31" w:rsidRPr="00D319A7">
        <w:rPr>
          <w:rFonts w:ascii="Times New Roman" w:eastAsia="Wingdings" w:hAnsi="Times New Roman" w:cs="Times New Roman"/>
          <w:sz w:val="24"/>
          <w:szCs w:val="24"/>
          <w:lang w:val="en-GB"/>
        </w:rPr>
        <w:t xml:space="preserve"> </w:t>
      </w:r>
      <w:r w:rsidR="000C431D" w:rsidRPr="00D319A7">
        <w:rPr>
          <w:rFonts w:ascii="Times New Roman" w:eastAsia="Wingdings" w:hAnsi="Times New Roman" w:cs="Times New Roman"/>
          <w:sz w:val="24"/>
          <w:szCs w:val="24"/>
          <w:lang w:val="en-GB"/>
        </w:rPr>
        <w:t xml:space="preserve">tube </w:t>
      </w:r>
      <w:r w:rsidR="00423E09" w:rsidRPr="00D319A7">
        <w:rPr>
          <w:rFonts w:ascii="Times New Roman" w:eastAsia="Wingdings" w:hAnsi="Times New Roman" w:cs="Times New Roman"/>
          <w:sz w:val="24"/>
          <w:szCs w:val="24"/>
          <w:lang w:val="en-GB"/>
        </w:rPr>
        <w:t>– hereafter the protected surface</w:t>
      </w:r>
      <w:r w:rsidR="00CE6C22" w:rsidRPr="00D319A7">
        <w:rPr>
          <w:rFonts w:ascii="Times New Roman" w:eastAsia="Wingdings" w:hAnsi="Times New Roman" w:cs="Times New Roman"/>
          <w:sz w:val="24"/>
          <w:szCs w:val="24"/>
          <w:lang w:val="en-GB"/>
        </w:rPr>
        <w:t xml:space="preserve"> </w:t>
      </w:r>
      <w:r w:rsidR="001F33B5" w:rsidRPr="00D319A7">
        <w:rPr>
          <w:rFonts w:ascii="Times New Roman" w:eastAsia="Wingdings" w:hAnsi="Times New Roman" w:cs="Times New Roman"/>
          <w:sz w:val="24"/>
          <w:szCs w:val="24"/>
          <w:lang w:val="en-GB"/>
        </w:rPr>
        <w:t xml:space="preserve">– to minimize scale formation. </w:t>
      </w:r>
      <w:r w:rsidR="00CE6C22" w:rsidRPr="00D319A7">
        <w:rPr>
          <w:rFonts w:ascii="Times New Roman" w:eastAsia="Wingdings" w:hAnsi="Times New Roman" w:cs="Times New Roman"/>
          <w:sz w:val="24"/>
          <w:szCs w:val="24"/>
          <w:lang w:val="en-GB"/>
        </w:rPr>
        <w:t xml:space="preserve">The temperature at </w:t>
      </w:r>
      <w:r w:rsidR="00CE6C22" w:rsidRPr="00D319A7">
        <w:rPr>
          <w:rFonts w:ascii="Times New Roman" w:eastAsia="Wingdings" w:hAnsi="Times New Roman" w:cs="Times New Roman"/>
          <w:sz w:val="24"/>
          <w:szCs w:val="24"/>
          <w:lang w:val="en-GB"/>
        </w:rPr>
        <w:lastRenderedPageBreak/>
        <w:t>the joint was controlled by means of a type K thermocouple.</w:t>
      </w:r>
      <w:r w:rsidR="00846F8B" w:rsidRPr="00D319A7">
        <w:rPr>
          <w:rFonts w:ascii="Times New Roman" w:eastAsia="Wingdings" w:hAnsi="Times New Roman" w:cs="Times New Roman"/>
          <w:sz w:val="24"/>
          <w:szCs w:val="24"/>
          <w:lang w:val="en-GB"/>
        </w:rPr>
        <w:t xml:space="preserve"> </w:t>
      </w:r>
      <w:r w:rsidR="00613124" w:rsidRPr="00D319A7">
        <w:rPr>
          <w:rFonts w:ascii="Times New Roman" w:eastAsia="Wingdings" w:hAnsi="Times New Roman" w:cs="Times New Roman"/>
          <w:sz w:val="24"/>
          <w:szCs w:val="24"/>
          <w:lang w:val="en-GB"/>
        </w:rPr>
        <w:t>A c</w:t>
      </w:r>
      <w:r w:rsidR="00846F8B" w:rsidRPr="00D319A7">
        <w:rPr>
          <w:rFonts w:ascii="Times New Roman" w:eastAsia="Wingdings" w:hAnsi="Times New Roman" w:cs="Times New Roman"/>
          <w:sz w:val="24"/>
          <w:szCs w:val="24"/>
          <w:lang w:val="en-GB"/>
        </w:rPr>
        <w:t xml:space="preserve">utaway drawing of the TLPB layout is provided in </w:t>
      </w:r>
      <w:r w:rsidR="008D13D9" w:rsidRPr="00D319A7">
        <w:rPr>
          <w:rFonts w:ascii="Times New Roman" w:eastAsia="Wingdings" w:hAnsi="Times New Roman" w:cs="Times New Roman"/>
          <w:sz w:val="24"/>
          <w:szCs w:val="24"/>
          <w:lang w:val="en-GB"/>
        </w:rPr>
        <w:t xml:space="preserve">Fig. </w:t>
      </w:r>
      <w:r w:rsidR="009A0957" w:rsidRPr="00D319A7">
        <w:rPr>
          <w:rFonts w:ascii="Times New Roman" w:eastAsia="Wingdings" w:hAnsi="Times New Roman" w:cs="Times New Roman"/>
          <w:sz w:val="24"/>
          <w:szCs w:val="24"/>
          <w:lang w:val="en-GB"/>
        </w:rPr>
        <w:t>1</w:t>
      </w:r>
      <w:r w:rsidR="008D13D9" w:rsidRPr="00D319A7">
        <w:rPr>
          <w:rFonts w:ascii="Times New Roman" w:eastAsia="Wingdings" w:hAnsi="Times New Roman" w:cs="Times New Roman"/>
          <w:sz w:val="24"/>
          <w:szCs w:val="24"/>
          <w:lang w:val="en-GB"/>
        </w:rPr>
        <w:t>.</w:t>
      </w:r>
    </w:p>
    <w:p w14:paraId="506DB4AB" w14:textId="45FEF2A8" w:rsidR="00F32F57" w:rsidRPr="00D319A7" w:rsidRDefault="00F32F57" w:rsidP="00AF1ED0">
      <w:pPr>
        <w:spacing w:after="200" w:line="360" w:lineRule="auto"/>
        <w:contextualSpacing/>
        <w:jc w:val="both"/>
        <w:rPr>
          <w:rFonts w:ascii="Times New Roman" w:eastAsia="Wingdings" w:hAnsi="Times New Roman" w:cs="Times New Roman"/>
          <w:sz w:val="24"/>
          <w:szCs w:val="24"/>
          <w:lang w:val="en-GB"/>
        </w:rPr>
      </w:pPr>
      <w:r w:rsidRPr="00D319A7">
        <w:rPr>
          <w:rFonts w:ascii="Times New Roman" w:eastAsia="Wingdings" w:hAnsi="Times New Roman" w:cs="Times New Roman"/>
          <w:sz w:val="24"/>
          <w:szCs w:val="24"/>
          <w:lang w:val="en-GB"/>
        </w:rPr>
        <w:t>Field</w:t>
      </w:r>
      <w:r w:rsidR="00D374CF" w:rsidRPr="00D319A7">
        <w:rPr>
          <w:rFonts w:ascii="Times New Roman" w:eastAsia="Wingdings" w:hAnsi="Times New Roman" w:cs="Times New Roman"/>
          <w:sz w:val="24"/>
          <w:szCs w:val="24"/>
          <w:lang w:val="en-GB"/>
        </w:rPr>
        <w:noBreakHyphen/>
      </w:r>
      <w:r w:rsidRPr="00D319A7">
        <w:rPr>
          <w:rFonts w:ascii="Times New Roman" w:eastAsia="Wingdings" w:hAnsi="Times New Roman" w:cs="Times New Roman"/>
          <w:sz w:val="24"/>
          <w:szCs w:val="24"/>
          <w:lang w:val="en-GB"/>
        </w:rPr>
        <w:t>emission gun</w:t>
      </w:r>
      <w:r w:rsidR="00D374CF" w:rsidRPr="00D319A7">
        <w:rPr>
          <w:rFonts w:ascii="Times New Roman" w:eastAsia="Wingdings" w:hAnsi="Times New Roman" w:cs="Times New Roman"/>
          <w:sz w:val="24"/>
          <w:szCs w:val="24"/>
          <w:lang w:val="en-GB"/>
        </w:rPr>
        <w:noBreakHyphen/>
      </w:r>
      <w:r w:rsidRPr="00D319A7">
        <w:rPr>
          <w:rFonts w:ascii="Times New Roman" w:eastAsia="Wingdings" w:hAnsi="Times New Roman" w:cs="Times New Roman"/>
          <w:sz w:val="24"/>
          <w:szCs w:val="24"/>
          <w:lang w:val="en-GB"/>
        </w:rPr>
        <w:t>scanning electron microscopy (Zeiss Ultra 55) was used to determine the microstructure</w:t>
      </w:r>
      <w:r w:rsidR="00504CF4" w:rsidRPr="00D319A7">
        <w:rPr>
          <w:rFonts w:ascii="Times New Roman" w:eastAsia="Wingdings" w:hAnsi="Times New Roman" w:cs="Times New Roman"/>
          <w:sz w:val="24"/>
          <w:szCs w:val="24"/>
          <w:lang w:val="en-GB"/>
        </w:rPr>
        <w:t>s</w:t>
      </w:r>
      <w:r w:rsidRPr="00D319A7">
        <w:rPr>
          <w:rFonts w:ascii="Times New Roman" w:eastAsia="Wingdings" w:hAnsi="Times New Roman" w:cs="Times New Roman"/>
          <w:sz w:val="24"/>
          <w:szCs w:val="24"/>
          <w:lang w:val="en-GB"/>
        </w:rPr>
        <w:t xml:space="preserve"> of the base metal, the HAZ and the joint. Sample preparation consisted in gr</w:t>
      </w:r>
      <w:r w:rsidR="00AB590C" w:rsidRPr="00D319A7">
        <w:rPr>
          <w:rFonts w:ascii="Times New Roman" w:eastAsia="Wingdings" w:hAnsi="Times New Roman" w:cs="Times New Roman"/>
          <w:sz w:val="24"/>
          <w:szCs w:val="24"/>
          <w:lang w:val="en-GB"/>
        </w:rPr>
        <w:t>i</w:t>
      </w:r>
      <w:r w:rsidRPr="00D319A7">
        <w:rPr>
          <w:rFonts w:ascii="Times New Roman" w:eastAsia="Wingdings" w:hAnsi="Times New Roman" w:cs="Times New Roman"/>
          <w:sz w:val="24"/>
          <w:szCs w:val="24"/>
          <w:lang w:val="en-GB"/>
        </w:rPr>
        <w:t xml:space="preserve">nding, polishing, and </w:t>
      </w:r>
      <w:r w:rsidR="00D33A5D" w:rsidRPr="00D319A7">
        <w:rPr>
          <w:rFonts w:ascii="Times New Roman" w:eastAsia="Wingdings" w:hAnsi="Times New Roman" w:cs="Times New Roman"/>
          <w:sz w:val="24"/>
          <w:szCs w:val="24"/>
          <w:lang w:val="en-GB"/>
        </w:rPr>
        <w:t xml:space="preserve">final </w:t>
      </w:r>
      <w:r w:rsidRPr="00D319A7">
        <w:rPr>
          <w:rFonts w:ascii="Times New Roman" w:eastAsia="Wingdings" w:hAnsi="Times New Roman" w:cs="Times New Roman"/>
          <w:sz w:val="24"/>
          <w:szCs w:val="24"/>
          <w:lang w:val="en-GB"/>
        </w:rPr>
        <w:t>etching with 2% Nital solution.</w:t>
      </w:r>
    </w:p>
    <w:p w14:paraId="3EE78B70" w14:textId="77777777" w:rsidR="00F6497F" w:rsidRPr="00E92411" w:rsidRDefault="00F6497F" w:rsidP="00AF1ED0">
      <w:pPr>
        <w:spacing w:after="200" w:line="360" w:lineRule="auto"/>
        <w:contextualSpacing/>
        <w:jc w:val="center"/>
        <w:rPr>
          <w:rFonts w:ascii="Times New Roman" w:eastAsia="Wingdings" w:hAnsi="Times New Roman" w:cs="Times New Roman"/>
          <w:sz w:val="24"/>
          <w:szCs w:val="24"/>
          <w:lang w:val="en-GB"/>
        </w:rPr>
      </w:pPr>
    </w:p>
    <w:p w14:paraId="259C9FC1" w14:textId="5D04387D" w:rsidR="00FA4660" w:rsidRPr="00E92411" w:rsidRDefault="003760FF" w:rsidP="0066275F">
      <w:pPr>
        <w:spacing w:after="200" w:line="360" w:lineRule="auto"/>
        <w:ind w:left="-709"/>
        <w:contextualSpacing/>
        <w:jc w:val="both"/>
        <w:rPr>
          <w:rFonts w:ascii="Times New Roman" w:eastAsia="Wingdings" w:hAnsi="Times New Roman" w:cs="Times New Roman"/>
          <w:sz w:val="24"/>
          <w:szCs w:val="24"/>
          <w:lang w:val="en-GB"/>
        </w:rPr>
      </w:pPr>
      <w:r w:rsidRPr="00E92411">
        <w:rPr>
          <w:rFonts w:ascii="Times New Roman" w:eastAsia="Wingdings" w:hAnsi="Times New Roman" w:cs="Times New Roman"/>
          <w:noProof/>
          <w:sz w:val="24"/>
          <w:szCs w:val="24"/>
          <w:lang w:val="en-GB" w:eastAsia="fr-FR"/>
        </w:rPr>
        <w:drawing>
          <wp:inline distT="0" distB="0" distL="0" distR="0" wp14:anchorId="3033DD7B" wp14:editId="3644663A">
            <wp:extent cx="6264000" cy="2617200"/>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264000" cy="2617200"/>
                    </a:xfrm>
                    <a:prstGeom prst="rect">
                      <a:avLst/>
                    </a:prstGeom>
                    <a:noFill/>
                    <a:ln>
                      <a:noFill/>
                    </a:ln>
                  </pic:spPr>
                </pic:pic>
              </a:graphicData>
            </a:graphic>
          </wp:inline>
        </w:drawing>
      </w:r>
    </w:p>
    <w:p w14:paraId="0961B99D" w14:textId="5E40192A" w:rsidR="00746C9A" w:rsidRPr="00D319A7" w:rsidRDefault="00674886" w:rsidP="00AF1ED0">
      <w:pPr>
        <w:spacing w:after="200" w:line="360" w:lineRule="auto"/>
        <w:contextualSpacing/>
        <w:jc w:val="center"/>
        <w:rPr>
          <w:rFonts w:ascii="Times New Roman" w:eastAsia="Wingdings" w:hAnsi="Times New Roman" w:cs="Times New Roman"/>
          <w:sz w:val="24"/>
          <w:szCs w:val="24"/>
          <w:lang w:val="en-GB"/>
        </w:rPr>
      </w:pPr>
      <w:r w:rsidRPr="00D319A7">
        <w:rPr>
          <w:rFonts w:ascii="Times New Roman" w:eastAsia="Wingdings" w:hAnsi="Times New Roman" w:cs="Times New Roman"/>
          <w:b/>
          <w:bCs/>
          <w:sz w:val="24"/>
          <w:szCs w:val="24"/>
          <w:lang w:val="en-GB"/>
        </w:rPr>
        <w:t xml:space="preserve">Fig. </w:t>
      </w:r>
      <w:r w:rsidR="009A0957" w:rsidRPr="00D319A7">
        <w:rPr>
          <w:rFonts w:ascii="Times New Roman" w:eastAsia="Wingdings" w:hAnsi="Times New Roman" w:cs="Times New Roman"/>
          <w:b/>
          <w:bCs/>
          <w:sz w:val="24"/>
          <w:szCs w:val="24"/>
          <w:lang w:val="en-GB"/>
        </w:rPr>
        <w:t>1</w:t>
      </w:r>
      <w:r w:rsidR="00746C9A" w:rsidRPr="00D319A7">
        <w:rPr>
          <w:rFonts w:ascii="Times New Roman" w:eastAsia="Wingdings" w:hAnsi="Times New Roman" w:cs="Times New Roman"/>
          <w:sz w:val="24"/>
          <w:szCs w:val="24"/>
          <w:lang w:val="en-GB"/>
        </w:rPr>
        <w:t xml:space="preserve"> </w:t>
      </w:r>
      <w:r w:rsidR="00F87DA5" w:rsidRPr="00D319A7">
        <w:rPr>
          <w:rFonts w:ascii="Times New Roman" w:eastAsia="Wingdings" w:hAnsi="Times New Roman" w:cs="Times New Roman"/>
          <w:sz w:val="24"/>
          <w:szCs w:val="24"/>
          <w:lang w:val="en-GB"/>
        </w:rPr>
        <w:t xml:space="preserve">Cutaway drawing of the </w:t>
      </w:r>
      <w:r w:rsidR="00E42018" w:rsidRPr="00D319A7">
        <w:rPr>
          <w:rFonts w:ascii="Times New Roman" w:eastAsia="Wingdings" w:hAnsi="Times New Roman" w:cs="Times New Roman"/>
          <w:sz w:val="24"/>
          <w:szCs w:val="24"/>
          <w:lang w:val="en-GB"/>
        </w:rPr>
        <w:t xml:space="preserve">TLPB layout. </w:t>
      </w:r>
      <w:r w:rsidR="00B5736A" w:rsidRPr="00D319A7">
        <w:rPr>
          <w:rFonts w:ascii="Times New Roman" w:eastAsia="Wingdings" w:hAnsi="Times New Roman" w:cs="Times New Roman"/>
          <w:sz w:val="24"/>
          <w:szCs w:val="24"/>
          <w:lang w:val="en-GB"/>
        </w:rPr>
        <w:t>T</w:t>
      </w:r>
      <w:r w:rsidR="00F21492" w:rsidRPr="00D319A7">
        <w:rPr>
          <w:rFonts w:ascii="Times New Roman" w:eastAsia="Wingdings" w:hAnsi="Times New Roman" w:cs="Times New Roman"/>
          <w:sz w:val="24"/>
          <w:szCs w:val="24"/>
          <w:lang w:val="en-GB"/>
        </w:rPr>
        <w:t xml:space="preserve">he </w:t>
      </w:r>
      <w:r w:rsidR="00971AAC" w:rsidRPr="00D319A7">
        <w:rPr>
          <w:rFonts w:ascii="Times New Roman" w:eastAsia="Wingdings" w:hAnsi="Times New Roman" w:cs="Times New Roman"/>
          <w:sz w:val="24"/>
          <w:szCs w:val="24"/>
          <w:lang w:val="en-GB"/>
        </w:rPr>
        <w:t xml:space="preserve">relative position of the </w:t>
      </w:r>
      <w:r w:rsidR="00F21492" w:rsidRPr="00D319A7">
        <w:rPr>
          <w:rFonts w:ascii="Times New Roman" w:eastAsia="Wingdings" w:hAnsi="Times New Roman" w:cs="Times New Roman"/>
          <w:sz w:val="24"/>
          <w:szCs w:val="24"/>
          <w:lang w:val="en-GB"/>
        </w:rPr>
        <w:t xml:space="preserve">joint, </w:t>
      </w:r>
      <w:r w:rsidR="00350236" w:rsidRPr="00D319A7">
        <w:rPr>
          <w:rFonts w:ascii="Times New Roman" w:eastAsia="Wingdings" w:hAnsi="Times New Roman" w:cs="Times New Roman"/>
          <w:sz w:val="24"/>
          <w:szCs w:val="24"/>
          <w:lang w:val="en-GB"/>
        </w:rPr>
        <w:t xml:space="preserve">the </w:t>
      </w:r>
      <w:r w:rsidR="00633214" w:rsidRPr="00D319A7">
        <w:rPr>
          <w:rFonts w:ascii="Times New Roman" w:eastAsia="Wingdings" w:hAnsi="Times New Roman" w:cs="Times New Roman"/>
          <w:sz w:val="24"/>
          <w:szCs w:val="24"/>
          <w:lang w:val="en-GB"/>
        </w:rPr>
        <w:t xml:space="preserve">steel </w:t>
      </w:r>
      <w:r w:rsidR="00767A73" w:rsidRPr="00D319A7">
        <w:rPr>
          <w:rFonts w:ascii="Times New Roman" w:eastAsia="Wingdings" w:hAnsi="Times New Roman" w:cs="Times New Roman"/>
          <w:sz w:val="24"/>
          <w:szCs w:val="24"/>
          <w:lang w:val="en-GB"/>
        </w:rPr>
        <w:t>b</w:t>
      </w:r>
      <w:r w:rsidR="005A756F" w:rsidRPr="00D319A7">
        <w:rPr>
          <w:rFonts w:ascii="Times New Roman" w:eastAsia="Wingdings" w:hAnsi="Times New Roman" w:cs="Times New Roman"/>
          <w:sz w:val="24"/>
          <w:szCs w:val="24"/>
          <w:lang w:val="en-GB"/>
        </w:rPr>
        <w:t>ars</w:t>
      </w:r>
      <w:r w:rsidR="00350236" w:rsidRPr="00D319A7">
        <w:rPr>
          <w:rFonts w:ascii="Times New Roman" w:eastAsia="Wingdings" w:hAnsi="Times New Roman" w:cs="Times New Roman"/>
          <w:sz w:val="24"/>
          <w:szCs w:val="24"/>
          <w:lang w:val="en-GB"/>
        </w:rPr>
        <w:t>,</w:t>
      </w:r>
      <w:r w:rsidR="00971AAC" w:rsidRPr="00D319A7">
        <w:rPr>
          <w:rFonts w:ascii="Times New Roman" w:eastAsia="Wingdings" w:hAnsi="Times New Roman" w:cs="Times New Roman"/>
          <w:sz w:val="24"/>
          <w:szCs w:val="24"/>
          <w:lang w:val="en-GB"/>
        </w:rPr>
        <w:t xml:space="preserve"> the inductor of the </w:t>
      </w:r>
      <w:r w:rsidR="008221FD" w:rsidRPr="00D319A7">
        <w:rPr>
          <w:rFonts w:ascii="Times New Roman" w:eastAsia="Wingdings" w:hAnsi="Times New Roman" w:cs="Times New Roman"/>
          <w:sz w:val="24"/>
          <w:szCs w:val="24"/>
          <w:lang w:val="en-GB"/>
        </w:rPr>
        <w:t>induction furnace</w:t>
      </w:r>
      <w:r w:rsidR="00350236" w:rsidRPr="00D319A7">
        <w:rPr>
          <w:rFonts w:ascii="Times New Roman" w:eastAsia="Wingdings" w:hAnsi="Times New Roman" w:cs="Times New Roman"/>
          <w:sz w:val="24"/>
          <w:szCs w:val="24"/>
          <w:lang w:val="en-GB"/>
        </w:rPr>
        <w:t xml:space="preserve">, </w:t>
      </w:r>
      <w:r w:rsidR="000F1260" w:rsidRPr="00D319A7">
        <w:rPr>
          <w:rFonts w:ascii="Times New Roman" w:eastAsia="Wingdings" w:hAnsi="Times New Roman" w:cs="Times New Roman"/>
          <w:sz w:val="24"/>
          <w:szCs w:val="24"/>
          <w:lang w:val="en-GB"/>
        </w:rPr>
        <w:t xml:space="preserve">the </w:t>
      </w:r>
      <w:r w:rsidR="005A24F5" w:rsidRPr="00D319A7">
        <w:rPr>
          <w:rFonts w:ascii="Times New Roman" w:eastAsia="Wingdings" w:hAnsi="Times New Roman" w:cs="Times New Roman"/>
          <w:sz w:val="24"/>
          <w:szCs w:val="24"/>
          <w:lang w:val="en-GB"/>
        </w:rPr>
        <w:t>thermocouple</w:t>
      </w:r>
      <w:r w:rsidR="000F1260" w:rsidRPr="00D319A7">
        <w:rPr>
          <w:rFonts w:ascii="Times New Roman" w:eastAsia="Wingdings" w:hAnsi="Times New Roman" w:cs="Times New Roman"/>
          <w:sz w:val="24"/>
          <w:szCs w:val="24"/>
          <w:lang w:val="en-GB"/>
        </w:rPr>
        <w:t xml:space="preserve"> </w:t>
      </w:r>
      <w:r w:rsidR="00350236" w:rsidRPr="00D319A7">
        <w:rPr>
          <w:rFonts w:ascii="Times New Roman" w:eastAsia="Wingdings" w:hAnsi="Times New Roman" w:cs="Times New Roman"/>
          <w:sz w:val="24"/>
          <w:szCs w:val="24"/>
          <w:lang w:val="en-GB"/>
        </w:rPr>
        <w:t>and the protecting PIREX</w:t>
      </w:r>
      <w:r w:rsidR="00350236" w:rsidRPr="00D319A7">
        <w:rPr>
          <w:rFonts w:ascii="Times New Roman" w:eastAsia="Wingdings" w:hAnsi="Times New Roman" w:cs="Times New Roman"/>
          <w:sz w:val="24"/>
          <w:szCs w:val="24"/>
          <w:vertAlign w:val="superscript"/>
          <w:lang w:val="en-GB"/>
        </w:rPr>
        <w:t>®</w:t>
      </w:r>
      <w:r w:rsidR="00350236" w:rsidRPr="00D319A7">
        <w:rPr>
          <w:rFonts w:ascii="Times New Roman" w:eastAsia="Wingdings" w:hAnsi="Times New Roman" w:cs="Times New Roman"/>
          <w:sz w:val="24"/>
          <w:szCs w:val="24"/>
          <w:lang w:val="en-GB"/>
        </w:rPr>
        <w:t xml:space="preserve"> tube</w:t>
      </w:r>
      <w:r w:rsidR="008221FD" w:rsidRPr="00D319A7">
        <w:rPr>
          <w:rFonts w:ascii="Times New Roman" w:eastAsia="Wingdings" w:hAnsi="Times New Roman" w:cs="Times New Roman"/>
          <w:sz w:val="24"/>
          <w:szCs w:val="24"/>
          <w:lang w:val="en-GB"/>
        </w:rPr>
        <w:t xml:space="preserve"> are indicated.</w:t>
      </w:r>
      <w:r w:rsidR="00B118EA" w:rsidRPr="00D319A7">
        <w:rPr>
          <w:rFonts w:ascii="Times New Roman" w:eastAsia="Wingdings" w:hAnsi="Times New Roman" w:cs="Times New Roman"/>
          <w:sz w:val="24"/>
          <w:szCs w:val="24"/>
          <w:lang w:val="en-GB"/>
        </w:rPr>
        <w:t xml:space="preserve"> </w:t>
      </w:r>
      <w:r w:rsidR="00CC3D2C" w:rsidRPr="00D319A7">
        <w:rPr>
          <w:rFonts w:ascii="Times New Roman" w:eastAsia="Wingdings" w:hAnsi="Times New Roman" w:cs="Times New Roman"/>
          <w:sz w:val="24"/>
          <w:szCs w:val="24"/>
          <w:lang w:val="en-GB"/>
        </w:rPr>
        <w:t xml:space="preserve">Alumina wool was used as seal between the bars and the protecting tube </w:t>
      </w:r>
      <w:r w:rsidR="00A868BB" w:rsidRPr="00D319A7">
        <w:rPr>
          <w:rFonts w:ascii="Times New Roman" w:eastAsia="Wingdings" w:hAnsi="Times New Roman" w:cs="Times New Roman"/>
          <w:sz w:val="24"/>
          <w:szCs w:val="24"/>
          <w:lang w:val="en-GB"/>
        </w:rPr>
        <w:t xml:space="preserve">while </w:t>
      </w:r>
      <w:r w:rsidR="00CC3D2C" w:rsidRPr="00D319A7">
        <w:rPr>
          <w:rFonts w:ascii="Times New Roman" w:eastAsia="Wingdings" w:hAnsi="Times New Roman" w:cs="Times New Roman"/>
          <w:sz w:val="24"/>
          <w:szCs w:val="24"/>
          <w:lang w:val="en-GB"/>
        </w:rPr>
        <w:t>the reducing atmosphere was injected through the wool</w:t>
      </w:r>
      <w:r w:rsidR="0053283E" w:rsidRPr="00D319A7">
        <w:rPr>
          <w:rFonts w:ascii="Times New Roman" w:eastAsia="Wingdings" w:hAnsi="Times New Roman" w:cs="Times New Roman"/>
          <w:sz w:val="24"/>
          <w:szCs w:val="24"/>
          <w:lang w:val="en-GB"/>
        </w:rPr>
        <w:t>.</w:t>
      </w:r>
      <w:r w:rsidR="00C66D15" w:rsidRPr="00D319A7">
        <w:rPr>
          <w:rFonts w:ascii="Times New Roman" w:eastAsia="Wingdings" w:hAnsi="Times New Roman" w:cs="Times New Roman"/>
          <w:sz w:val="24"/>
          <w:szCs w:val="24"/>
          <w:lang w:val="en-GB"/>
        </w:rPr>
        <w:t xml:space="preserve"> </w:t>
      </w:r>
      <w:r w:rsidR="0048633C" w:rsidRPr="00D319A7">
        <w:rPr>
          <w:rFonts w:ascii="Times New Roman" w:eastAsia="Wingdings" w:hAnsi="Times New Roman" w:cs="Times New Roman"/>
          <w:sz w:val="24"/>
          <w:szCs w:val="24"/>
          <w:lang w:val="en-GB"/>
        </w:rPr>
        <w:t>The applied pressure is indicated</w:t>
      </w:r>
      <w:r w:rsidR="00A92453" w:rsidRPr="00D319A7">
        <w:rPr>
          <w:rFonts w:ascii="Times New Roman" w:eastAsia="Wingdings" w:hAnsi="Times New Roman" w:cs="Times New Roman"/>
          <w:sz w:val="24"/>
          <w:szCs w:val="24"/>
          <w:lang w:val="en-GB"/>
        </w:rPr>
        <w:t xml:space="preserve"> and cha</w:t>
      </w:r>
      <w:r w:rsidR="00E576A8" w:rsidRPr="00D319A7">
        <w:rPr>
          <w:rFonts w:ascii="Times New Roman" w:eastAsia="Wingdings" w:hAnsi="Times New Roman" w:cs="Times New Roman"/>
          <w:sz w:val="24"/>
          <w:szCs w:val="24"/>
          <w:lang w:val="en-GB"/>
        </w:rPr>
        <w:t>racteristic</w:t>
      </w:r>
      <w:r w:rsidR="00F6497F" w:rsidRPr="00D319A7">
        <w:rPr>
          <w:rFonts w:ascii="Times New Roman" w:eastAsia="Wingdings" w:hAnsi="Times New Roman" w:cs="Times New Roman"/>
          <w:sz w:val="24"/>
          <w:szCs w:val="24"/>
          <w:lang w:val="en-GB"/>
        </w:rPr>
        <w:t xml:space="preserve"> dimensions </w:t>
      </w:r>
      <w:r w:rsidR="00316FF9" w:rsidRPr="00D319A7">
        <w:rPr>
          <w:rFonts w:ascii="Times New Roman" w:eastAsia="Wingdings" w:hAnsi="Times New Roman" w:cs="Times New Roman"/>
          <w:sz w:val="24"/>
          <w:szCs w:val="24"/>
          <w:lang w:val="en-GB"/>
        </w:rPr>
        <w:t xml:space="preserve">in mm </w:t>
      </w:r>
      <w:r w:rsidR="00F6497F" w:rsidRPr="00D319A7">
        <w:rPr>
          <w:rFonts w:ascii="Times New Roman" w:eastAsia="Wingdings" w:hAnsi="Times New Roman" w:cs="Times New Roman"/>
          <w:sz w:val="24"/>
          <w:szCs w:val="24"/>
          <w:lang w:val="en-GB"/>
        </w:rPr>
        <w:t>are included</w:t>
      </w:r>
    </w:p>
    <w:p w14:paraId="0F33EAF5" w14:textId="051A7416" w:rsidR="00674886" w:rsidRPr="00D319A7" w:rsidRDefault="00674886" w:rsidP="00AF1ED0">
      <w:pPr>
        <w:spacing w:after="200" w:line="360" w:lineRule="auto"/>
        <w:contextualSpacing/>
        <w:jc w:val="center"/>
        <w:rPr>
          <w:rFonts w:ascii="Times New Roman" w:eastAsia="Wingdings" w:hAnsi="Times New Roman" w:cs="Times New Roman"/>
          <w:sz w:val="24"/>
          <w:szCs w:val="24"/>
          <w:lang w:val="en-GB"/>
        </w:rPr>
      </w:pPr>
    </w:p>
    <w:p w14:paraId="70BFB2D4" w14:textId="14B9D3B4" w:rsidR="00FC61C2" w:rsidRPr="00D319A7" w:rsidRDefault="005A3D4C" w:rsidP="00881658">
      <w:pPr>
        <w:spacing w:after="200" w:line="360" w:lineRule="auto"/>
        <w:contextualSpacing/>
        <w:jc w:val="both"/>
        <w:rPr>
          <w:rFonts w:ascii="Times New Roman" w:hAnsi="Times New Roman" w:cs="Times New Roman"/>
          <w:b/>
          <w:bCs/>
          <w:sz w:val="28"/>
          <w:szCs w:val="28"/>
          <w:lang w:val="en-GB"/>
        </w:rPr>
      </w:pPr>
      <w:r w:rsidRPr="00D319A7">
        <w:rPr>
          <w:rFonts w:ascii="Times New Roman" w:hAnsi="Times New Roman" w:cs="Times New Roman"/>
          <w:b/>
          <w:bCs/>
          <w:sz w:val="28"/>
          <w:szCs w:val="28"/>
          <w:lang w:val="en-GB"/>
        </w:rPr>
        <w:t xml:space="preserve">2.2. </w:t>
      </w:r>
      <w:r w:rsidR="00FC61C2" w:rsidRPr="00D319A7">
        <w:rPr>
          <w:rFonts w:ascii="Times New Roman" w:hAnsi="Times New Roman" w:cs="Times New Roman"/>
          <w:b/>
          <w:bCs/>
          <w:sz w:val="28"/>
          <w:szCs w:val="28"/>
          <w:lang w:val="en-GB"/>
        </w:rPr>
        <w:t>Neutron Residual Stress characterization</w:t>
      </w:r>
    </w:p>
    <w:p w14:paraId="053C560C" w14:textId="08F5AFE9" w:rsidR="00FC61C2" w:rsidRPr="00D319A7" w:rsidRDefault="00FC61C2" w:rsidP="00881658">
      <w:pPr>
        <w:shd w:val="clear" w:color="auto" w:fill="FFFFFF"/>
        <w:spacing w:before="100" w:beforeAutospacing="1" w:after="200" w:line="360" w:lineRule="auto"/>
        <w:contextualSpacing/>
        <w:jc w:val="both"/>
        <w:rPr>
          <w:rFonts w:ascii="Times New Roman" w:hAnsi="Times New Roman" w:cs="Times New Roman"/>
          <w:sz w:val="24"/>
          <w:szCs w:val="24"/>
          <w:lang w:val="en-GB"/>
        </w:rPr>
      </w:pPr>
      <w:r w:rsidRPr="00D319A7">
        <w:rPr>
          <w:rFonts w:ascii="Times New Roman" w:hAnsi="Times New Roman" w:cs="Times New Roman"/>
          <w:sz w:val="24"/>
          <w:szCs w:val="24"/>
          <w:lang w:val="en-GB"/>
        </w:rPr>
        <w:t>ND scanning was carried out at the strain diffractometer for engineering applications SALSA at the Institut Max von Laue – Paul Langevin (ILL) in Grenoble, France</w:t>
      </w:r>
      <w:r w:rsidR="00F7039C" w:rsidRPr="00D319A7">
        <w:rPr>
          <w:rFonts w:ascii="Times New Roman" w:hAnsi="Times New Roman" w:cs="Times New Roman"/>
          <w:sz w:val="24"/>
          <w:szCs w:val="24"/>
          <w:lang w:val="en-GB"/>
        </w:rPr>
        <w:t xml:space="preserve"> </w:t>
      </w:r>
      <w:r w:rsidR="00F7039C" w:rsidRPr="00D319A7">
        <w:rPr>
          <w:rFonts w:ascii="Times New Roman" w:hAnsi="Times New Roman" w:cs="Times New Roman"/>
          <w:sz w:val="24"/>
          <w:szCs w:val="24"/>
          <w:lang w:val="en-GB"/>
        </w:rPr>
        <w:fldChar w:fldCharType="begin" w:fldLock="1"/>
      </w:r>
      <w:r w:rsidR="00FF7F12" w:rsidRPr="00D319A7">
        <w:rPr>
          <w:rFonts w:ascii="Times New Roman" w:hAnsi="Times New Roman" w:cs="Times New Roman"/>
          <w:sz w:val="24"/>
          <w:szCs w:val="24"/>
          <w:lang w:val="en-GB"/>
        </w:rPr>
        <w:instrText>ADDIN CSL_CITATION {"citationItems":[{"id":"ITEM-1","itemData":{"DOI":"10.1016/j.msea.2006.04.083","ISSN":"09215093","abstract":"Residual stresses are very hard to predict and if undetected can lead to premature failure or unexpected behaviour of engineering materials or components. This paper describes the operation of a new residual strain-mapping instrument, Strain Analyser for Large and Small scale engineering Applications (SALSA), recently commissioned at the public user facility, the Institut Laue-Langevin in Grenoble, France. A unique feature of this neutron diffraction instrument is the sample manipulator, which is the first of its kind, allowing precise scanning of large and heavy (&lt;500kg) samples along any trajectory involving translations, tilts and rotations. Other notable features of the instrument are also described.","author":[{"dropping-particle":"","family":"Pirling","given":"Thilo","non-dropping-particle":"","parse-names":false,"suffix":""},{"dropping-particle":"","family":"Bruno","given":"Giovanni","non-dropping-particle":"","parse-names":false,"suffix":""},{"dropping-particle":"","family":"Withers","given":"Philip J","non-dropping-particle":"","parse-names":false,"suffix":""}],"container-title":"Materials Science and Engineering: A","id":"ITEM-1","issue":"1","issued":{"date-parts":[["2006","11"]]},"note":"Neutron Diffraction Characterization of Mechanical Behavior","page":"139-144","title":"SALSA—A new instrument for strain imaging in engineering materials and components","type":"article-journal","volume":"437"},"uris":["http://www.mendeley.com/documents/?uuid=2b1902ef-fe28-4628-9a80-b944874bcb01"]}],"mendeley":{"formattedCitation":"[13]","plainTextFormattedCitation":"[13]","previouslyFormattedCitation":"[13]"},"properties":{"noteIndex":0},"schema":"https://github.com/citation-style-language/schema/raw/master/csl-citation.json"}</w:instrText>
      </w:r>
      <w:r w:rsidR="00F7039C" w:rsidRPr="00D319A7">
        <w:rPr>
          <w:rFonts w:ascii="Times New Roman" w:hAnsi="Times New Roman" w:cs="Times New Roman"/>
          <w:sz w:val="24"/>
          <w:szCs w:val="24"/>
          <w:lang w:val="en-GB"/>
        </w:rPr>
        <w:fldChar w:fldCharType="separate"/>
      </w:r>
      <w:r w:rsidR="00EB356A" w:rsidRPr="00D319A7">
        <w:rPr>
          <w:rFonts w:ascii="Times New Roman" w:hAnsi="Times New Roman" w:cs="Times New Roman"/>
          <w:noProof/>
          <w:sz w:val="24"/>
          <w:szCs w:val="24"/>
          <w:lang w:val="en-GB"/>
        </w:rPr>
        <w:t>[13]</w:t>
      </w:r>
      <w:r w:rsidR="00F7039C" w:rsidRPr="00D319A7">
        <w:rPr>
          <w:rFonts w:ascii="Times New Roman" w:hAnsi="Times New Roman" w:cs="Times New Roman"/>
          <w:sz w:val="24"/>
          <w:szCs w:val="24"/>
          <w:lang w:val="en-GB"/>
        </w:rPr>
        <w:fldChar w:fldCharType="end"/>
      </w:r>
      <w:r w:rsidRPr="00D319A7">
        <w:rPr>
          <w:rFonts w:ascii="Times New Roman" w:hAnsi="Times New Roman" w:cs="Times New Roman"/>
          <w:sz w:val="24"/>
          <w:szCs w:val="24"/>
          <w:lang w:val="en-GB"/>
        </w:rPr>
        <w:t>.</w:t>
      </w:r>
    </w:p>
    <w:p w14:paraId="76BDB48A" w14:textId="2A7BDDDA" w:rsidR="00FC61C2" w:rsidRPr="00D319A7" w:rsidRDefault="00FC61C2" w:rsidP="00881658">
      <w:pPr>
        <w:shd w:val="clear" w:color="auto" w:fill="FFFFFF"/>
        <w:spacing w:before="100" w:beforeAutospacing="1" w:after="200" w:line="360" w:lineRule="auto"/>
        <w:contextualSpacing/>
        <w:jc w:val="both"/>
        <w:rPr>
          <w:rFonts w:ascii="Times New Roman" w:hAnsi="Times New Roman" w:cs="Times New Roman"/>
          <w:sz w:val="24"/>
          <w:szCs w:val="24"/>
          <w:lang w:val="en-GB"/>
        </w:rPr>
      </w:pPr>
      <w:r w:rsidRPr="00D319A7">
        <w:rPr>
          <w:rFonts w:ascii="Times New Roman" w:hAnsi="Times New Roman" w:cs="Times New Roman"/>
          <w:sz w:val="24"/>
          <w:szCs w:val="24"/>
          <w:lang w:val="en-GB"/>
        </w:rPr>
        <w:t>The measurements at this monochromatic instrument were performed under a neutron beam wavelength of 1.71713 Å. The α</w:t>
      </w:r>
      <w:r w:rsidR="00C0487F" w:rsidRPr="00D319A7">
        <w:rPr>
          <w:rFonts w:ascii="Times New Roman" w:hAnsi="Times New Roman" w:cs="Times New Roman"/>
          <w:sz w:val="24"/>
          <w:szCs w:val="24"/>
          <w:lang w:val="en-GB"/>
        </w:rPr>
        <w:noBreakHyphen/>
      </w:r>
      <w:r w:rsidRPr="00D319A7">
        <w:rPr>
          <w:rFonts w:ascii="Times New Roman" w:hAnsi="Times New Roman" w:cs="Times New Roman"/>
          <w:sz w:val="24"/>
          <w:szCs w:val="24"/>
          <w:lang w:val="en-GB"/>
        </w:rPr>
        <w:t xml:space="preserve">Fe 211 </w:t>
      </w:r>
      <w:r w:rsidR="001C7824" w:rsidRPr="00D319A7">
        <w:rPr>
          <w:rFonts w:ascii="Times New Roman" w:hAnsi="Times New Roman" w:cs="Times New Roman"/>
          <w:sz w:val="24"/>
          <w:szCs w:val="24"/>
          <w:lang w:val="en-GB"/>
        </w:rPr>
        <w:t xml:space="preserve">Bragg reflection </w:t>
      </w:r>
      <w:r w:rsidRPr="00D319A7">
        <w:rPr>
          <w:rFonts w:ascii="Times New Roman" w:hAnsi="Times New Roman" w:cs="Times New Roman"/>
          <w:sz w:val="24"/>
          <w:szCs w:val="24"/>
          <w:lang w:val="en-GB"/>
        </w:rPr>
        <w:t xml:space="preserve">was analysed since it is the most representative of the macroscopic behaviour for a BCC structure </w:t>
      </w:r>
      <w:r w:rsidRPr="00D319A7">
        <w:rPr>
          <w:rFonts w:ascii="Times New Roman" w:hAnsi="Times New Roman" w:cs="Times New Roman"/>
          <w:sz w:val="24"/>
          <w:szCs w:val="24"/>
          <w:lang w:val="en-GB"/>
        </w:rPr>
        <w:fldChar w:fldCharType="begin" w:fldLock="1"/>
      </w:r>
      <w:r w:rsidR="00FF7F12" w:rsidRPr="00D319A7">
        <w:rPr>
          <w:rFonts w:ascii="Times New Roman" w:hAnsi="Times New Roman" w:cs="Times New Roman"/>
          <w:sz w:val="24"/>
          <w:szCs w:val="24"/>
          <w:lang w:val="en-GB"/>
        </w:rPr>
        <w:instrText>ADDIN CSL_CITATION {"citationItems":[{"id":"ITEM-1","itemData":{"author":[{"dropping-particle":"","family":"ISO 21432:2019","given":"","non-dropping-particle":"","parse-names":false,"suffix":""}],"id":"ITEM-1","issued":{"date-parts":[["2019"]]},"title":"Non-destructive testing — Standard test method for determining residual stresses by neutron diffraction","type":"book"},"uris":["http://www.mendeley.com/documents/?uuid=fce33340-ea54-4752-b594-98514de97281"]}],"mendeley":{"formattedCitation":"[14]","plainTextFormattedCitation":"[14]","previouslyFormattedCitation":"[14]"},"properties":{"noteIndex":0},"schema":"https://github.com/citation-style-language/schema/raw/master/csl-citation.json"}</w:instrText>
      </w:r>
      <w:r w:rsidRPr="00D319A7">
        <w:rPr>
          <w:rFonts w:ascii="Times New Roman" w:hAnsi="Times New Roman" w:cs="Times New Roman"/>
          <w:sz w:val="24"/>
          <w:szCs w:val="24"/>
          <w:lang w:val="en-GB"/>
        </w:rPr>
        <w:fldChar w:fldCharType="separate"/>
      </w:r>
      <w:r w:rsidR="00EB356A" w:rsidRPr="00D319A7">
        <w:rPr>
          <w:rFonts w:ascii="Times New Roman" w:hAnsi="Times New Roman" w:cs="Times New Roman"/>
          <w:noProof/>
          <w:sz w:val="24"/>
          <w:szCs w:val="24"/>
          <w:lang w:val="en-GB"/>
        </w:rPr>
        <w:t>[14]</w:t>
      </w:r>
      <w:r w:rsidRPr="00D319A7">
        <w:rPr>
          <w:rFonts w:ascii="Times New Roman" w:hAnsi="Times New Roman" w:cs="Times New Roman"/>
          <w:sz w:val="24"/>
          <w:szCs w:val="24"/>
          <w:lang w:val="en-GB"/>
        </w:rPr>
        <w:fldChar w:fldCharType="end"/>
      </w:r>
      <w:r w:rsidRPr="00D319A7">
        <w:rPr>
          <w:rFonts w:ascii="Times New Roman" w:hAnsi="Times New Roman" w:cs="Times New Roman"/>
          <w:sz w:val="24"/>
          <w:szCs w:val="24"/>
          <w:lang w:val="en-GB"/>
        </w:rPr>
        <w:t>.</w:t>
      </w:r>
    </w:p>
    <w:p w14:paraId="66C41C73" w14:textId="07D2CE31" w:rsidR="00FC61C2" w:rsidRPr="00E92411" w:rsidRDefault="00FC61C2" w:rsidP="00881658">
      <w:pPr>
        <w:shd w:val="clear" w:color="auto" w:fill="FFFFFF"/>
        <w:spacing w:before="100" w:beforeAutospacing="1" w:after="200" w:line="360" w:lineRule="auto"/>
        <w:contextualSpacing/>
        <w:jc w:val="both"/>
        <w:rPr>
          <w:rFonts w:ascii="Times New Roman" w:hAnsi="Times New Roman" w:cs="Times New Roman"/>
          <w:sz w:val="24"/>
          <w:szCs w:val="24"/>
          <w:lang w:val="en-GB"/>
        </w:rPr>
      </w:pPr>
      <w:r w:rsidRPr="00E92411">
        <w:rPr>
          <w:rFonts w:ascii="Times New Roman" w:hAnsi="Times New Roman" w:cs="Times New Roman"/>
          <w:sz w:val="24"/>
          <w:szCs w:val="24"/>
          <w:lang w:val="en-GB"/>
        </w:rPr>
        <w:t xml:space="preserve">The </w:t>
      </w:r>
      <w:r w:rsidRPr="00D319A7">
        <w:rPr>
          <w:rFonts w:ascii="Times New Roman" w:hAnsi="Times New Roman" w:cs="Times New Roman"/>
          <w:sz w:val="24"/>
          <w:szCs w:val="24"/>
          <w:lang w:val="en-GB"/>
        </w:rPr>
        <w:t>gauge volume</w:t>
      </w:r>
      <w:r w:rsidRPr="00E92411">
        <w:rPr>
          <w:rFonts w:ascii="Times New Roman" w:hAnsi="Times New Roman" w:cs="Times New Roman"/>
          <w:sz w:val="24"/>
          <w:szCs w:val="24"/>
          <w:lang w:val="en-GB"/>
        </w:rPr>
        <w:t xml:space="preserve"> was defined by radial collimators to 2x2x2 mm</w:t>
      </w:r>
      <w:r w:rsidRPr="00E92411">
        <w:rPr>
          <w:rFonts w:ascii="Times New Roman" w:hAnsi="Times New Roman" w:cs="Times New Roman"/>
          <w:sz w:val="24"/>
          <w:szCs w:val="24"/>
          <w:vertAlign w:val="superscript"/>
          <w:lang w:val="en-GB"/>
        </w:rPr>
        <w:t>3</w:t>
      </w:r>
      <w:r w:rsidRPr="00E92411">
        <w:rPr>
          <w:rFonts w:ascii="Times New Roman" w:hAnsi="Times New Roman" w:cs="Times New Roman"/>
          <w:sz w:val="24"/>
          <w:szCs w:val="24"/>
          <w:lang w:val="en-GB"/>
        </w:rPr>
        <w:t xml:space="preserve">. Data reduction was performed </w:t>
      </w:r>
      <w:r w:rsidR="00510473" w:rsidRPr="00E92411">
        <w:rPr>
          <w:rFonts w:ascii="Times New Roman" w:hAnsi="Times New Roman" w:cs="Times New Roman"/>
          <w:sz w:val="24"/>
          <w:szCs w:val="24"/>
          <w:lang w:val="en-GB"/>
        </w:rPr>
        <w:t>with</w:t>
      </w:r>
      <w:r w:rsidRPr="00E92411">
        <w:rPr>
          <w:rFonts w:ascii="Times New Roman" w:hAnsi="Times New Roman" w:cs="Times New Roman"/>
          <w:sz w:val="24"/>
          <w:szCs w:val="24"/>
          <w:lang w:val="en-GB"/>
        </w:rPr>
        <w:t xml:space="preserve"> LAMP in</w:t>
      </w:r>
      <w:r w:rsidR="00C0487F" w:rsidRPr="00E92411">
        <w:rPr>
          <w:rFonts w:ascii="Times New Roman" w:hAnsi="Times New Roman" w:cs="Times New Roman"/>
          <w:sz w:val="24"/>
          <w:szCs w:val="24"/>
          <w:lang w:val="en-GB"/>
        </w:rPr>
        <w:noBreakHyphen/>
      </w:r>
      <w:r w:rsidRPr="00E92411">
        <w:rPr>
          <w:rFonts w:ascii="Times New Roman" w:hAnsi="Times New Roman" w:cs="Times New Roman"/>
          <w:sz w:val="24"/>
          <w:szCs w:val="24"/>
          <w:lang w:val="en-GB"/>
        </w:rPr>
        <w:t>ho</w:t>
      </w:r>
      <w:r w:rsidR="00364D00" w:rsidRPr="00E92411">
        <w:rPr>
          <w:rFonts w:ascii="Times New Roman" w:hAnsi="Times New Roman" w:cs="Times New Roman"/>
          <w:sz w:val="24"/>
          <w:szCs w:val="24"/>
          <w:lang w:val="en-GB"/>
        </w:rPr>
        <w:t>u</w:t>
      </w:r>
      <w:r w:rsidRPr="00E92411">
        <w:rPr>
          <w:rFonts w:ascii="Times New Roman" w:hAnsi="Times New Roman" w:cs="Times New Roman"/>
          <w:sz w:val="24"/>
          <w:szCs w:val="24"/>
          <w:lang w:val="en-GB"/>
        </w:rPr>
        <w:t xml:space="preserve">se software </w:t>
      </w:r>
      <w:r w:rsidRPr="00E92411">
        <w:rPr>
          <w:rFonts w:ascii="Times New Roman" w:hAnsi="Times New Roman" w:cs="Times New Roman"/>
          <w:sz w:val="24"/>
          <w:szCs w:val="24"/>
          <w:lang w:val="en-GB"/>
        </w:rPr>
        <w:fldChar w:fldCharType="begin" w:fldLock="1"/>
      </w:r>
      <w:r w:rsidR="00FF7F12" w:rsidRPr="00E92411">
        <w:rPr>
          <w:rFonts w:ascii="Times New Roman" w:hAnsi="Times New Roman" w:cs="Times New Roman"/>
          <w:sz w:val="24"/>
          <w:szCs w:val="24"/>
          <w:lang w:val="en-GB"/>
        </w:rPr>
        <w:instrText>ADDIN CSL_CITATION {"citationItems":[{"id":"ITEM-1","itemData":{"DOI":"10.1080/10238169608200065","ISSN":"1023-8166","abstract":"Rapid data inspection and analysis for large arrays is achieved by the program LAMP which was locally written using the IDL® language. Ease of use is ensured by graphical user interfaces, and flexibility is offered by data structure which is optimised for neutron-scattering data and user-macros.","author":[{"dropping-particle":"","family":"Richard","given":"D","non-dropping-particle":"","parse-names":false,"suffix":""},{"dropping-particle":"","family":"Ferrand","given":"M","non-dropping-particle":"","parse-names":false,"suffix":""},{"dropping-particle":"","family":"Kearley","given":"G J","non-dropping-particle":"","parse-names":false,"suffix":""}],"container-title":"Journal of Neutron Research","id":"ITEM-1","issue":"1","issued":{"date-parts":[["1996","12","1"]]},"page":"33-39","publisher":"IOS Press","title":"Analysis and visualisation of neutron-scattering data","type":"article-journal","volume":"4"},"uris":["http://www.mendeley.com/documents/?uuid=d1da7d9c-4033-4a01-a5b7-e81d22743b14"]}],"mendeley":{"formattedCitation":"[15]","plainTextFormattedCitation":"[15]","previouslyFormattedCitation":"[15]"},"properties":{"noteIndex":0},"schema":"https://github.com/citation-style-language/schema/raw/master/csl-citation.json"}</w:instrText>
      </w:r>
      <w:r w:rsidRPr="00E92411">
        <w:rPr>
          <w:rFonts w:ascii="Times New Roman" w:hAnsi="Times New Roman" w:cs="Times New Roman"/>
          <w:sz w:val="24"/>
          <w:szCs w:val="24"/>
          <w:lang w:val="en-GB"/>
        </w:rPr>
        <w:fldChar w:fldCharType="separate"/>
      </w:r>
      <w:r w:rsidR="00EB356A" w:rsidRPr="00E92411">
        <w:rPr>
          <w:rFonts w:ascii="Times New Roman" w:hAnsi="Times New Roman" w:cs="Times New Roman"/>
          <w:noProof/>
          <w:sz w:val="24"/>
          <w:szCs w:val="24"/>
          <w:lang w:val="en-GB"/>
        </w:rPr>
        <w:t>[15]</w:t>
      </w:r>
      <w:r w:rsidRPr="00E92411">
        <w:rPr>
          <w:rFonts w:ascii="Times New Roman" w:hAnsi="Times New Roman" w:cs="Times New Roman"/>
          <w:sz w:val="24"/>
          <w:szCs w:val="24"/>
          <w:lang w:val="en-GB"/>
        </w:rPr>
        <w:fldChar w:fldCharType="end"/>
      </w:r>
      <w:r w:rsidRPr="00E92411">
        <w:rPr>
          <w:rFonts w:ascii="Times New Roman" w:hAnsi="Times New Roman" w:cs="Times New Roman"/>
          <w:sz w:val="24"/>
          <w:szCs w:val="24"/>
          <w:lang w:val="en-GB"/>
        </w:rPr>
        <w:t xml:space="preserve">, </w:t>
      </w:r>
      <w:r w:rsidR="00C100AD" w:rsidRPr="00E92411">
        <w:rPr>
          <w:rFonts w:ascii="Times New Roman" w:hAnsi="Times New Roman" w:cs="Times New Roman"/>
          <w:sz w:val="24"/>
          <w:szCs w:val="24"/>
          <w:lang w:val="en-GB"/>
        </w:rPr>
        <w:t>considering a symmetrical Gaussian profile and an adjusted background function, allowing to obtained the Bragg angle at each location of the sample</w:t>
      </w:r>
      <w:r w:rsidRPr="00E92411">
        <w:rPr>
          <w:rFonts w:ascii="Times New Roman" w:hAnsi="Times New Roman" w:cs="Times New Roman"/>
          <w:sz w:val="24"/>
          <w:szCs w:val="24"/>
          <w:lang w:val="en-GB"/>
        </w:rPr>
        <w:t>.</w:t>
      </w:r>
    </w:p>
    <w:p w14:paraId="0C844D9C" w14:textId="54D9E0D8" w:rsidR="00FC61C2" w:rsidRPr="00D319A7" w:rsidRDefault="00F11B2A" w:rsidP="00881658">
      <w:pPr>
        <w:spacing w:after="200" w:line="360" w:lineRule="auto"/>
        <w:contextualSpacing/>
        <w:jc w:val="both"/>
        <w:rPr>
          <w:rFonts w:ascii="Times New Roman" w:hAnsi="Times New Roman" w:cs="Times New Roman"/>
          <w:sz w:val="24"/>
          <w:szCs w:val="24"/>
          <w:lang w:val="en-GB"/>
        </w:rPr>
      </w:pPr>
      <w:r w:rsidRPr="00D319A7">
        <w:rPr>
          <w:rFonts w:ascii="Times New Roman" w:hAnsi="Times New Roman" w:cs="Times New Roman"/>
          <w:sz w:val="24"/>
          <w:szCs w:val="24"/>
          <w:lang w:val="en-GB"/>
        </w:rPr>
        <w:lastRenderedPageBreak/>
        <w:t>T</w:t>
      </w:r>
      <w:r w:rsidR="00FC61C2" w:rsidRPr="00D319A7">
        <w:rPr>
          <w:rFonts w:ascii="Times New Roman" w:hAnsi="Times New Roman" w:cs="Times New Roman"/>
          <w:sz w:val="24"/>
          <w:szCs w:val="24"/>
          <w:lang w:val="en-GB"/>
        </w:rPr>
        <w:t xml:space="preserve">he </w:t>
      </w:r>
      <w:r w:rsidR="00FD168C" w:rsidRPr="00D319A7">
        <w:rPr>
          <w:rFonts w:ascii="Times New Roman" w:hAnsi="Times New Roman" w:cs="Times New Roman"/>
          <w:sz w:val="24"/>
          <w:szCs w:val="24"/>
          <w:lang w:val="en-GB"/>
        </w:rPr>
        <w:t xml:space="preserve">normal strain </w:t>
      </w:r>
      <w:r w:rsidR="004B0EAE" w:rsidRPr="00D319A7">
        <w:rPr>
          <w:rFonts w:ascii="Times New Roman" w:hAnsi="Times New Roman" w:cs="Times New Roman"/>
          <w:i/>
          <w:iCs/>
          <w:sz w:val="24"/>
          <w:szCs w:val="24"/>
          <w:lang w:val="en-GB"/>
        </w:rPr>
        <w:t>ε</w:t>
      </w:r>
      <w:r w:rsidR="004B0EAE" w:rsidRPr="00D319A7">
        <w:rPr>
          <w:rFonts w:ascii="Times New Roman" w:hAnsi="Times New Roman" w:cs="Times New Roman"/>
          <w:i/>
          <w:iCs/>
          <w:sz w:val="24"/>
          <w:szCs w:val="24"/>
          <w:vertAlign w:val="subscript"/>
          <w:lang w:val="en-GB"/>
        </w:rPr>
        <w:t>ii</w:t>
      </w:r>
      <w:r w:rsidR="008E618C" w:rsidRPr="00D319A7">
        <w:rPr>
          <w:rFonts w:ascii="Times New Roman" w:hAnsi="Times New Roman" w:cs="Times New Roman"/>
          <w:sz w:val="24"/>
          <w:szCs w:val="24"/>
          <w:lang w:val="en-GB"/>
        </w:rPr>
        <w:t xml:space="preserve"> </w:t>
      </w:r>
      <w:r w:rsidR="00FD168C" w:rsidRPr="00D319A7">
        <w:rPr>
          <w:rFonts w:ascii="Times New Roman" w:hAnsi="Times New Roman" w:cs="Times New Roman"/>
          <w:sz w:val="24"/>
          <w:szCs w:val="24"/>
          <w:lang w:val="en-GB"/>
        </w:rPr>
        <w:t xml:space="preserve">of </w:t>
      </w:r>
      <w:r w:rsidR="00646328" w:rsidRPr="00D319A7">
        <w:rPr>
          <w:rFonts w:ascii="Times New Roman" w:hAnsi="Times New Roman" w:cs="Times New Roman"/>
          <w:sz w:val="24"/>
          <w:szCs w:val="24"/>
          <w:lang w:val="en-GB"/>
        </w:rPr>
        <w:t xml:space="preserve">the </w:t>
      </w:r>
      <w:r w:rsidR="00FC61C2" w:rsidRPr="00D319A7">
        <w:rPr>
          <w:rFonts w:ascii="Times New Roman" w:hAnsi="Times New Roman" w:cs="Times New Roman"/>
          <w:sz w:val="24"/>
          <w:szCs w:val="24"/>
          <w:lang w:val="en-GB"/>
        </w:rPr>
        <w:t xml:space="preserve">strain </w:t>
      </w:r>
      <w:r w:rsidR="00646328" w:rsidRPr="00D319A7">
        <w:rPr>
          <w:rFonts w:ascii="Times New Roman" w:hAnsi="Times New Roman" w:cs="Times New Roman"/>
          <w:sz w:val="24"/>
          <w:szCs w:val="24"/>
          <w:lang w:val="en-GB"/>
        </w:rPr>
        <w:t xml:space="preserve">tensor </w:t>
      </w:r>
      <w:r w:rsidR="00646328" w:rsidRPr="00D319A7">
        <w:rPr>
          <w:rFonts w:ascii="Times New Roman" w:hAnsi="Times New Roman" w:cs="Times New Roman"/>
          <w:b/>
          <w:bCs/>
          <w:i/>
          <w:iCs/>
          <w:sz w:val="24"/>
          <w:szCs w:val="24"/>
          <w:lang w:val="en-GB"/>
        </w:rPr>
        <w:t>ε</w:t>
      </w:r>
      <w:r w:rsidR="00646328" w:rsidRPr="00D319A7">
        <w:rPr>
          <w:rFonts w:ascii="Times New Roman" w:hAnsi="Times New Roman" w:cs="Times New Roman"/>
          <w:sz w:val="24"/>
          <w:szCs w:val="24"/>
          <w:lang w:val="en-GB"/>
        </w:rPr>
        <w:t xml:space="preserve"> </w:t>
      </w:r>
      <w:r w:rsidR="00FC61C2" w:rsidRPr="00D319A7">
        <w:rPr>
          <w:rFonts w:ascii="Times New Roman" w:hAnsi="Times New Roman" w:cs="Times New Roman"/>
          <w:sz w:val="24"/>
          <w:szCs w:val="24"/>
          <w:lang w:val="en-GB"/>
        </w:rPr>
        <w:t xml:space="preserve">for </w:t>
      </w:r>
      <w:r w:rsidR="00674BE4" w:rsidRPr="00D319A7">
        <w:rPr>
          <w:rFonts w:ascii="Times New Roman" w:hAnsi="Times New Roman" w:cs="Times New Roman"/>
          <w:sz w:val="24"/>
          <w:szCs w:val="24"/>
          <w:lang w:val="en-GB"/>
        </w:rPr>
        <w:t>a</w:t>
      </w:r>
      <w:r w:rsidR="002A6B95" w:rsidRPr="00D319A7">
        <w:rPr>
          <w:rFonts w:ascii="Times New Roman" w:hAnsi="Times New Roman" w:cs="Times New Roman"/>
          <w:sz w:val="24"/>
          <w:szCs w:val="24"/>
          <w:lang w:val="en-GB"/>
        </w:rPr>
        <w:t xml:space="preserve"> direction </w:t>
      </w:r>
      <w:r w:rsidR="002A6B95" w:rsidRPr="00D319A7">
        <w:rPr>
          <w:rFonts w:ascii="Times New Roman" w:hAnsi="Times New Roman" w:cs="Times New Roman"/>
          <w:i/>
          <w:iCs/>
          <w:sz w:val="24"/>
          <w:szCs w:val="24"/>
          <w:lang w:val="en-GB"/>
        </w:rPr>
        <w:t>i</w:t>
      </w:r>
      <w:r w:rsidR="002A6B95" w:rsidRPr="00D319A7">
        <w:rPr>
          <w:rFonts w:ascii="Times New Roman" w:hAnsi="Times New Roman" w:cs="Times New Roman"/>
          <w:sz w:val="24"/>
          <w:szCs w:val="24"/>
          <w:lang w:val="en-GB"/>
        </w:rPr>
        <w:t xml:space="preserve"> and </w:t>
      </w:r>
      <w:r w:rsidR="00674BE4" w:rsidRPr="00D319A7">
        <w:rPr>
          <w:rFonts w:ascii="Times New Roman" w:hAnsi="Times New Roman" w:cs="Times New Roman"/>
          <w:sz w:val="24"/>
          <w:szCs w:val="24"/>
          <w:lang w:val="en-GB"/>
        </w:rPr>
        <w:t>a</w:t>
      </w:r>
      <w:r w:rsidR="00FC61C2" w:rsidRPr="00D319A7">
        <w:rPr>
          <w:rFonts w:ascii="Times New Roman" w:hAnsi="Times New Roman" w:cs="Times New Roman"/>
          <w:sz w:val="24"/>
          <w:szCs w:val="24"/>
          <w:lang w:val="en-GB"/>
        </w:rPr>
        <w:t xml:space="preserve"> plane </w:t>
      </w:r>
      <w:r w:rsidR="001A44DD" w:rsidRPr="00D319A7">
        <w:rPr>
          <w:rFonts w:ascii="Times New Roman" w:hAnsi="Times New Roman" w:cs="Times New Roman"/>
          <w:sz w:val="24"/>
          <w:szCs w:val="24"/>
          <w:lang w:val="en-GB"/>
        </w:rPr>
        <w:t>(</w:t>
      </w:r>
      <w:r w:rsidR="00FC61C2" w:rsidRPr="00D319A7">
        <w:rPr>
          <w:rFonts w:ascii="Times New Roman" w:hAnsi="Times New Roman" w:cs="Times New Roman"/>
          <w:i/>
          <w:iCs/>
          <w:sz w:val="24"/>
          <w:szCs w:val="24"/>
          <w:lang w:val="en-GB"/>
        </w:rPr>
        <w:t>hkl</w:t>
      </w:r>
      <w:r w:rsidR="001A44DD" w:rsidRPr="00D319A7">
        <w:rPr>
          <w:rFonts w:ascii="Times New Roman" w:hAnsi="Times New Roman" w:cs="Times New Roman"/>
          <w:sz w:val="24"/>
          <w:szCs w:val="24"/>
          <w:lang w:val="en-GB"/>
        </w:rPr>
        <w:t>)</w:t>
      </w:r>
      <w:r w:rsidR="00FC61C2" w:rsidRPr="00D319A7">
        <w:rPr>
          <w:rFonts w:ascii="Times New Roman" w:hAnsi="Times New Roman" w:cs="Times New Roman"/>
          <w:sz w:val="24"/>
          <w:szCs w:val="24"/>
          <w:lang w:val="en-GB"/>
        </w:rPr>
        <w:t xml:space="preserve"> is defined as follows:</w:t>
      </w:r>
    </w:p>
    <w:p w14:paraId="4AA20761" w14:textId="37A791E5" w:rsidR="00FC61C2" w:rsidRPr="00E92411" w:rsidRDefault="00637105" w:rsidP="00881658">
      <w:pPr>
        <w:spacing w:after="200" w:line="360" w:lineRule="auto"/>
        <w:contextualSpacing/>
        <w:jc w:val="both"/>
        <w:rPr>
          <w:rFonts w:ascii="Times New Roman" w:hAnsi="Times New Roman" w:cs="Times New Roman"/>
          <w:sz w:val="24"/>
          <w:szCs w:val="24"/>
          <w:lang w:val="en-GB"/>
        </w:rPr>
      </w:pPr>
      <w:r w:rsidRPr="00E92411">
        <w:rPr>
          <w:rFonts w:ascii="Times New Roman" w:hAnsi="Times New Roman" w:cs="Times New Roman"/>
          <w:position w:val="-46"/>
          <w:sz w:val="24"/>
          <w:szCs w:val="24"/>
          <w:lang w:val="en-GB"/>
        </w:rPr>
        <w:object w:dxaOrig="2640" w:dyaOrig="1040" w14:anchorId="0FA1C8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0.35pt;height:40.65pt" o:ole="">
            <v:imagedata r:id="rId17" o:title=""/>
          </v:shape>
          <o:OLEObject Type="Embed" ProgID="Equation.DSMT4" ShapeID="_x0000_i1025" DrawAspect="Content" ObjectID="_1728228175" r:id="rId18"/>
        </w:object>
      </w:r>
      <w:r w:rsidR="00B908D3" w:rsidRPr="00E92411">
        <w:rPr>
          <w:rFonts w:ascii="Times New Roman" w:hAnsi="Times New Roman" w:cs="Times New Roman"/>
          <w:sz w:val="24"/>
          <w:szCs w:val="24"/>
          <w:lang w:val="en-GB"/>
        </w:rPr>
        <w:tab/>
      </w:r>
      <w:r w:rsidR="00B908D3" w:rsidRPr="00E92411">
        <w:rPr>
          <w:rFonts w:ascii="Times New Roman" w:hAnsi="Times New Roman" w:cs="Times New Roman"/>
          <w:sz w:val="24"/>
          <w:szCs w:val="24"/>
          <w:lang w:val="en-GB"/>
        </w:rPr>
        <w:tab/>
      </w:r>
      <w:r w:rsidR="00B908D3" w:rsidRPr="00E92411">
        <w:rPr>
          <w:rFonts w:ascii="Times New Roman" w:hAnsi="Times New Roman" w:cs="Times New Roman"/>
          <w:sz w:val="24"/>
          <w:szCs w:val="24"/>
          <w:lang w:val="en-GB"/>
        </w:rPr>
        <w:tab/>
      </w:r>
      <w:r w:rsidR="00B908D3" w:rsidRPr="00E92411">
        <w:rPr>
          <w:rFonts w:ascii="Times New Roman" w:hAnsi="Times New Roman" w:cs="Times New Roman"/>
          <w:sz w:val="24"/>
          <w:szCs w:val="24"/>
          <w:lang w:val="en-GB"/>
        </w:rPr>
        <w:tab/>
      </w:r>
      <w:r w:rsidR="00B908D3" w:rsidRPr="00E92411">
        <w:rPr>
          <w:rFonts w:ascii="Times New Roman" w:hAnsi="Times New Roman" w:cs="Times New Roman"/>
          <w:sz w:val="24"/>
          <w:szCs w:val="24"/>
          <w:lang w:val="en-GB"/>
        </w:rPr>
        <w:tab/>
      </w:r>
      <w:r w:rsidR="00B908D3" w:rsidRPr="00E92411">
        <w:rPr>
          <w:rFonts w:ascii="Times New Roman" w:hAnsi="Times New Roman" w:cs="Times New Roman"/>
          <w:sz w:val="24"/>
          <w:szCs w:val="24"/>
          <w:lang w:val="en-GB"/>
        </w:rPr>
        <w:tab/>
      </w:r>
      <w:r w:rsidR="00B908D3" w:rsidRPr="00E92411">
        <w:rPr>
          <w:rFonts w:ascii="Times New Roman" w:hAnsi="Times New Roman" w:cs="Times New Roman"/>
          <w:sz w:val="24"/>
          <w:szCs w:val="24"/>
          <w:lang w:val="en-GB"/>
        </w:rPr>
        <w:tab/>
      </w:r>
      <w:r w:rsidR="00B908D3" w:rsidRPr="00E92411">
        <w:rPr>
          <w:rFonts w:ascii="Times New Roman" w:hAnsi="Times New Roman" w:cs="Times New Roman"/>
          <w:sz w:val="24"/>
          <w:szCs w:val="24"/>
          <w:lang w:val="en-GB"/>
        </w:rPr>
        <w:tab/>
      </w:r>
      <w:r w:rsidR="00B908D3" w:rsidRPr="00E92411">
        <w:rPr>
          <w:rFonts w:ascii="Times New Roman" w:hAnsi="Times New Roman" w:cs="Times New Roman"/>
          <w:sz w:val="24"/>
          <w:szCs w:val="24"/>
          <w:lang w:val="en-GB"/>
        </w:rPr>
        <w:tab/>
      </w:r>
      <w:r w:rsidR="00B908D3" w:rsidRPr="00E92411">
        <w:rPr>
          <w:rFonts w:ascii="Times New Roman" w:hAnsi="Times New Roman" w:cs="Times New Roman"/>
          <w:sz w:val="24"/>
          <w:szCs w:val="24"/>
          <w:lang w:val="en-GB"/>
        </w:rPr>
        <w:fldChar w:fldCharType="begin"/>
      </w:r>
      <w:r w:rsidR="00B908D3" w:rsidRPr="00E92411">
        <w:rPr>
          <w:rFonts w:ascii="Times New Roman" w:hAnsi="Times New Roman" w:cs="Times New Roman"/>
          <w:sz w:val="24"/>
          <w:szCs w:val="24"/>
          <w:lang w:val="en-GB"/>
        </w:rPr>
        <w:instrText xml:space="preserve"> MACROBUTTON MTPlaceRef \* MERGEFORMAT </w:instrText>
      </w:r>
      <w:r w:rsidR="00B908D3" w:rsidRPr="00E92411">
        <w:rPr>
          <w:rFonts w:ascii="Times New Roman" w:hAnsi="Times New Roman" w:cs="Times New Roman"/>
          <w:sz w:val="24"/>
          <w:szCs w:val="24"/>
          <w:lang w:val="en-GB"/>
        </w:rPr>
        <w:fldChar w:fldCharType="begin"/>
      </w:r>
      <w:r w:rsidR="00B908D3" w:rsidRPr="00E92411">
        <w:rPr>
          <w:rFonts w:ascii="Times New Roman" w:hAnsi="Times New Roman" w:cs="Times New Roman"/>
          <w:sz w:val="24"/>
          <w:szCs w:val="24"/>
          <w:lang w:val="en-GB"/>
        </w:rPr>
        <w:instrText xml:space="preserve"> SEQ MTEqn \h \* MERGEFORMAT </w:instrText>
      </w:r>
      <w:r w:rsidR="00B908D3" w:rsidRPr="00E92411">
        <w:rPr>
          <w:rFonts w:ascii="Times New Roman" w:hAnsi="Times New Roman" w:cs="Times New Roman"/>
          <w:sz w:val="24"/>
          <w:szCs w:val="24"/>
          <w:lang w:val="en-GB"/>
        </w:rPr>
        <w:fldChar w:fldCharType="end"/>
      </w:r>
      <w:bookmarkStart w:id="0" w:name="ZEqnNum250866"/>
      <w:r w:rsidR="00B908D3" w:rsidRPr="00E92411">
        <w:rPr>
          <w:rFonts w:ascii="Times New Roman" w:hAnsi="Times New Roman" w:cs="Times New Roman"/>
          <w:sz w:val="24"/>
          <w:szCs w:val="24"/>
          <w:lang w:val="en-GB"/>
        </w:rPr>
        <w:instrText>(</w:instrText>
      </w:r>
      <w:r w:rsidR="00B908D3" w:rsidRPr="00E92411">
        <w:rPr>
          <w:rFonts w:ascii="Times New Roman" w:hAnsi="Times New Roman" w:cs="Times New Roman"/>
          <w:sz w:val="24"/>
          <w:szCs w:val="24"/>
          <w:lang w:val="en-GB"/>
        </w:rPr>
        <w:fldChar w:fldCharType="begin"/>
      </w:r>
      <w:r w:rsidR="00B908D3" w:rsidRPr="00E92411">
        <w:rPr>
          <w:rFonts w:ascii="Times New Roman" w:hAnsi="Times New Roman" w:cs="Times New Roman"/>
          <w:sz w:val="24"/>
          <w:szCs w:val="24"/>
          <w:lang w:val="en-GB"/>
        </w:rPr>
        <w:instrText xml:space="preserve"> SEQ MTEqn \c \* Arabic \* MERGEFORMAT </w:instrText>
      </w:r>
      <w:r w:rsidR="00B908D3" w:rsidRPr="00E92411">
        <w:rPr>
          <w:rFonts w:ascii="Times New Roman" w:hAnsi="Times New Roman" w:cs="Times New Roman"/>
          <w:sz w:val="24"/>
          <w:szCs w:val="24"/>
          <w:lang w:val="en-GB"/>
        </w:rPr>
        <w:fldChar w:fldCharType="separate"/>
      </w:r>
      <w:r w:rsidR="00D475AB" w:rsidRPr="00E92411">
        <w:rPr>
          <w:rFonts w:ascii="Times New Roman" w:hAnsi="Times New Roman" w:cs="Times New Roman"/>
          <w:noProof/>
          <w:sz w:val="24"/>
          <w:szCs w:val="24"/>
          <w:lang w:val="en-GB"/>
        </w:rPr>
        <w:instrText>1</w:instrText>
      </w:r>
      <w:r w:rsidR="00B908D3" w:rsidRPr="00E92411">
        <w:rPr>
          <w:rFonts w:ascii="Times New Roman" w:hAnsi="Times New Roman" w:cs="Times New Roman"/>
          <w:sz w:val="24"/>
          <w:szCs w:val="24"/>
          <w:lang w:val="en-GB"/>
        </w:rPr>
        <w:fldChar w:fldCharType="end"/>
      </w:r>
      <w:r w:rsidR="00B908D3" w:rsidRPr="00E92411">
        <w:rPr>
          <w:rFonts w:ascii="Times New Roman" w:hAnsi="Times New Roman" w:cs="Times New Roman"/>
          <w:sz w:val="24"/>
          <w:szCs w:val="24"/>
          <w:lang w:val="en-GB"/>
        </w:rPr>
        <w:instrText>)</w:instrText>
      </w:r>
      <w:bookmarkEnd w:id="0"/>
      <w:r w:rsidR="00B908D3" w:rsidRPr="00E92411">
        <w:rPr>
          <w:rFonts w:ascii="Times New Roman" w:hAnsi="Times New Roman" w:cs="Times New Roman"/>
          <w:sz w:val="24"/>
          <w:szCs w:val="24"/>
          <w:lang w:val="en-GB"/>
        </w:rPr>
        <w:fldChar w:fldCharType="end"/>
      </w:r>
    </w:p>
    <w:p w14:paraId="4501E66F" w14:textId="12F378BF" w:rsidR="00FC61C2" w:rsidRPr="00E92411" w:rsidRDefault="004D0D5B" w:rsidP="00881658">
      <w:pPr>
        <w:spacing w:after="200" w:line="360" w:lineRule="auto"/>
        <w:contextualSpacing/>
        <w:jc w:val="both"/>
        <w:rPr>
          <w:rFonts w:ascii="Times New Roman" w:hAnsi="Times New Roman" w:cs="Times New Roman"/>
          <w:sz w:val="24"/>
          <w:szCs w:val="24"/>
          <w:lang w:val="en-GB"/>
        </w:rPr>
      </w:pPr>
      <w:r w:rsidRPr="00E92411">
        <w:rPr>
          <w:rFonts w:ascii="Times New Roman" w:hAnsi="Times New Roman" w:cs="Times New Roman"/>
          <w:sz w:val="24"/>
          <w:szCs w:val="24"/>
          <w:lang w:val="en-GB"/>
        </w:rPr>
        <w:t xml:space="preserve">where </w:t>
      </w:r>
      <w:r w:rsidR="00B869DB" w:rsidRPr="00E92411">
        <w:rPr>
          <w:rFonts w:ascii="Times New Roman" w:hAnsi="Times New Roman" w:cs="Times New Roman"/>
          <w:i/>
          <w:iCs/>
          <w:sz w:val="24"/>
          <w:szCs w:val="24"/>
          <w:lang w:val="en-GB"/>
        </w:rPr>
        <w:t>d</w:t>
      </w:r>
      <w:r w:rsidR="00B869DB" w:rsidRPr="00E92411">
        <w:rPr>
          <w:rFonts w:ascii="Times New Roman" w:hAnsi="Times New Roman" w:cs="Times New Roman"/>
          <w:i/>
          <w:iCs/>
          <w:sz w:val="24"/>
          <w:szCs w:val="24"/>
          <w:vertAlign w:val="subscript"/>
          <w:lang w:val="en-GB"/>
        </w:rPr>
        <w:t>ii</w:t>
      </w:r>
      <w:r w:rsidR="00FC61C2" w:rsidRPr="00E92411">
        <w:rPr>
          <w:rFonts w:ascii="Times New Roman" w:hAnsi="Times New Roman" w:cs="Times New Roman"/>
          <w:sz w:val="24"/>
          <w:szCs w:val="24"/>
          <w:lang w:val="en-GB"/>
        </w:rPr>
        <w:t xml:space="preserve"> and </w:t>
      </w:r>
      <w:r w:rsidR="00FC61C2" w:rsidRPr="00E92411">
        <w:rPr>
          <w:rFonts w:ascii="Times New Roman" w:hAnsi="Times New Roman" w:cs="Times New Roman"/>
          <w:i/>
          <w:iCs/>
          <w:sz w:val="24"/>
          <w:szCs w:val="24"/>
          <w:lang w:val="en-GB"/>
        </w:rPr>
        <w:t>d</w:t>
      </w:r>
      <w:r w:rsidR="00FC61C2" w:rsidRPr="00E92411">
        <w:rPr>
          <w:rFonts w:ascii="Times New Roman" w:hAnsi="Times New Roman" w:cs="Times New Roman"/>
          <w:i/>
          <w:iCs/>
          <w:sz w:val="24"/>
          <w:szCs w:val="24"/>
          <w:vertAlign w:val="subscript"/>
          <w:lang w:val="en-GB"/>
        </w:rPr>
        <w:t>0</w:t>
      </w:r>
      <w:r w:rsidR="00FC61C2" w:rsidRPr="00E92411">
        <w:rPr>
          <w:rFonts w:ascii="Times New Roman" w:hAnsi="Times New Roman" w:cs="Times New Roman"/>
          <w:sz w:val="24"/>
          <w:szCs w:val="24"/>
          <w:lang w:val="en-GB"/>
        </w:rPr>
        <w:t xml:space="preserve"> are </w:t>
      </w:r>
      <w:r w:rsidR="00EA0924" w:rsidRPr="00E92411">
        <w:rPr>
          <w:rFonts w:ascii="Times New Roman" w:hAnsi="Times New Roman" w:cs="Times New Roman"/>
          <w:sz w:val="24"/>
          <w:szCs w:val="24"/>
          <w:lang w:val="en-GB"/>
        </w:rPr>
        <w:t xml:space="preserve">respectively </w:t>
      </w:r>
      <w:r w:rsidR="00FC61C2" w:rsidRPr="00E92411">
        <w:rPr>
          <w:rFonts w:ascii="Times New Roman" w:hAnsi="Times New Roman" w:cs="Times New Roman"/>
          <w:sz w:val="24"/>
          <w:szCs w:val="24"/>
          <w:lang w:val="en-GB"/>
        </w:rPr>
        <w:t>the actual and stress</w:t>
      </w:r>
      <w:r w:rsidR="00C0487F" w:rsidRPr="00E92411">
        <w:rPr>
          <w:rFonts w:ascii="Times New Roman" w:hAnsi="Times New Roman" w:cs="Times New Roman"/>
          <w:sz w:val="24"/>
          <w:szCs w:val="24"/>
          <w:lang w:val="en-GB"/>
        </w:rPr>
        <w:noBreakHyphen/>
      </w:r>
      <w:r w:rsidR="00FC61C2" w:rsidRPr="00E92411">
        <w:rPr>
          <w:rFonts w:ascii="Times New Roman" w:hAnsi="Times New Roman" w:cs="Times New Roman"/>
          <w:sz w:val="24"/>
          <w:szCs w:val="24"/>
          <w:lang w:val="en-GB"/>
        </w:rPr>
        <w:t>free lattice spacing, respectively.</w:t>
      </w:r>
    </w:p>
    <w:p w14:paraId="74F21420" w14:textId="323E853F" w:rsidR="00FC61C2" w:rsidRPr="00E92411" w:rsidRDefault="00FC61C2" w:rsidP="00881658">
      <w:pPr>
        <w:spacing w:after="200" w:line="360" w:lineRule="auto"/>
        <w:contextualSpacing/>
        <w:jc w:val="both"/>
        <w:rPr>
          <w:rFonts w:ascii="Times New Roman" w:hAnsi="Times New Roman" w:cs="Times New Roman"/>
          <w:sz w:val="24"/>
          <w:szCs w:val="24"/>
          <w:lang w:val="en-GB"/>
        </w:rPr>
      </w:pPr>
      <w:r w:rsidRPr="00E92411">
        <w:rPr>
          <w:rFonts w:ascii="Times New Roman" w:hAnsi="Times New Roman" w:cs="Times New Roman"/>
          <w:sz w:val="24"/>
          <w:szCs w:val="24"/>
          <w:lang w:val="en-GB"/>
        </w:rPr>
        <w:t xml:space="preserve">In our case, </w:t>
      </w:r>
      <w:r w:rsidR="00407C41" w:rsidRPr="00D319A7">
        <w:rPr>
          <w:rFonts w:ascii="Times New Roman" w:hAnsi="Times New Roman" w:cs="Times New Roman"/>
          <w:i/>
          <w:iCs/>
          <w:sz w:val="24"/>
          <w:szCs w:val="24"/>
          <w:lang w:val="en-GB"/>
        </w:rPr>
        <w:t>ε</w:t>
      </w:r>
      <w:r w:rsidR="00407C41" w:rsidRPr="00D319A7">
        <w:rPr>
          <w:rFonts w:ascii="Times New Roman" w:hAnsi="Times New Roman" w:cs="Times New Roman"/>
          <w:i/>
          <w:iCs/>
          <w:sz w:val="24"/>
          <w:szCs w:val="24"/>
          <w:vertAlign w:val="subscript"/>
          <w:lang w:val="en-GB"/>
        </w:rPr>
        <w:t>ii</w:t>
      </w:r>
      <w:r w:rsidRPr="00E92411">
        <w:rPr>
          <w:rFonts w:ascii="Times New Roman" w:hAnsi="Times New Roman" w:cs="Times New Roman"/>
          <w:sz w:val="24"/>
          <w:szCs w:val="24"/>
          <w:lang w:val="en-GB"/>
        </w:rPr>
        <w:t xml:space="preserve"> was measured at each point</w:t>
      </w:r>
      <w:r w:rsidR="002B543F" w:rsidRPr="00E92411">
        <w:rPr>
          <w:rFonts w:ascii="Times New Roman" w:hAnsi="Times New Roman" w:cs="Times New Roman"/>
          <w:sz w:val="24"/>
          <w:szCs w:val="24"/>
          <w:lang w:val="en-GB"/>
        </w:rPr>
        <w:t xml:space="preserve"> </w:t>
      </w:r>
      <w:r w:rsidRPr="00E92411">
        <w:rPr>
          <w:rFonts w:ascii="Times New Roman" w:hAnsi="Times New Roman" w:cs="Times New Roman"/>
          <w:sz w:val="24"/>
          <w:szCs w:val="24"/>
          <w:lang w:val="en-GB"/>
        </w:rPr>
        <w:t>in the radial direction</w:t>
      </w:r>
      <w:r w:rsidR="00840E0C" w:rsidRPr="00E92411">
        <w:rPr>
          <w:rFonts w:ascii="Times New Roman" w:hAnsi="Times New Roman" w:cs="Times New Roman"/>
          <w:sz w:val="24"/>
          <w:szCs w:val="24"/>
          <w:lang w:val="en-GB"/>
        </w:rPr>
        <w:t xml:space="preserve"> (</w:t>
      </w:r>
      <w:r w:rsidR="00840E0C" w:rsidRPr="00E92411">
        <w:rPr>
          <w:rFonts w:ascii="Times New Roman" w:hAnsi="Times New Roman" w:cs="Times New Roman"/>
          <w:i/>
          <w:iCs/>
          <w:sz w:val="24"/>
          <w:szCs w:val="24"/>
          <w:lang w:val="en-GB"/>
        </w:rPr>
        <w:t>r</w:t>
      </w:r>
      <w:r w:rsidR="00840E0C" w:rsidRPr="00E92411">
        <w:rPr>
          <w:rFonts w:ascii="Times New Roman" w:hAnsi="Times New Roman" w:cs="Times New Roman"/>
          <w:sz w:val="24"/>
          <w:szCs w:val="24"/>
          <w:lang w:val="en-GB"/>
        </w:rPr>
        <w:t>)</w:t>
      </w:r>
      <w:r w:rsidRPr="00E92411">
        <w:rPr>
          <w:rFonts w:ascii="Times New Roman" w:hAnsi="Times New Roman" w:cs="Times New Roman"/>
          <w:sz w:val="24"/>
          <w:szCs w:val="24"/>
          <w:lang w:val="en-GB"/>
        </w:rPr>
        <w:t xml:space="preserve">, </w:t>
      </w:r>
      <w:r w:rsidR="000F28AB" w:rsidRPr="00E92411">
        <w:rPr>
          <w:rFonts w:ascii="Times New Roman" w:hAnsi="Times New Roman" w:cs="Times New Roman"/>
          <w:sz w:val="24"/>
          <w:szCs w:val="24"/>
          <w:lang w:val="en-GB"/>
        </w:rPr>
        <w:t xml:space="preserve">the </w:t>
      </w:r>
      <w:r w:rsidR="00A55FDF" w:rsidRPr="00E92411">
        <w:rPr>
          <w:rFonts w:ascii="Times New Roman" w:hAnsi="Times New Roman" w:cs="Times New Roman"/>
          <w:sz w:val="24"/>
          <w:szCs w:val="24"/>
          <w:lang w:val="en-GB"/>
        </w:rPr>
        <w:t>circumferential</w:t>
      </w:r>
      <w:r w:rsidRPr="00E92411">
        <w:rPr>
          <w:rFonts w:ascii="Times New Roman" w:hAnsi="Times New Roman" w:cs="Times New Roman"/>
          <w:sz w:val="24"/>
          <w:szCs w:val="24"/>
          <w:lang w:val="en-GB"/>
        </w:rPr>
        <w:t xml:space="preserve"> direction </w:t>
      </w:r>
      <w:r w:rsidR="006D08EB" w:rsidRPr="00E92411">
        <w:rPr>
          <w:rFonts w:ascii="Times New Roman" w:hAnsi="Times New Roman" w:cs="Times New Roman"/>
          <w:sz w:val="24"/>
          <w:szCs w:val="24"/>
          <w:lang w:val="en-GB"/>
        </w:rPr>
        <w:t>(</w:t>
      </w:r>
      <w:r w:rsidR="006D08EB" w:rsidRPr="00E92411">
        <w:rPr>
          <w:rFonts w:ascii="Times New Roman" w:hAnsi="Times New Roman" w:cs="Times New Roman"/>
          <w:i/>
          <w:iCs/>
          <w:sz w:val="24"/>
          <w:szCs w:val="24"/>
          <w:lang w:val="en-GB"/>
        </w:rPr>
        <w:t>θ</w:t>
      </w:r>
      <w:r w:rsidR="006D08EB" w:rsidRPr="00E92411">
        <w:rPr>
          <w:rFonts w:ascii="Times New Roman" w:hAnsi="Times New Roman" w:cs="Times New Roman"/>
          <w:sz w:val="24"/>
          <w:szCs w:val="24"/>
          <w:lang w:val="en-GB"/>
        </w:rPr>
        <w:t xml:space="preserve">) </w:t>
      </w:r>
      <w:r w:rsidRPr="00E92411">
        <w:rPr>
          <w:rFonts w:ascii="Times New Roman" w:hAnsi="Times New Roman" w:cs="Times New Roman"/>
          <w:sz w:val="24"/>
          <w:szCs w:val="24"/>
          <w:lang w:val="en-GB"/>
        </w:rPr>
        <w:t xml:space="preserve">and </w:t>
      </w:r>
      <w:r w:rsidR="00BF5BDC" w:rsidRPr="00E92411">
        <w:rPr>
          <w:rFonts w:ascii="Times New Roman" w:hAnsi="Times New Roman" w:cs="Times New Roman"/>
          <w:sz w:val="24"/>
          <w:szCs w:val="24"/>
          <w:lang w:val="en-GB"/>
        </w:rPr>
        <w:t xml:space="preserve">the </w:t>
      </w:r>
      <w:r w:rsidRPr="00E92411">
        <w:rPr>
          <w:rFonts w:ascii="Times New Roman" w:hAnsi="Times New Roman" w:cs="Times New Roman"/>
          <w:sz w:val="24"/>
          <w:szCs w:val="24"/>
          <w:lang w:val="en-GB"/>
        </w:rPr>
        <w:t>axial direction</w:t>
      </w:r>
      <w:r w:rsidR="006D08EB" w:rsidRPr="00E92411">
        <w:rPr>
          <w:rFonts w:ascii="Times New Roman" w:hAnsi="Times New Roman" w:cs="Times New Roman"/>
          <w:sz w:val="24"/>
          <w:szCs w:val="24"/>
          <w:lang w:val="en-GB"/>
        </w:rPr>
        <w:t xml:space="preserve"> (</w:t>
      </w:r>
      <w:r w:rsidR="006D08EB" w:rsidRPr="00E92411">
        <w:rPr>
          <w:rFonts w:ascii="Times New Roman" w:hAnsi="Times New Roman" w:cs="Times New Roman"/>
          <w:i/>
          <w:iCs/>
          <w:sz w:val="24"/>
          <w:szCs w:val="24"/>
          <w:lang w:val="en-GB"/>
        </w:rPr>
        <w:t>z</w:t>
      </w:r>
      <w:r w:rsidR="006D08EB" w:rsidRPr="00E92411">
        <w:rPr>
          <w:rFonts w:ascii="Times New Roman" w:hAnsi="Times New Roman" w:cs="Times New Roman"/>
          <w:sz w:val="24"/>
          <w:szCs w:val="24"/>
          <w:lang w:val="en-GB"/>
        </w:rPr>
        <w:t>)</w:t>
      </w:r>
      <w:r w:rsidRPr="00E92411">
        <w:rPr>
          <w:rFonts w:ascii="Times New Roman" w:hAnsi="Times New Roman" w:cs="Times New Roman"/>
          <w:sz w:val="24"/>
          <w:szCs w:val="24"/>
          <w:lang w:val="en-GB"/>
        </w:rPr>
        <w:t>.</w:t>
      </w:r>
    </w:p>
    <w:p w14:paraId="05FB0DBC" w14:textId="5C3EE165" w:rsidR="00FC61C2" w:rsidRPr="00E92411" w:rsidRDefault="00FC61C2" w:rsidP="00881658">
      <w:pPr>
        <w:spacing w:after="200" w:line="360" w:lineRule="auto"/>
        <w:contextualSpacing/>
        <w:jc w:val="both"/>
        <w:rPr>
          <w:rFonts w:ascii="Times New Roman" w:hAnsi="Times New Roman" w:cs="Times New Roman"/>
          <w:sz w:val="24"/>
          <w:szCs w:val="24"/>
          <w:lang w:val="en-GB"/>
        </w:rPr>
      </w:pPr>
      <w:r w:rsidRPr="00E92411">
        <w:rPr>
          <w:rFonts w:ascii="Times New Roman" w:hAnsi="Times New Roman" w:cs="Times New Roman"/>
          <w:sz w:val="24"/>
          <w:szCs w:val="24"/>
          <w:lang w:val="en-GB"/>
        </w:rPr>
        <w:t xml:space="preserve">Finally, </w:t>
      </w:r>
      <w:r w:rsidR="00F93126" w:rsidRPr="00D319A7">
        <w:rPr>
          <w:rFonts w:ascii="Times New Roman" w:hAnsi="Times New Roman" w:cs="Times New Roman"/>
          <w:sz w:val="24"/>
          <w:szCs w:val="24"/>
          <w:lang w:val="en-GB"/>
        </w:rPr>
        <w:t xml:space="preserve">the normal stresses </w:t>
      </w:r>
      <w:r w:rsidR="00F93126" w:rsidRPr="00D319A7">
        <w:rPr>
          <w:rFonts w:ascii="Times New Roman" w:hAnsi="Times New Roman" w:cs="Times New Roman"/>
          <w:i/>
          <w:iCs/>
          <w:sz w:val="24"/>
          <w:szCs w:val="24"/>
          <w:lang w:val="en-GB"/>
        </w:rPr>
        <w:t>σ</w:t>
      </w:r>
      <w:r w:rsidR="00F93126" w:rsidRPr="00D319A7">
        <w:rPr>
          <w:rFonts w:ascii="Times New Roman" w:hAnsi="Times New Roman" w:cs="Times New Roman"/>
          <w:i/>
          <w:iCs/>
          <w:sz w:val="24"/>
          <w:szCs w:val="24"/>
          <w:vertAlign w:val="subscript"/>
          <w:lang w:val="en-GB"/>
        </w:rPr>
        <w:t>ii</w:t>
      </w:r>
      <w:r w:rsidR="00F93126" w:rsidRPr="00D319A7">
        <w:rPr>
          <w:rFonts w:ascii="Times New Roman" w:hAnsi="Times New Roman" w:cs="Times New Roman"/>
          <w:sz w:val="24"/>
          <w:szCs w:val="24"/>
          <w:lang w:val="en-GB"/>
        </w:rPr>
        <w:t xml:space="preserve"> of the stress tensor </w:t>
      </w:r>
      <w:r w:rsidR="00F93126" w:rsidRPr="00D319A7">
        <w:rPr>
          <w:rFonts w:ascii="Times New Roman" w:hAnsi="Times New Roman" w:cs="Times New Roman"/>
          <w:b/>
          <w:bCs/>
          <w:i/>
          <w:iCs/>
          <w:sz w:val="24"/>
          <w:szCs w:val="24"/>
          <w:lang w:val="en-GB"/>
        </w:rPr>
        <w:t>σ</w:t>
      </w:r>
      <w:r w:rsidRPr="00E92411">
        <w:rPr>
          <w:rFonts w:ascii="Times New Roman" w:hAnsi="Times New Roman" w:cs="Times New Roman"/>
          <w:sz w:val="24"/>
          <w:szCs w:val="24"/>
          <w:lang w:val="en-GB"/>
        </w:rPr>
        <w:t xml:space="preserve"> at each point can be calculated considering </w:t>
      </w:r>
      <w:r w:rsidR="004D0834" w:rsidRPr="00E92411">
        <w:rPr>
          <w:rFonts w:ascii="Times New Roman" w:hAnsi="Times New Roman" w:cs="Times New Roman"/>
          <w:sz w:val="24"/>
          <w:szCs w:val="24"/>
          <w:lang w:val="en-GB"/>
        </w:rPr>
        <w:t>the strain in each</w:t>
      </w:r>
      <w:r w:rsidRPr="00E92411">
        <w:rPr>
          <w:rFonts w:ascii="Times New Roman" w:hAnsi="Times New Roman" w:cs="Times New Roman"/>
          <w:sz w:val="24"/>
          <w:szCs w:val="24"/>
          <w:lang w:val="en-GB"/>
        </w:rPr>
        <w:t xml:space="preserve"> direction and Hooke’s law as:</w:t>
      </w:r>
    </w:p>
    <w:p w14:paraId="0B4A8D63" w14:textId="52608A47" w:rsidR="00FC61C2" w:rsidRPr="00E92411" w:rsidRDefault="00635291" w:rsidP="00881658">
      <w:pPr>
        <w:spacing w:after="200" w:line="360" w:lineRule="auto"/>
        <w:contextualSpacing/>
        <w:jc w:val="both"/>
        <w:rPr>
          <w:rFonts w:ascii="Times New Roman" w:hAnsi="Times New Roman" w:cs="Times New Roman"/>
          <w:sz w:val="24"/>
          <w:szCs w:val="24"/>
          <w:lang w:val="en-GB"/>
        </w:rPr>
      </w:pPr>
      <w:r w:rsidRPr="00E92411">
        <w:rPr>
          <w:rFonts w:ascii="Times New Roman" w:hAnsi="Times New Roman" w:cs="Times New Roman"/>
          <w:position w:val="-44"/>
          <w:sz w:val="24"/>
          <w:szCs w:val="24"/>
          <w:lang w:val="en-GB"/>
        </w:rPr>
        <w:object w:dxaOrig="7740" w:dyaOrig="980" w14:anchorId="4C8A4D2E">
          <v:shape id="_x0000_i1026" type="#_x0000_t75" style="width:293.35pt;height:36.65pt" o:ole="">
            <v:imagedata r:id="rId19" o:title=""/>
          </v:shape>
          <o:OLEObject Type="Embed" ProgID="Equation.DSMT4" ShapeID="_x0000_i1026" DrawAspect="Content" ObjectID="_1728228176" r:id="rId20"/>
        </w:object>
      </w:r>
      <w:r w:rsidR="00B908D3" w:rsidRPr="00E92411">
        <w:rPr>
          <w:rFonts w:ascii="Times New Roman" w:hAnsi="Times New Roman" w:cs="Times New Roman"/>
          <w:sz w:val="24"/>
          <w:szCs w:val="24"/>
          <w:lang w:val="en-GB"/>
        </w:rPr>
        <w:tab/>
      </w:r>
      <w:r w:rsidR="00B908D3" w:rsidRPr="00E92411">
        <w:rPr>
          <w:rFonts w:ascii="Times New Roman" w:hAnsi="Times New Roman" w:cs="Times New Roman"/>
          <w:sz w:val="24"/>
          <w:szCs w:val="24"/>
          <w:lang w:val="en-GB"/>
        </w:rPr>
        <w:tab/>
      </w:r>
      <w:r w:rsidR="00B908D3" w:rsidRPr="00E92411">
        <w:rPr>
          <w:rFonts w:ascii="Times New Roman" w:hAnsi="Times New Roman" w:cs="Times New Roman"/>
          <w:sz w:val="24"/>
          <w:szCs w:val="24"/>
          <w:lang w:val="en-GB"/>
        </w:rPr>
        <w:tab/>
      </w:r>
      <w:r w:rsidR="00B908D3" w:rsidRPr="00E92411">
        <w:rPr>
          <w:rFonts w:ascii="Times New Roman" w:hAnsi="Times New Roman" w:cs="Times New Roman"/>
          <w:sz w:val="24"/>
          <w:szCs w:val="24"/>
          <w:lang w:val="en-GB"/>
        </w:rPr>
        <w:fldChar w:fldCharType="begin"/>
      </w:r>
      <w:r w:rsidR="00B908D3" w:rsidRPr="00E92411">
        <w:rPr>
          <w:rFonts w:ascii="Times New Roman" w:hAnsi="Times New Roman" w:cs="Times New Roman"/>
          <w:sz w:val="24"/>
          <w:szCs w:val="24"/>
          <w:lang w:val="en-GB"/>
        </w:rPr>
        <w:instrText xml:space="preserve"> MACROBUTTON MTPlaceRef \* MERGEFORMAT </w:instrText>
      </w:r>
      <w:r w:rsidR="00B908D3" w:rsidRPr="00E92411">
        <w:rPr>
          <w:rFonts w:ascii="Times New Roman" w:hAnsi="Times New Roman" w:cs="Times New Roman"/>
          <w:sz w:val="24"/>
          <w:szCs w:val="24"/>
          <w:lang w:val="en-GB"/>
        </w:rPr>
        <w:fldChar w:fldCharType="begin"/>
      </w:r>
      <w:r w:rsidR="00B908D3" w:rsidRPr="00E92411">
        <w:rPr>
          <w:rFonts w:ascii="Times New Roman" w:hAnsi="Times New Roman" w:cs="Times New Roman"/>
          <w:sz w:val="24"/>
          <w:szCs w:val="24"/>
          <w:lang w:val="en-GB"/>
        </w:rPr>
        <w:instrText xml:space="preserve"> SEQ MTEqn \h \* MERGEFORMAT </w:instrText>
      </w:r>
      <w:r w:rsidR="00B908D3" w:rsidRPr="00E92411">
        <w:rPr>
          <w:rFonts w:ascii="Times New Roman" w:hAnsi="Times New Roman" w:cs="Times New Roman"/>
          <w:sz w:val="24"/>
          <w:szCs w:val="24"/>
          <w:lang w:val="en-GB"/>
        </w:rPr>
        <w:fldChar w:fldCharType="end"/>
      </w:r>
      <w:bookmarkStart w:id="1" w:name="ZEqnNum429568"/>
      <w:r w:rsidR="00B908D3" w:rsidRPr="00E92411">
        <w:rPr>
          <w:rFonts w:ascii="Times New Roman" w:hAnsi="Times New Roman" w:cs="Times New Roman"/>
          <w:sz w:val="24"/>
          <w:szCs w:val="24"/>
          <w:lang w:val="en-GB"/>
        </w:rPr>
        <w:instrText>(</w:instrText>
      </w:r>
      <w:r w:rsidR="00B908D3" w:rsidRPr="00E92411">
        <w:rPr>
          <w:rFonts w:ascii="Times New Roman" w:hAnsi="Times New Roman" w:cs="Times New Roman"/>
          <w:sz w:val="24"/>
          <w:szCs w:val="24"/>
          <w:lang w:val="en-GB"/>
        </w:rPr>
        <w:fldChar w:fldCharType="begin"/>
      </w:r>
      <w:r w:rsidR="00B908D3" w:rsidRPr="00E92411">
        <w:rPr>
          <w:rFonts w:ascii="Times New Roman" w:hAnsi="Times New Roman" w:cs="Times New Roman"/>
          <w:sz w:val="24"/>
          <w:szCs w:val="24"/>
          <w:lang w:val="en-GB"/>
        </w:rPr>
        <w:instrText xml:space="preserve"> SEQ MTEqn \c \* Arabic \* MERGEFORMAT </w:instrText>
      </w:r>
      <w:r w:rsidR="00B908D3" w:rsidRPr="00E92411">
        <w:rPr>
          <w:rFonts w:ascii="Times New Roman" w:hAnsi="Times New Roman" w:cs="Times New Roman"/>
          <w:sz w:val="24"/>
          <w:szCs w:val="24"/>
          <w:lang w:val="en-GB"/>
        </w:rPr>
        <w:fldChar w:fldCharType="separate"/>
      </w:r>
      <w:r w:rsidR="00D475AB" w:rsidRPr="00E92411">
        <w:rPr>
          <w:rFonts w:ascii="Times New Roman" w:hAnsi="Times New Roman" w:cs="Times New Roman"/>
          <w:noProof/>
          <w:sz w:val="24"/>
          <w:szCs w:val="24"/>
          <w:lang w:val="en-GB"/>
        </w:rPr>
        <w:instrText>2</w:instrText>
      </w:r>
      <w:r w:rsidR="00B908D3" w:rsidRPr="00E92411">
        <w:rPr>
          <w:rFonts w:ascii="Times New Roman" w:hAnsi="Times New Roman" w:cs="Times New Roman"/>
          <w:sz w:val="24"/>
          <w:szCs w:val="24"/>
          <w:lang w:val="en-GB"/>
        </w:rPr>
        <w:fldChar w:fldCharType="end"/>
      </w:r>
      <w:r w:rsidR="00B908D3" w:rsidRPr="00E92411">
        <w:rPr>
          <w:rFonts w:ascii="Times New Roman" w:hAnsi="Times New Roman" w:cs="Times New Roman"/>
          <w:sz w:val="24"/>
          <w:szCs w:val="24"/>
          <w:lang w:val="en-GB"/>
        </w:rPr>
        <w:instrText>)</w:instrText>
      </w:r>
      <w:bookmarkEnd w:id="1"/>
      <w:r w:rsidR="00B908D3" w:rsidRPr="00E92411">
        <w:rPr>
          <w:rFonts w:ascii="Times New Roman" w:hAnsi="Times New Roman" w:cs="Times New Roman"/>
          <w:sz w:val="24"/>
          <w:szCs w:val="24"/>
          <w:lang w:val="en-GB"/>
        </w:rPr>
        <w:fldChar w:fldCharType="end"/>
      </w:r>
    </w:p>
    <w:p w14:paraId="461EC942" w14:textId="77777777" w:rsidR="00FC61C2" w:rsidRPr="00E92411" w:rsidRDefault="00FC61C2" w:rsidP="00881658">
      <w:pPr>
        <w:spacing w:after="200" w:line="360" w:lineRule="auto"/>
        <w:contextualSpacing/>
        <w:jc w:val="both"/>
        <w:rPr>
          <w:rFonts w:ascii="Times New Roman" w:hAnsi="Times New Roman" w:cs="Times New Roman"/>
          <w:sz w:val="24"/>
          <w:szCs w:val="24"/>
          <w:lang w:val="en-GB"/>
        </w:rPr>
      </w:pPr>
      <w:r w:rsidRPr="00E92411">
        <w:rPr>
          <w:rFonts w:ascii="Times New Roman" w:hAnsi="Times New Roman" w:cs="Times New Roman"/>
          <w:sz w:val="24"/>
          <w:szCs w:val="24"/>
          <w:lang w:val="en-GB"/>
        </w:rPr>
        <w:t>where:</w:t>
      </w:r>
    </w:p>
    <w:p w14:paraId="3C514C86" w14:textId="27A65022" w:rsidR="00215271" w:rsidRPr="00E92411" w:rsidRDefault="00635291" w:rsidP="00881658">
      <w:pPr>
        <w:pStyle w:val="ListParagraph"/>
        <w:numPr>
          <w:ilvl w:val="0"/>
          <w:numId w:val="4"/>
        </w:numPr>
        <w:spacing w:after="200" w:line="360" w:lineRule="auto"/>
        <w:ind w:left="714" w:hanging="357"/>
        <w:jc w:val="both"/>
        <w:rPr>
          <w:rFonts w:ascii="Times New Roman" w:hAnsi="Times New Roman" w:cs="Times New Roman"/>
          <w:sz w:val="24"/>
          <w:szCs w:val="24"/>
          <w:lang w:val="en-GB"/>
        </w:rPr>
      </w:pPr>
      <w:r w:rsidRPr="00E92411">
        <w:rPr>
          <w:rFonts w:ascii="Times New Roman" w:hAnsi="Times New Roman" w:cs="Times New Roman"/>
          <w:i/>
          <w:iCs/>
          <w:sz w:val="24"/>
          <w:szCs w:val="24"/>
          <w:lang w:val="en-GB"/>
        </w:rPr>
        <w:t>Y</w:t>
      </w:r>
      <w:r w:rsidR="007B10E6" w:rsidRPr="00E92411">
        <w:rPr>
          <w:rFonts w:ascii="Times New Roman" w:hAnsi="Times New Roman" w:cs="Times New Roman"/>
          <w:i/>
          <w:iCs/>
          <w:sz w:val="24"/>
          <w:szCs w:val="24"/>
          <w:vertAlign w:val="subscript"/>
          <w:lang w:val="en-GB"/>
        </w:rPr>
        <w:t xml:space="preserve"> </w:t>
      </w:r>
      <w:r w:rsidR="00215271" w:rsidRPr="00E92411">
        <w:rPr>
          <w:rFonts w:ascii="Times New Roman" w:hAnsi="Times New Roman" w:cs="Times New Roman"/>
          <w:i/>
          <w:iCs/>
          <w:sz w:val="24"/>
          <w:szCs w:val="24"/>
          <w:vertAlign w:val="subscript"/>
          <w:lang w:val="en-GB"/>
        </w:rPr>
        <w:t>hkl</w:t>
      </w:r>
      <w:r w:rsidR="00215271" w:rsidRPr="00E92411">
        <w:rPr>
          <w:rFonts w:ascii="Times New Roman" w:hAnsi="Times New Roman" w:cs="Times New Roman"/>
          <w:sz w:val="24"/>
          <w:szCs w:val="24"/>
          <w:lang w:val="en-GB"/>
        </w:rPr>
        <w:t xml:space="preserve"> is the Young's modulus for the plane </w:t>
      </w:r>
      <w:r w:rsidR="007371CC" w:rsidRPr="00E92411">
        <w:rPr>
          <w:rFonts w:ascii="Times New Roman" w:hAnsi="Times New Roman" w:cs="Times New Roman"/>
          <w:sz w:val="24"/>
          <w:szCs w:val="24"/>
          <w:lang w:val="en-GB"/>
        </w:rPr>
        <w:t>(</w:t>
      </w:r>
      <w:r w:rsidR="00215271" w:rsidRPr="00E92411">
        <w:rPr>
          <w:rFonts w:ascii="Times New Roman" w:hAnsi="Times New Roman" w:cs="Times New Roman"/>
          <w:i/>
          <w:iCs/>
          <w:sz w:val="24"/>
          <w:szCs w:val="24"/>
          <w:lang w:val="en-GB"/>
        </w:rPr>
        <w:t>hkl</w:t>
      </w:r>
      <w:r w:rsidR="007371CC" w:rsidRPr="00E92411">
        <w:rPr>
          <w:rFonts w:ascii="Times New Roman" w:hAnsi="Times New Roman" w:cs="Times New Roman"/>
          <w:sz w:val="24"/>
          <w:szCs w:val="24"/>
          <w:lang w:val="en-GB"/>
        </w:rPr>
        <w:t>)</w:t>
      </w:r>
    </w:p>
    <w:p w14:paraId="4D616F68" w14:textId="314A3017" w:rsidR="003A0B06" w:rsidRPr="00E92411" w:rsidRDefault="003A0B06" w:rsidP="00881658">
      <w:pPr>
        <w:pStyle w:val="ListParagraph"/>
        <w:numPr>
          <w:ilvl w:val="0"/>
          <w:numId w:val="4"/>
        </w:numPr>
        <w:spacing w:after="200" w:line="360" w:lineRule="auto"/>
        <w:ind w:left="714" w:hanging="357"/>
        <w:jc w:val="both"/>
        <w:rPr>
          <w:rFonts w:ascii="Times New Roman" w:hAnsi="Times New Roman" w:cs="Times New Roman"/>
          <w:sz w:val="24"/>
          <w:szCs w:val="24"/>
          <w:lang w:val="en-GB"/>
        </w:rPr>
      </w:pPr>
      <w:r w:rsidRPr="00D319A7">
        <w:rPr>
          <w:rFonts w:ascii="Times New Roman" w:hAnsi="Times New Roman" w:cs="Times New Roman"/>
          <w:i/>
          <w:iCs/>
          <w:sz w:val="24"/>
          <w:szCs w:val="24"/>
          <w:lang w:val="en-GB"/>
        </w:rPr>
        <w:t>v</w:t>
      </w:r>
      <w:r w:rsidRPr="00E92411">
        <w:rPr>
          <w:rFonts w:ascii="Times New Roman" w:hAnsi="Times New Roman" w:cs="Times New Roman"/>
          <w:i/>
          <w:iCs/>
          <w:sz w:val="24"/>
          <w:szCs w:val="24"/>
          <w:vertAlign w:val="subscript"/>
          <w:lang w:val="en-GB"/>
        </w:rPr>
        <w:t xml:space="preserve"> hkl</w:t>
      </w:r>
      <w:r w:rsidRPr="00D319A7">
        <w:rPr>
          <w:rFonts w:ascii="Times New Roman" w:hAnsi="Times New Roman" w:cs="Times New Roman"/>
          <w:sz w:val="24"/>
          <w:szCs w:val="24"/>
          <w:lang w:val="en-GB"/>
        </w:rPr>
        <w:t xml:space="preserve"> is the Poisson’s ratio </w:t>
      </w:r>
      <w:r w:rsidRPr="00E92411">
        <w:rPr>
          <w:rFonts w:ascii="Times New Roman" w:hAnsi="Times New Roman" w:cs="Times New Roman"/>
          <w:sz w:val="24"/>
          <w:szCs w:val="24"/>
          <w:lang w:val="en-GB"/>
        </w:rPr>
        <w:t xml:space="preserve">for the plane </w:t>
      </w:r>
      <w:r w:rsidR="007371CC" w:rsidRPr="00E92411">
        <w:rPr>
          <w:rFonts w:ascii="Times New Roman" w:hAnsi="Times New Roman" w:cs="Times New Roman"/>
          <w:sz w:val="24"/>
          <w:szCs w:val="24"/>
          <w:lang w:val="en-GB"/>
        </w:rPr>
        <w:t>(</w:t>
      </w:r>
      <w:r w:rsidRPr="00E92411">
        <w:rPr>
          <w:rFonts w:ascii="Times New Roman" w:hAnsi="Times New Roman" w:cs="Times New Roman"/>
          <w:i/>
          <w:iCs/>
          <w:sz w:val="24"/>
          <w:szCs w:val="24"/>
          <w:lang w:val="en-GB"/>
        </w:rPr>
        <w:t>hkl</w:t>
      </w:r>
      <w:r w:rsidR="007371CC" w:rsidRPr="00E92411">
        <w:rPr>
          <w:rFonts w:ascii="Times New Roman" w:hAnsi="Times New Roman" w:cs="Times New Roman"/>
          <w:sz w:val="24"/>
          <w:szCs w:val="24"/>
          <w:lang w:val="en-GB"/>
        </w:rPr>
        <w:t>)</w:t>
      </w:r>
    </w:p>
    <w:p w14:paraId="261BCEF5" w14:textId="64296AF7" w:rsidR="00FC61C2" w:rsidRPr="00E92411" w:rsidRDefault="00FC61C2" w:rsidP="00881658">
      <w:pPr>
        <w:pStyle w:val="ListParagraph"/>
        <w:numPr>
          <w:ilvl w:val="0"/>
          <w:numId w:val="4"/>
        </w:numPr>
        <w:spacing w:after="200" w:line="360" w:lineRule="auto"/>
        <w:ind w:left="714" w:hanging="357"/>
        <w:jc w:val="both"/>
        <w:rPr>
          <w:rFonts w:ascii="Times New Roman" w:hAnsi="Times New Roman" w:cs="Times New Roman"/>
          <w:sz w:val="24"/>
          <w:szCs w:val="24"/>
          <w:lang w:val="en-GB"/>
        </w:rPr>
      </w:pPr>
      <w:r w:rsidRPr="00E92411">
        <w:rPr>
          <w:rFonts w:ascii="Times New Roman" w:hAnsi="Times New Roman" w:cs="Times New Roman"/>
          <w:i/>
          <w:iCs/>
          <w:sz w:val="24"/>
          <w:szCs w:val="24"/>
          <w:lang w:val="en-GB"/>
        </w:rPr>
        <w:t>i</w:t>
      </w:r>
      <w:r w:rsidRPr="00E92411">
        <w:rPr>
          <w:rFonts w:ascii="Times New Roman" w:hAnsi="Times New Roman" w:cs="Times New Roman"/>
          <w:sz w:val="24"/>
          <w:szCs w:val="24"/>
          <w:lang w:val="en-GB"/>
        </w:rPr>
        <w:t xml:space="preserve"> = </w:t>
      </w:r>
      <w:r w:rsidR="0093519D" w:rsidRPr="00E92411">
        <w:rPr>
          <w:rFonts w:ascii="Times New Roman" w:hAnsi="Times New Roman" w:cs="Times New Roman"/>
          <w:i/>
          <w:iCs/>
          <w:sz w:val="24"/>
          <w:szCs w:val="24"/>
          <w:lang w:val="en-GB"/>
        </w:rPr>
        <w:t>r</w:t>
      </w:r>
      <w:r w:rsidRPr="00E92411">
        <w:rPr>
          <w:rFonts w:ascii="Times New Roman" w:hAnsi="Times New Roman" w:cs="Times New Roman"/>
          <w:sz w:val="24"/>
          <w:szCs w:val="24"/>
          <w:lang w:val="en-GB"/>
        </w:rPr>
        <w:t xml:space="preserve">, </w:t>
      </w:r>
      <w:r w:rsidR="0093519D" w:rsidRPr="00E92411">
        <w:rPr>
          <w:rFonts w:ascii="Times New Roman" w:hAnsi="Times New Roman" w:cs="Times New Roman"/>
          <w:i/>
          <w:iCs/>
          <w:sz w:val="24"/>
          <w:szCs w:val="24"/>
          <w:lang w:val="en-GB"/>
        </w:rPr>
        <w:t>θ</w:t>
      </w:r>
      <w:r w:rsidRPr="00E92411">
        <w:rPr>
          <w:rFonts w:ascii="Times New Roman" w:hAnsi="Times New Roman" w:cs="Times New Roman"/>
          <w:sz w:val="24"/>
          <w:szCs w:val="24"/>
          <w:lang w:val="en-GB"/>
        </w:rPr>
        <w:t xml:space="preserve">, </w:t>
      </w:r>
      <w:r w:rsidR="0093519D" w:rsidRPr="00E92411">
        <w:rPr>
          <w:rFonts w:ascii="Times New Roman" w:hAnsi="Times New Roman" w:cs="Times New Roman"/>
          <w:i/>
          <w:iCs/>
          <w:sz w:val="24"/>
          <w:szCs w:val="24"/>
          <w:lang w:val="en-GB"/>
        </w:rPr>
        <w:t>z</w:t>
      </w:r>
    </w:p>
    <w:p w14:paraId="13DF48A6" w14:textId="44F0B4E1" w:rsidR="00FC61C2" w:rsidRPr="00E92411" w:rsidRDefault="00FC61C2" w:rsidP="00881658">
      <w:pPr>
        <w:pStyle w:val="ListParagraph"/>
        <w:numPr>
          <w:ilvl w:val="0"/>
          <w:numId w:val="4"/>
        </w:numPr>
        <w:spacing w:after="200" w:line="360" w:lineRule="auto"/>
        <w:ind w:left="714" w:hanging="357"/>
        <w:jc w:val="both"/>
        <w:rPr>
          <w:rFonts w:ascii="Times New Roman" w:hAnsi="Times New Roman" w:cs="Times New Roman"/>
          <w:sz w:val="24"/>
          <w:szCs w:val="24"/>
          <w:lang w:val="en-GB"/>
        </w:rPr>
      </w:pPr>
      <w:r w:rsidRPr="00E92411">
        <w:rPr>
          <w:rFonts w:ascii="Times New Roman" w:hAnsi="Times New Roman" w:cs="Times New Roman"/>
          <w:i/>
          <w:iCs/>
          <w:sz w:val="24"/>
          <w:szCs w:val="24"/>
          <w:lang w:val="en-GB"/>
        </w:rPr>
        <w:t>j</w:t>
      </w:r>
      <w:r w:rsidRPr="00E92411">
        <w:rPr>
          <w:rFonts w:ascii="Times New Roman" w:hAnsi="Times New Roman" w:cs="Times New Roman"/>
          <w:sz w:val="24"/>
          <w:szCs w:val="24"/>
          <w:lang w:val="en-GB"/>
        </w:rPr>
        <w:t xml:space="preserve">= </w:t>
      </w:r>
      <w:r w:rsidR="0093519D" w:rsidRPr="00E92411">
        <w:rPr>
          <w:rFonts w:ascii="Times New Roman" w:hAnsi="Times New Roman" w:cs="Times New Roman"/>
          <w:i/>
          <w:iCs/>
          <w:sz w:val="24"/>
          <w:szCs w:val="24"/>
          <w:lang w:val="en-GB"/>
        </w:rPr>
        <w:t>r</w:t>
      </w:r>
      <w:r w:rsidR="0093519D" w:rsidRPr="00E92411">
        <w:rPr>
          <w:rFonts w:ascii="Times New Roman" w:hAnsi="Times New Roman" w:cs="Times New Roman"/>
          <w:sz w:val="24"/>
          <w:szCs w:val="24"/>
          <w:lang w:val="en-GB"/>
        </w:rPr>
        <w:t xml:space="preserve">, </w:t>
      </w:r>
      <w:r w:rsidR="0093519D" w:rsidRPr="00E92411">
        <w:rPr>
          <w:rFonts w:ascii="Times New Roman" w:hAnsi="Times New Roman" w:cs="Times New Roman"/>
          <w:i/>
          <w:iCs/>
          <w:sz w:val="24"/>
          <w:szCs w:val="24"/>
          <w:lang w:val="en-GB"/>
        </w:rPr>
        <w:t>θ</w:t>
      </w:r>
      <w:r w:rsidR="0093519D" w:rsidRPr="00E92411">
        <w:rPr>
          <w:rFonts w:ascii="Times New Roman" w:hAnsi="Times New Roman" w:cs="Times New Roman"/>
          <w:sz w:val="24"/>
          <w:szCs w:val="24"/>
          <w:lang w:val="en-GB"/>
        </w:rPr>
        <w:t xml:space="preserve">, </w:t>
      </w:r>
      <w:r w:rsidR="0093519D" w:rsidRPr="00E92411">
        <w:rPr>
          <w:rFonts w:ascii="Times New Roman" w:hAnsi="Times New Roman" w:cs="Times New Roman"/>
          <w:i/>
          <w:iCs/>
          <w:sz w:val="24"/>
          <w:szCs w:val="24"/>
          <w:lang w:val="en-GB"/>
        </w:rPr>
        <w:t>z</w:t>
      </w:r>
      <w:r w:rsidRPr="00E92411">
        <w:rPr>
          <w:rFonts w:ascii="Times New Roman" w:hAnsi="Times New Roman" w:cs="Times New Roman"/>
          <w:sz w:val="24"/>
          <w:szCs w:val="24"/>
          <w:lang w:val="en-GB"/>
        </w:rPr>
        <w:t xml:space="preserve">; </w:t>
      </w:r>
      <w:r w:rsidRPr="00E92411">
        <w:rPr>
          <w:rFonts w:ascii="Times New Roman" w:hAnsi="Times New Roman" w:cs="Times New Roman"/>
          <w:i/>
          <w:iCs/>
          <w:sz w:val="24"/>
          <w:szCs w:val="24"/>
          <w:lang w:val="en-GB"/>
        </w:rPr>
        <w:t>j</w:t>
      </w:r>
      <w:r w:rsidRPr="00E92411">
        <w:rPr>
          <w:rFonts w:ascii="Times New Roman" w:hAnsi="Times New Roman" w:cs="Times New Roman"/>
          <w:sz w:val="24"/>
          <w:szCs w:val="24"/>
          <w:lang w:val="en-GB"/>
        </w:rPr>
        <w:t xml:space="preserve"> ≠ </w:t>
      </w:r>
      <w:r w:rsidRPr="00E92411">
        <w:rPr>
          <w:rFonts w:ascii="Times New Roman" w:hAnsi="Times New Roman" w:cs="Times New Roman"/>
          <w:i/>
          <w:iCs/>
          <w:sz w:val="24"/>
          <w:szCs w:val="24"/>
          <w:lang w:val="en-GB"/>
        </w:rPr>
        <w:t>i</w:t>
      </w:r>
    </w:p>
    <w:p w14:paraId="77F2D241" w14:textId="54E1D323" w:rsidR="00FC61C2" w:rsidRPr="00E92411" w:rsidRDefault="00FC61C2" w:rsidP="00881658">
      <w:pPr>
        <w:pStyle w:val="ListParagraph"/>
        <w:numPr>
          <w:ilvl w:val="0"/>
          <w:numId w:val="4"/>
        </w:numPr>
        <w:spacing w:after="200" w:line="360" w:lineRule="auto"/>
        <w:ind w:left="714" w:hanging="357"/>
        <w:jc w:val="both"/>
        <w:rPr>
          <w:rFonts w:ascii="Times New Roman" w:hAnsi="Times New Roman" w:cs="Times New Roman"/>
          <w:sz w:val="24"/>
          <w:szCs w:val="24"/>
          <w:lang w:val="en-GB"/>
        </w:rPr>
      </w:pPr>
      <w:r w:rsidRPr="00E92411">
        <w:rPr>
          <w:rFonts w:ascii="Times New Roman" w:hAnsi="Times New Roman" w:cs="Times New Roman"/>
          <w:i/>
          <w:iCs/>
          <w:sz w:val="24"/>
          <w:szCs w:val="24"/>
          <w:lang w:val="en-GB"/>
        </w:rPr>
        <w:t>hkl</w:t>
      </w:r>
      <w:r w:rsidRPr="00E92411">
        <w:rPr>
          <w:rFonts w:ascii="Times New Roman" w:hAnsi="Times New Roman" w:cs="Times New Roman"/>
          <w:sz w:val="24"/>
          <w:szCs w:val="24"/>
          <w:lang w:val="en-GB"/>
        </w:rPr>
        <w:t xml:space="preserve"> = 211</w:t>
      </w:r>
    </w:p>
    <w:p w14:paraId="39791288" w14:textId="2FF18E56" w:rsidR="00FC61C2" w:rsidRPr="00D319A7" w:rsidRDefault="00FC61C2" w:rsidP="00881658">
      <w:pPr>
        <w:spacing w:after="200" w:line="360" w:lineRule="auto"/>
        <w:contextualSpacing/>
        <w:jc w:val="both"/>
        <w:rPr>
          <w:rFonts w:ascii="Times New Roman" w:hAnsi="Times New Roman" w:cs="Times New Roman"/>
          <w:sz w:val="24"/>
          <w:szCs w:val="24"/>
          <w:lang w:val="en-GB"/>
        </w:rPr>
      </w:pPr>
      <w:r w:rsidRPr="00D319A7">
        <w:rPr>
          <w:rFonts w:ascii="Times New Roman" w:hAnsi="Times New Roman" w:cs="Times New Roman"/>
          <w:sz w:val="24"/>
          <w:szCs w:val="24"/>
          <w:lang w:val="en-GB"/>
        </w:rPr>
        <w:t xml:space="preserve">The diffraction elastic constants </w:t>
      </w:r>
      <w:r w:rsidR="00BF7AFE" w:rsidRPr="00D319A7">
        <w:rPr>
          <w:rFonts w:ascii="Times New Roman" w:hAnsi="Times New Roman" w:cs="Times New Roman"/>
          <w:sz w:val="24"/>
          <w:szCs w:val="24"/>
          <w:lang w:val="en-GB"/>
        </w:rPr>
        <w:t xml:space="preserve">based on a Kröner model </w:t>
      </w:r>
      <w:r w:rsidR="00BF7AFE" w:rsidRPr="00D319A7">
        <w:rPr>
          <w:rFonts w:ascii="Times New Roman" w:hAnsi="Times New Roman" w:cs="Times New Roman"/>
          <w:sz w:val="24"/>
          <w:szCs w:val="24"/>
          <w:lang w:val="en-GB"/>
        </w:rPr>
        <w:fldChar w:fldCharType="begin" w:fldLock="1"/>
      </w:r>
      <w:r w:rsidR="00FF7F12" w:rsidRPr="00D319A7">
        <w:rPr>
          <w:rFonts w:ascii="Times New Roman" w:hAnsi="Times New Roman" w:cs="Times New Roman"/>
          <w:sz w:val="24"/>
          <w:szCs w:val="24"/>
          <w:lang w:val="en-GB"/>
        </w:rPr>
        <w:instrText>ADDIN CSL_CITATION {"citationItems":[{"id":"ITEM-1","itemData":{"author":[{"dropping-particle":"","family":"Behnken","given":"H","non-dropping-particle":"","parse-names":false,"suffix":""},{"dropping-particle":"","family":"Hauk","given":"V","non-dropping-particle":"","parse-names":false,"suffix":""}],"container-title":"Zeitschrift für Metallkunde","id":"ITEM-1","issue":"9","issued":{"date-parts":[["1986"]]},"page":"620-626","title":"Berechnung der roentgenographischen Elastizitaetskonstanten (REK) des Vielkristalls aus den Einkristalldaten fuer beliebige Kristallsymmetrie","type":"article-journal","volume":"77"},"uris":["http://www.mendeley.com/documents/?uuid=dfa88118-eb62-433b-a67f-55b1a1b788c8"]}],"mendeley":{"formattedCitation":"[16]","plainTextFormattedCitation":"[16]","previouslyFormattedCitation":"[16]"},"properties":{"noteIndex":0},"schema":"https://github.com/citation-style-language/schema/raw/master/csl-citation.json"}</w:instrText>
      </w:r>
      <w:r w:rsidR="00BF7AFE" w:rsidRPr="00D319A7">
        <w:rPr>
          <w:rFonts w:ascii="Times New Roman" w:hAnsi="Times New Roman" w:cs="Times New Roman"/>
          <w:sz w:val="24"/>
          <w:szCs w:val="24"/>
          <w:lang w:val="en-GB"/>
        </w:rPr>
        <w:fldChar w:fldCharType="separate"/>
      </w:r>
      <w:r w:rsidR="00EB356A" w:rsidRPr="00D319A7">
        <w:rPr>
          <w:rFonts w:ascii="Times New Roman" w:hAnsi="Times New Roman" w:cs="Times New Roman"/>
          <w:noProof/>
          <w:sz w:val="24"/>
          <w:szCs w:val="24"/>
          <w:lang w:val="en-GB"/>
        </w:rPr>
        <w:t>[16]</w:t>
      </w:r>
      <w:r w:rsidR="00BF7AFE" w:rsidRPr="00D319A7">
        <w:rPr>
          <w:rFonts w:ascii="Times New Roman" w:hAnsi="Times New Roman" w:cs="Times New Roman"/>
          <w:sz w:val="24"/>
          <w:szCs w:val="24"/>
          <w:lang w:val="en-GB"/>
        </w:rPr>
        <w:fldChar w:fldCharType="end"/>
      </w:r>
      <w:r w:rsidR="0058657E" w:rsidRPr="00D319A7">
        <w:rPr>
          <w:rFonts w:ascii="Times New Roman" w:hAnsi="Times New Roman" w:cs="Times New Roman"/>
          <w:sz w:val="24"/>
          <w:szCs w:val="24"/>
          <w:lang w:val="en-GB"/>
        </w:rPr>
        <w:t xml:space="preserve"> for </w:t>
      </w:r>
      <w:r w:rsidR="001C7824" w:rsidRPr="00D319A7">
        <w:rPr>
          <w:rFonts w:ascii="Times New Roman" w:hAnsi="Times New Roman" w:cs="Times New Roman"/>
          <w:sz w:val="24"/>
          <w:szCs w:val="24"/>
          <w:lang w:val="en-GB"/>
        </w:rPr>
        <w:t>α</w:t>
      </w:r>
      <w:r w:rsidR="001C7824" w:rsidRPr="00D319A7">
        <w:rPr>
          <w:rFonts w:ascii="Times New Roman" w:hAnsi="Times New Roman" w:cs="Times New Roman"/>
          <w:sz w:val="24"/>
          <w:szCs w:val="24"/>
          <w:lang w:val="en-GB"/>
        </w:rPr>
        <w:noBreakHyphen/>
        <w:t>Fe 211</w:t>
      </w:r>
      <w:r w:rsidR="0058657E" w:rsidRPr="00D319A7">
        <w:rPr>
          <w:rFonts w:ascii="Times New Roman" w:hAnsi="Times New Roman" w:cs="Times New Roman"/>
          <w:sz w:val="24"/>
          <w:szCs w:val="24"/>
          <w:lang w:val="en-GB"/>
        </w:rPr>
        <w:t xml:space="preserve"> were</w:t>
      </w:r>
      <w:r w:rsidRPr="00D319A7">
        <w:rPr>
          <w:rFonts w:ascii="Times New Roman" w:hAnsi="Times New Roman" w:cs="Times New Roman"/>
          <w:sz w:val="24"/>
          <w:szCs w:val="24"/>
          <w:lang w:val="en-GB"/>
        </w:rPr>
        <w:t xml:space="preserve"> </w:t>
      </w:r>
      <w:r w:rsidR="00635291" w:rsidRPr="00D319A7">
        <w:rPr>
          <w:rFonts w:ascii="Times New Roman" w:hAnsi="Times New Roman" w:cs="Times New Roman"/>
          <w:i/>
          <w:iCs/>
          <w:sz w:val="24"/>
          <w:szCs w:val="24"/>
          <w:lang w:val="en-GB"/>
        </w:rPr>
        <w:t>Y</w:t>
      </w:r>
      <w:r w:rsidR="00635291" w:rsidRPr="00E92411">
        <w:rPr>
          <w:rFonts w:ascii="Times New Roman" w:hAnsi="Times New Roman" w:cs="Times New Roman"/>
          <w:i/>
          <w:iCs/>
          <w:sz w:val="24"/>
          <w:szCs w:val="24"/>
          <w:vertAlign w:val="subscript"/>
          <w:lang w:val="en-GB"/>
        </w:rPr>
        <w:t xml:space="preserve"> </w:t>
      </w:r>
      <w:r w:rsidR="006844E6" w:rsidRPr="00D319A7">
        <w:rPr>
          <w:rFonts w:ascii="Times New Roman" w:hAnsi="Times New Roman" w:cs="Times New Roman"/>
          <w:sz w:val="24"/>
          <w:szCs w:val="24"/>
          <w:vertAlign w:val="subscript"/>
          <w:lang w:val="en-GB"/>
        </w:rPr>
        <w:t>211</w:t>
      </w:r>
      <w:r w:rsidR="00205240" w:rsidRPr="00D319A7">
        <w:rPr>
          <w:rFonts w:ascii="Times New Roman" w:hAnsi="Times New Roman" w:cs="Times New Roman"/>
          <w:sz w:val="24"/>
          <w:szCs w:val="24"/>
          <w:lang w:val="en-GB"/>
        </w:rPr>
        <w:t xml:space="preserve"> </w:t>
      </w:r>
      <w:r w:rsidRPr="00D319A7">
        <w:rPr>
          <w:rFonts w:ascii="Times New Roman" w:hAnsi="Times New Roman" w:cs="Times New Roman"/>
          <w:sz w:val="24"/>
          <w:szCs w:val="24"/>
          <w:lang w:val="en-GB"/>
        </w:rPr>
        <w:t>=</w:t>
      </w:r>
      <w:r w:rsidR="00205240" w:rsidRPr="00D319A7">
        <w:rPr>
          <w:rFonts w:ascii="Times New Roman" w:hAnsi="Times New Roman" w:cs="Times New Roman"/>
          <w:sz w:val="24"/>
          <w:szCs w:val="24"/>
          <w:lang w:val="en-GB"/>
        </w:rPr>
        <w:t xml:space="preserve"> </w:t>
      </w:r>
      <w:r w:rsidR="006B2A2E" w:rsidRPr="00D319A7">
        <w:rPr>
          <w:rFonts w:ascii="Times New Roman" w:hAnsi="Times New Roman" w:cs="Times New Roman"/>
          <w:sz w:val="24"/>
          <w:szCs w:val="24"/>
          <w:lang w:val="en-GB"/>
        </w:rPr>
        <w:t>217</w:t>
      </w:r>
      <w:r w:rsidRPr="00D319A7">
        <w:rPr>
          <w:rFonts w:ascii="Times New Roman" w:hAnsi="Times New Roman" w:cs="Times New Roman"/>
          <w:sz w:val="24"/>
          <w:szCs w:val="24"/>
          <w:lang w:val="en-GB"/>
        </w:rPr>
        <w:t xml:space="preserve"> GPa and </w:t>
      </w:r>
      <w:r w:rsidRPr="00D319A7">
        <w:rPr>
          <w:rFonts w:ascii="Times New Roman" w:hAnsi="Times New Roman" w:cs="Times New Roman"/>
          <w:i/>
          <w:iCs/>
          <w:sz w:val="24"/>
          <w:szCs w:val="24"/>
          <w:lang w:val="en-GB"/>
        </w:rPr>
        <w:t>v</w:t>
      </w:r>
      <w:r w:rsidR="00635291" w:rsidRPr="00E92411">
        <w:rPr>
          <w:rFonts w:ascii="Times New Roman" w:hAnsi="Times New Roman" w:cs="Times New Roman"/>
          <w:i/>
          <w:iCs/>
          <w:sz w:val="24"/>
          <w:szCs w:val="24"/>
          <w:vertAlign w:val="subscript"/>
          <w:lang w:val="en-GB"/>
        </w:rPr>
        <w:t xml:space="preserve"> </w:t>
      </w:r>
      <w:r w:rsidR="006844E6" w:rsidRPr="00D319A7">
        <w:rPr>
          <w:rFonts w:ascii="Times New Roman" w:hAnsi="Times New Roman" w:cs="Times New Roman"/>
          <w:sz w:val="24"/>
          <w:szCs w:val="24"/>
          <w:vertAlign w:val="subscript"/>
          <w:lang w:val="en-GB"/>
        </w:rPr>
        <w:t>211</w:t>
      </w:r>
      <w:r w:rsidRPr="00D319A7">
        <w:rPr>
          <w:rFonts w:ascii="Times New Roman" w:hAnsi="Times New Roman" w:cs="Times New Roman"/>
          <w:sz w:val="24"/>
          <w:szCs w:val="24"/>
          <w:lang w:val="en-GB"/>
        </w:rPr>
        <w:t xml:space="preserve"> =</w:t>
      </w:r>
      <w:r w:rsidR="00205240" w:rsidRPr="00D319A7">
        <w:rPr>
          <w:rFonts w:ascii="Times New Roman" w:hAnsi="Times New Roman" w:cs="Times New Roman"/>
          <w:sz w:val="24"/>
          <w:szCs w:val="24"/>
          <w:lang w:val="en-GB"/>
        </w:rPr>
        <w:t xml:space="preserve"> </w:t>
      </w:r>
      <w:r w:rsidRPr="00D319A7">
        <w:rPr>
          <w:rFonts w:ascii="Times New Roman" w:hAnsi="Times New Roman" w:cs="Times New Roman"/>
          <w:sz w:val="24"/>
          <w:szCs w:val="24"/>
          <w:lang w:val="en-GB"/>
        </w:rPr>
        <w:t>0.</w:t>
      </w:r>
      <w:r w:rsidR="006B2A2E" w:rsidRPr="00D319A7">
        <w:rPr>
          <w:rFonts w:ascii="Times New Roman" w:hAnsi="Times New Roman" w:cs="Times New Roman"/>
          <w:sz w:val="24"/>
          <w:szCs w:val="24"/>
          <w:lang w:val="en-GB"/>
        </w:rPr>
        <w:t>277</w:t>
      </w:r>
      <w:r w:rsidRPr="00D319A7">
        <w:rPr>
          <w:rFonts w:ascii="Times New Roman" w:hAnsi="Times New Roman" w:cs="Times New Roman"/>
          <w:sz w:val="24"/>
          <w:szCs w:val="24"/>
          <w:lang w:val="en-GB"/>
        </w:rPr>
        <w:t>.</w:t>
      </w:r>
    </w:p>
    <w:p w14:paraId="1EA14982" w14:textId="49CDA77A" w:rsidR="00653805" w:rsidRPr="00D319A7" w:rsidRDefault="00FC61C2" w:rsidP="00881658">
      <w:pPr>
        <w:spacing w:after="200" w:line="360" w:lineRule="auto"/>
        <w:contextualSpacing/>
        <w:jc w:val="both"/>
        <w:rPr>
          <w:rFonts w:ascii="Times New Roman" w:hAnsi="Times New Roman" w:cs="Times New Roman"/>
          <w:sz w:val="24"/>
          <w:szCs w:val="24"/>
          <w:lang w:val="en-GB"/>
        </w:rPr>
      </w:pPr>
      <w:r w:rsidRPr="00D319A7">
        <w:rPr>
          <w:rFonts w:ascii="Times New Roman" w:hAnsi="Times New Roman" w:cs="Times New Roman"/>
          <w:sz w:val="24"/>
          <w:szCs w:val="24"/>
          <w:lang w:val="en-GB"/>
        </w:rPr>
        <w:t>It is worth noting that to avoid changes between the centre of gravity of the gauge volume and the scattering volume, ND was carried out up to a radius that assured that the gauge volume was fully immersed into the base metal (i.e. avoiding pseudo</w:t>
      </w:r>
      <w:r w:rsidR="00681663" w:rsidRPr="00D319A7">
        <w:rPr>
          <w:rFonts w:ascii="Times New Roman" w:hAnsi="Times New Roman" w:cs="Times New Roman"/>
          <w:sz w:val="24"/>
          <w:szCs w:val="24"/>
          <w:lang w:val="en-GB"/>
        </w:rPr>
        <w:noBreakHyphen/>
      </w:r>
      <w:r w:rsidRPr="00D319A7">
        <w:rPr>
          <w:rFonts w:ascii="Times New Roman" w:hAnsi="Times New Roman" w:cs="Times New Roman"/>
          <w:sz w:val="24"/>
          <w:szCs w:val="24"/>
          <w:lang w:val="en-GB"/>
        </w:rPr>
        <w:t xml:space="preserve">strain effect) </w:t>
      </w:r>
      <w:r w:rsidRPr="00D319A7">
        <w:rPr>
          <w:rFonts w:ascii="Times New Roman" w:hAnsi="Times New Roman" w:cs="Times New Roman"/>
          <w:sz w:val="24"/>
          <w:szCs w:val="24"/>
          <w:lang w:val="en-GB"/>
        </w:rPr>
        <w:fldChar w:fldCharType="begin" w:fldLock="1"/>
      </w:r>
      <w:r w:rsidR="00FF7F12" w:rsidRPr="00D319A7">
        <w:rPr>
          <w:rFonts w:ascii="Times New Roman" w:hAnsi="Times New Roman" w:cs="Times New Roman"/>
          <w:sz w:val="24"/>
          <w:szCs w:val="24"/>
          <w:lang w:val="en-GB"/>
        </w:rPr>
        <w:instrText>ADDIN CSL_CITATION {"citationItems":[{"id":"ITEM-1","itemData":{"DOI":"10.1107/S0021889897000174","abstract":"Near-surface measurement of residual strain and stress with neutron scattering complements and extends the surface residual stress measurements by X-ray diffraction. However, neutron diffraction measurements near surfaces are sensitive to scattering volume alignment, neutron beam wavelength spread and beam collimation and, unless properly understood, can give large fictitious strains. An analytic calculation and a numerical computation of neutron diffraction peak shifts due to partial burial of the sampling volume have been made and are compared with experimental measurement. Peak shifts in a strain-free nickel sample were determined for conditions where the sample surface is displaced so that the scattering gage volume is partially buried in the sample. The analytic and numerically computed peak shifts take into account the beam collimation, neutron source size, monochromator crystal mosaic spread and the collection of diffracted intensity with a linear position-sensitive counter.","author":[{"dropping-particle":"","family":"Spooner","given":"S","non-dropping-particle":"","parse-names":false,"suffix":""},{"dropping-particle":"","family":"Wang","given":"X.-L.","non-dropping-particle":"","parse-names":false,"suffix":""}],"container-title":"Journal of Applied Crystallography","id":"ITEM-1","issue":"4","issued":{"date-parts":[["1997","8"]]},"page":"449-455","title":"Diffraction Peak Displacement in Residual Stress Samples Due to Partial Burial of the Sampling Volume","type":"article-journal","volume":"30"},"uris":["http://www.mendeley.com/documents/?uuid=78e5cd00-1f53-491c-93ab-f3ff76e9399d"]}],"mendeley":{"formattedCitation":"[17]","plainTextFormattedCitation":"[17]","previouslyFormattedCitation":"[17]"},"properties":{"noteIndex":0},"schema":"https://github.com/citation-style-language/schema/raw/master/csl-citation.json"}</w:instrText>
      </w:r>
      <w:r w:rsidRPr="00D319A7">
        <w:rPr>
          <w:rFonts w:ascii="Times New Roman" w:hAnsi="Times New Roman" w:cs="Times New Roman"/>
          <w:sz w:val="24"/>
          <w:szCs w:val="24"/>
          <w:lang w:val="en-GB"/>
        </w:rPr>
        <w:fldChar w:fldCharType="separate"/>
      </w:r>
      <w:r w:rsidR="00EB356A" w:rsidRPr="00D319A7">
        <w:rPr>
          <w:rFonts w:ascii="Times New Roman" w:hAnsi="Times New Roman" w:cs="Times New Roman"/>
          <w:noProof/>
          <w:sz w:val="24"/>
          <w:szCs w:val="24"/>
          <w:lang w:val="en-GB"/>
        </w:rPr>
        <w:t>[17]</w:t>
      </w:r>
      <w:r w:rsidRPr="00D319A7">
        <w:rPr>
          <w:rFonts w:ascii="Times New Roman" w:hAnsi="Times New Roman" w:cs="Times New Roman"/>
          <w:sz w:val="24"/>
          <w:szCs w:val="24"/>
          <w:lang w:val="en-GB"/>
        </w:rPr>
        <w:fldChar w:fldCharType="end"/>
      </w:r>
      <w:r w:rsidR="00653805" w:rsidRPr="00D319A7">
        <w:rPr>
          <w:rFonts w:ascii="Times New Roman" w:hAnsi="Times New Roman" w:cs="Times New Roman"/>
          <w:sz w:val="24"/>
          <w:szCs w:val="24"/>
          <w:lang w:val="en-GB"/>
        </w:rPr>
        <w:t>.</w:t>
      </w:r>
    </w:p>
    <w:p w14:paraId="74C8BC40" w14:textId="47795EEA" w:rsidR="00FC61C2" w:rsidRPr="00D319A7" w:rsidRDefault="00FC61C2" w:rsidP="00881658">
      <w:pPr>
        <w:spacing w:after="200" w:line="360" w:lineRule="auto"/>
        <w:contextualSpacing/>
        <w:jc w:val="both"/>
        <w:rPr>
          <w:rFonts w:ascii="Times New Roman" w:hAnsi="Times New Roman" w:cs="Times New Roman"/>
          <w:sz w:val="24"/>
          <w:szCs w:val="24"/>
          <w:lang w:val="en-GB"/>
        </w:rPr>
      </w:pPr>
      <w:r w:rsidRPr="00D319A7">
        <w:rPr>
          <w:rFonts w:ascii="Times New Roman" w:hAnsi="Times New Roman" w:cs="Times New Roman"/>
          <w:sz w:val="24"/>
          <w:szCs w:val="24"/>
          <w:lang w:val="en-GB"/>
        </w:rPr>
        <w:t xml:space="preserve">For further information on data analysis please check reference </w:t>
      </w:r>
      <w:r w:rsidRPr="00D319A7">
        <w:rPr>
          <w:rFonts w:ascii="Times New Roman" w:hAnsi="Times New Roman" w:cs="Times New Roman"/>
          <w:sz w:val="24"/>
          <w:szCs w:val="24"/>
          <w:lang w:val="en-GB"/>
        </w:rPr>
        <w:fldChar w:fldCharType="begin" w:fldLock="1"/>
      </w:r>
      <w:r w:rsidR="00FF7F12" w:rsidRPr="00D319A7">
        <w:rPr>
          <w:rFonts w:ascii="Times New Roman" w:hAnsi="Times New Roman" w:cs="Times New Roman"/>
          <w:sz w:val="24"/>
          <w:szCs w:val="24"/>
          <w:lang w:val="en-GB"/>
        </w:rPr>
        <w:instrText>ADDIN CSL_CITATION {"citationItems":[{"id":"ITEM-1","itemData":{"author":[{"dropping-particle":"","family":"ISO 21432:2019","given":"","non-dropping-particle":"","parse-names":false,"suffix":""}],"id":"ITEM-1","issued":{"date-parts":[["2019"]]},"title":"Non-destructive testing — Standard test method for determining residual stresses by neutron diffraction","type":"book"},"uris":["http://www.mendeley.com/documents/?uuid=fce33340-ea54-4752-b594-98514de97281"]}],"mendeley":{"formattedCitation":"[14]","plainTextFormattedCitation":"[14]","previouslyFormattedCitation":"[14]"},"properties":{"noteIndex":0},"schema":"https://github.com/citation-style-language/schema/raw/master/csl-citation.json"}</w:instrText>
      </w:r>
      <w:r w:rsidRPr="00D319A7">
        <w:rPr>
          <w:rFonts w:ascii="Times New Roman" w:hAnsi="Times New Roman" w:cs="Times New Roman"/>
          <w:sz w:val="24"/>
          <w:szCs w:val="24"/>
          <w:lang w:val="en-GB"/>
        </w:rPr>
        <w:fldChar w:fldCharType="separate"/>
      </w:r>
      <w:r w:rsidR="00EB356A" w:rsidRPr="00D319A7">
        <w:rPr>
          <w:rFonts w:ascii="Times New Roman" w:hAnsi="Times New Roman" w:cs="Times New Roman"/>
          <w:noProof/>
          <w:sz w:val="24"/>
          <w:szCs w:val="24"/>
          <w:lang w:val="en-GB"/>
        </w:rPr>
        <w:t>[14]</w:t>
      </w:r>
      <w:r w:rsidRPr="00D319A7">
        <w:rPr>
          <w:rFonts w:ascii="Times New Roman" w:hAnsi="Times New Roman" w:cs="Times New Roman"/>
          <w:sz w:val="24"/>
          <w:szCs w:val="24"/>
          <w:lang w:val="en-GB"/>
        </w:rPr>
        <w:fldChar w:fldCharType="end"/>
      </w:r>
      <w:r w:rsidRPr="00D319A7">
        <w:rPr>
          <w:rFonts w:ascii="Times New Roman" w:hAnsi="Times New Roman" w:cs="Times New Roman"/>
          <w:sz w:val="24"/>
          <w:szCs w:val="24"/>
          <w:lang w:val="en-GB"/>
        </w:rPr>
        <w:t>.</w:t>
      </w:r>
    </w:p>
    <w:p w14:paraId="20A164F5" w14:textId="5B59CB3F" w:rsidR="00763936" w:rsidRPr="00D319A7" w:rsidRDefault="00763936">
      <w:pPr>
        <w:rPr>
          <w:rFonts w:ascii="Times New Roman" w:hAnsi="Times New Roman" w:cs="Times New Roman"/>
          <w:sz w:val="24"/>
          <w:szCs w:val="24"/>
          <w:lang w:val="en-GB"/>
        </w:rPr>
      </w:pPr>
      <w:r w:rsidRPr="00D319A7">
        <w:rPr>
          <w:rFonts w:ascii="Times New Roman" w:hAnsi="Times New Roman" w:cs="Times New Roman"/>
          <w:sz w:val="24"/>
          <w:szCs w:val="24"/>
          <w:lang w:val="en-GB"/>
        </w:rPr>
        <w:br w:type="page"/>
      </w:r>
    </w:p>
    <w:p w14:paraId="6D0CA1D9" w14:textId="06116321" w:rsidR="001D3776" w:rsidRPr="00D319A7" w:rsidRDefault="001D3776" w:rsidP="001D3776">
      <w:pPr>
        <w:spacing w:after="200" w:line="360" w:lineRule="auto"/>
        <w:contextualSpacing/>
        <w:jc w:val="both"/>
        <w:rPr>
          <w:rFonts w:ascii="Times New Roman" w:hAnsi="Times New Roman" w:cs="Times New Roman"/>
          <w:b/>
          <w:bCs/>
          <w:sz w:val="28"/>
          <w:szCs w:val="28"/>
          <w:highlight w:val="yellow"/>
          <w:lang w:val="en-GB"/>
        </w:rPr>
      </w:pPr>
      <w:r w:rsidRPr="00D319A7">
        <w:rPr>
          <w:rFonts w:ascii="Times New Roman" w:hAnsi="Times New Roman" w:cs="Times New Roman"/>
          <w:b/>
          <w:bCs/>
          <w:sz w:val="28"/>
          <w:szCs w:val="28"/>
          <w:highlight w:val="yellow"/>
          <w:lang w:val="en-GB"/>
        </w:rPr>
        <w:lastRenderedPageBreak/>
        <w:t xml:space="preserve">2.3. </w:t>
      </w:r>
      <w:r w:rsidR="00320A6A" w:rsidRPr="00D319A7">
        <w:rPr>
          <w:rFonts w:ascii="Times New Roman" w:hAnsi="Times New Roman" w:cs="Times New Roman"/>
          <w:b/>
          <w:bCs/>
          <w:sz w:val="28"/>
          <w:szCs w:val="28"/>
          <w:highlight w:val="yellow"/>
          <w:lang w:val="en-GB"/>
        </w:rPr>
        <w:t>Measurement of the stress</w:t>
      </w:r>
      <w:r w:rsidR="00A67EE2" w:rsidRPr="00D319A7">
        <w:rPr>
          <w:rFonts w:ascii="Times New Roman" w:hAnsi="Times New Roman" w:cs="Times New Roman"/>
          <w:b/>
          <w:bCs/>
          <w:sz w:val="28"/>
          <w:szCs w:val="28"/>
          <w:highlight w:val="yellow"/>
          <w:lang w:val="en-GB"/>
        </w:rPr>
        <w:noBreakHyphen/>
      </w:r>
      <w:r w:rsidR="00320A6A" w:rsidRPr="00D319A7">
        <w:rPr>
          <w:rFonts w:ascii="Times New Roman" w:hAnsi="Times New Roman" w:cs="Times New Roman"/>
          <w:b/>
          <w:bCs/>
          <w:sz w:val="28"/>
          <w:szCs w:val="28"/>
          <w:highlight w:val="yellow"/>
          <w:lang w:val="en-GB"/>
        </w:rPr>
        <w:t>free lattice spacing</w:t>
      </w:r>
    </w:p>
    <w:p w14:paraId="1598DD5A" w14:textId="0213F1A2" w:rsidR="001D3776" w:rsidRPr="00E92411" w:rsidRDefault="001D3776" w:rsidP="001D3776">
      <w:pPr>
        <w:spacing w:after="0" w:line="360" w:lineRule="auto"/>
        <w:contextualSpacing/>
        <w:jc w:val="both"/>
        <w:rPr>
          <w:rFonts w:ascii="Times New Roman" w:hAnsi="Times New Roman" w:cs="Times New Roman"/>
          <w:sz w:val="24"/>
          <w:szCs w:val="24"/>
          <w:highlight w:val="yellow"/>
          <w:lang w:val="en-GB"/>
        </w:rPr>
      </w:pPr>
      <w:r w:rsidRPr="00E92411">
        <w:rPr>
          <w:rFonts w:ascii="Times New Roman" w:hAnsi="Times New Roman" w:cs="Times New Roman"/>
          <w:sz w:val="24"/>
          <w:szCs w:val="24"/>
          <w:highlight w:val="yellow"/>
          <w:lang w:val="en-GB"/>
        </w:rPr>
        <w:t xml:space="preserve">A reference sample for </w:t>
      </w:r>
      <w:r w:rsidRPr="00E92411">
        <w:rPr>
          <w:rFonts w:ascii="Times New Roman" w:hAnsi="Times New Roman" w:cs="Times New Roman"/>
          <w:i/>
          <w:iCs/>
          <w:sz w:val="24"/>
          <w:szCs w:val="24"/>
          <w:highlight w:val="yellow"/>
          <w:lang w:val="en-GB"/>
        </w:rPr>
        <w:t>d</w:t>
      </w:r>
      <w:r w:rsidRPr="00E92411">
        <w:rPr>
          <w:rFonts w:ascii="Times New Roman" w:hAnsi="Times New Roman" w:cs="Times New Roman"/>
          <w:i/>
          <w:iCs/>
          <w:sz w:val="24"/>
          <w:szCs w:val="24"/>
          <w:highlight w:val="yellow"/>
          <w:vertAlign w:val="subscript"/>
          <w:lang w:val="en-GB"/>
        </w:rPr>
        <w:t>0</w:t>
      </w:r>
      <w:r w:rsidRPr="00E92411">
        <w:rPr>
          <w:rFonts w:ascii="Times New Roman" w:hAnsi="Times New Roman" w:cs="Times New Roman"/>
          <w:sz w:val="24"/>
          <w:szCs w:val="24"/>
          <w:highlight w:val="yellow"/>
          <w:lang w:val="en-GB"/>
        </w:rPr>
        <w:t xml:space="preserve"> </w:t>
      </w:r>
      <w:r w:rsidR="00600713" w:rsidRPr="00E92411">
        <w:rPr>
          <w:rFonts w:ascii="Times New Roman" w:hAnsi="Times New Roman" w:cs="Times New Roman"/>
          <w:sz w:val="24"/>
          <w:szCs w:val="24"/>
          <w:highlight w:val="yellow"/>
          <w:lang w:val="en-GB"/>
        </w:rPr>
        <w:t xml:space="preserve">measurement </w:t>
      </w:r>
      <w:r w:rsidRPr="00E92411">
        <w:rPr>
          <w:rFonts w:ascii="Times New Roman" w:hAnsi="Times New Roman" w:cs="Times New Roman"/>
          <w:sz w:val="24"/>
          <w:szCs w:val="24"/>
          <w:highlight w:val="yellow"/>
          <w:lang w:val="en-GB"/>
        </w:rPr>
        <w:t>was prepared as a comb and measured as a function of the distance from the joint. This sample was cut – from another weldment performed identically to those where RS were measured – by wire</w:t>
      </w:r>
      <w:r w:rsidRPr="00E92411">
        <w:rPr>
          <w:rFonts w:ascii="Times New Roman" w:hAnsi="Times New Roman" w:cs="Times New Roman"/>
          <w:sz w:val="24"/>
          <w:szCs w:val="24"/>
          <w:highlight w:val="yellow"/>
          <w:lang w:val="en-GB"/>
        </w:rPr>
        <w:noBreakHyphen/>
        <w:t xml:space="preserve">cut electrical discharge machining (WEDM). In this sample, cubes were also cut by WEDM, with their </w:t>
      </w:r>
      <w:r w:rsidR="00776ABA" w:rsidRPr="00E92411">
        <w:rPr>
          <w:rFonts w:ascii="Times New Roman" w:hAnsi="Times New Roman" w:cs="Times New Roman"/>
          <w:sz w:val="24"/>
          <w:szCs w:val="24"/>
          <w:highlight w:val="yellow"/>
          <w:lang w:val="en-GB"/>
        </w:rPr>
        <w:t>centres</w:t>
      </w:r>
      <w:r w:rsidRPr="00E92411">
        <w:rPr>
          <w:rFonts w:ascii="Times New Roman" w:hAnsi="Times New Roman" w:cs="Times New Roman"/>
          <w:sz w:val="24"/>
          <w:szCs w:val="24"/>
          <w:highlight w:val="yellow"/>
          <w:lang w:val="en-GB"/>
        </w:rPr>
        <w:t xml:space="preserve"> along the axis of the bar. </w:t>
      </w:r>
      <w:bookmarkStart w:id="2" w:name="_Hlk78197822"/>
      <w:r w:rsidRPr="00E92411">
        <w:rPr>
          <w:rFonts w:ascii="Times New Roman" w:hAnsi="Times New Roman" w:cs="Times New Roman"/>
          <w:sz w:val="24"/>
          <w:szCs w:val="24"/>
          <w:highlight w:val="yellow"/>
          <w:lang w:val="en-GB"/>
        </w:rPr>
        <w:t>The volume of each of cube was 3x3x3 mm</w:t>
      </w:r>
      <w:r w:rsidRPr="00E92411">
        <w:rPr>
          <w:rFonts w:ascii="Times New Roman" w:hAnsi="Times New Roman" w:cs="Times New Roman"/>
          <w:sz w:val="24"/>
          <w:szCs w:val="24"/>
          <w:highlight w:val="yellow"/>
          <w:vertAlign w:val="superscript"/>
          <w:lang w:val="en-GB"/>
        </w:rPr>
        <w:t>3</w:t>
      </w:r>
      <w:bookmarkEnd w:id="2"/>
      <w:r w:rsidRPr="00E92411">
        <w:rPr>
          <w:rFonts w:ascii="Times New Roman" w:hAnsi="Times New Roman" w:cs="Times New Roman"/>
          <w:sz w:val="24"/>
          <w:szCs w:val="24"/>
          <w:highlight w:val="yellow"/>
          <w:lang w:val="en-GB"/>
        </w:rPr>
        <w:t xml:space="preserve">, to allow the whole neutron gauge to be immersed while characterizing the macroscopically relaxed condition (Fig. </w:t>
      </w:r>
      <w:r w:rsidR="00FF7F12" w:rsidRPr="00E92411">
        <w:rPr>
          <w:rFonts w:ascii="Times New Roman" w:hAnsi="Times New Roman" w:cs="Times New Roman"/>
          <w:sz w:val="24"/>
          <w:szCs w:val="24"/>
          <w:highlight w:val="yellow"/>
          <w:lang w:val="en-GB"/>
        </w:rPr>
        <w:t>2</w:t>
      </w:r>
      <w:r w:rsidRPr="00E92411">
        <w:rPr>
          <w:rFonts w:ascii="Times New Roman" w:hAnsi="Times New Roman" w:cs="Times New Roman"/>
          <w:sz w:val="24"/>
          <w:szCs w:val="24"/>
          <w:highlight w:val="yellow"/>
          <w:lang w:val="en-GB"/>
        </w:rPr>
        <w:t>, top panel). This condition was attained with the described cutting procedure. WEDM is practically a distortion</w:t>
      </w:r>
      <w:r w:rsidRPr="00E92411">
        <w:rPr>
          <w:rFonts w:ascii="Times New Roman" w:hAnsi="Times New Roman" w:cs="Times New Roman"/>
          <w:sz w:val="24"/>
          <w:szCs w:val="24"/>
          <w:highlight w:val="yellow"/>
          <w:lang w:val="en-GB"/>
        </w:rPr>
        <w:noBreakHyphen/>
        <w:t xml:space="preserve">free </w:t>
      </w:r>
      <w:r w:rsidR="003208D6">
        <w:rPr>
          <w:rFonts w:ascii="Times New Roman" w:hAnsi="Times New Roman" w:cs="Times New Roman"/>
          <w:sz w:val="24"/>
          <w:szCs w:val="24"/>
          <w:highlight w:val="yellow"/>
          <w:lang w:val="en-GB"/>
        </w:rPr>
        <w:t xml:space="preserve">cutting </w:t>
      </w:r>
      <w:r w:rsidRPr="00E92411">
        <w:rPr>
          <w:rFonts w:ascii="Times New Roman" w:hAnsi="Times New Roman" w:cs="Times New Roman"/>
          <w:sz w:val="24"/>
          <w:szCs w:val="24"/>
          <w:highlight w:val="yellow"/>
          <w:lang w:val="en-GB"/>
        </w:rPr>
        <w:t xml:space="preserve">process, avoiding the addition of further RS to the cubes due to the cutting procedure </w:t>
      </w:r>
      <w:r w:rsidRPr="00E92411">
        <w:rPr>
          <w:rFonts w:ascii="Times New Roman" w:hAnsi="Times New Roman" w:cs="Times New Roman"/>
          <w:sz w:val="24"/>
          <w:szCs w:val="24"/>
          <w:highlight w:val="yellow"/>
          <w:lang w:val="en-GB"/>
        </w:rPr>
        <w:fldChar w:fldCharType="begin" w:fldLock="1"/>
      </w:r>
      <w:r w:rsidR="00803DB9" w:rsidRPr="00E92411">
        <w:rPr>
          <w:rFonts w:ascii="Times New Roman" w:hAnsi="Times New Roman" w:cs="Times New Roman"/>
          <w:sz w:val="24"/>
          <w:szCs w:val="24"/>
          <w:highlight w:val="yellow"/>
          <w:lang w:val="en-GB"/>
        </w:rPr>
        <w:instrText>ADDIN CSL_CITATION {"citationItems":[{"id":"ITEM-1","itemData":{"DOI":"10.1201/9780203402818","ISBN":"9781134389803","author":[{"dropping-particle":"","family":"Hutchings","given":"M.T.","non-dropping-particle":"","parse-names":false,"suffix":""},{"dropping-particle":"","family":"Withers","given":"P.J.","non-dropping-particle":"","parse-names":false,"suffix":""},{"dropping-particle":"","family":"Holden","given":"T.M.","non-dropping-particle":"","parse-names":false,"suffix":""},{"dropping-particle":"","family":"Lorentzen","given":"Torben","non-dropping-particle":"","parse-names":false,"suffix":""}],"id":"ITEM-1","issued":{"date-parts":[["2005","2","28"]]},"number-of-pages":"191-212","publisher":"CRC Press","publisher-place":"Boca Raton","title":"Introduction to the Characterization of Residual Stress by Neutron Diffraction","type":"book"},"uris":["http://www.mendeley.com/documents/?uuid=9ddcbfeb-7353-45f3-80bb-53eee163dcc9"]}],"mendeley":{"formattedCitation":"[18]","plainTextFormattedCitation":"[18]","previouslyFormattedCitation":"[18]"},"properties":{"noteIndex":0},"schema":"https://github.com/citation-style-language/schema/raw/master/csl-citation.json"}</w:instrText>
      </w:r>
      <w:r w:rsidRPr="00E92411">
        <w:rPr>
          <w:rFonts w:ascii="Times New Roman" w:hAnsi="Times New Roman" w:cs="Times New Roman"/>
          <w:sz w:val="24"/>
          <w:szCs w:val="24"/>
          <w:highlight w:val="yellow"/>
          <w:lang w:val="en-GB"/>
        </w:rPr>
        <w:fldChar w:fldCharType="separate"/>
      </w:r>
      <w:r w:rsidR="00FF7F12" w:rsidRPr="00E92411">
        <w:rPr>
          <w:rFonts w:ascii="Times New Roman" w:hAnsi="Times New Roman" w:cs="Times New Roman"/>
          <w:noProof/>
          <w:sz w:val="24"/>
          <w:szCs w:val="24"/>
          <w:highlight w:val="yellow"/>
          <w:lang w:val="en-GB"/>
        </w:rPr>
        <w:t>[18]</w:t>
      </w:r>
      <w:r w:rsidRPr="00E92411">
        <w:rPr>
          <w:rFonts w:ascii="Times New Roman" w:hAnsi="Times New Roman" w:cs="Times New Roman"/>
          <w:sz w:val="24"/>
          <w:szCs w:val="24"/>
          <w:highlight w:val="yellow"/>
          <w:lang w:val="en-GB"/>
        </w:rPr>
        <w:fldChar w:fldCharType="end"/>
      </w:r>
      <w:r w:rsidRPr="00E92411">
        <w:rPr>
          <w:rFonts w:ascii="Times New Roman" w:hAnsi="Times New Roman" w:cs="Times New Roman"/>
          <w:sz w:val="24"/>
          <w:szCs w:val="24"/>
          <w:highlight w:val="yellow"/>
          <w:lang w:val="en-GB"/>
        </w:rPr>
        <w:t>.</w:t>
      </w:r>
    </w:p>
    <w:p w14:paraId="247095B9" w14:textId="18AC2E20" w:rsidR="001D3776" w:rsidRPr="00E92411" w:rsidRDefault="001D3776" w:rsidP="001D3776">
      <w:pPr>
        <w:spacing w:after="200" w:line="360" w:lineRule="auto"/>
        <w:jc w:val="both"/>
        <w:rPr>
          <w:rFonts w:ascii="Times New Roman" w:hAnsi="Times New Roman" w:cs="Times New Roman"/>
          <w:sz w:val="24"/>
          <w:szCs w:val="24"/>
          <w:highlight w:val="yellow"/>
          <w:lang w:val="en-GB"/>
        </w:rPr>
      </w:pPr>
      <w:r w:rsidRPr="00E92411">
        <w:rPr>
          <w:rFonts w:ascii="Times New Roman" w:hAnsi="Times New Roman" w:cs="Times New Roman"/>
          <w:sz w:val="24"/>
          <w:szCs w:val="24"/>
          <w:highlight w:val="yellow"/>
          <w:lang w:val="en-GB"/>
        </w:rPr>
        <w:t xml:space="preserve">At each cube, </w:t>
      </w:r>
      <w:r w:rsidRPr="00E92411">
        <w:rPr>
          <w:rFonts w:ascii="Times New Roman" w:hAnsi="Times New Roman" w:cs="Times New Roman"/>
          <w:i/>
          <w:iCs/>
          <w:sz w:val="24"/>
          <w:szCs w:val="24"/>
          <w:highlight w:val="yellow"/>
          <w:lang w:val="en-GB"/>
        </w:rPr>
        <w:t>d</w:t>
      </w:r>
      <w:r w:rsidRPr="00E92411">
        <w:rPr>
          <w:rFonts w:ascii="Times New Roman" w:hAnsi="Times New Roman" w:cs="Times New Roman"/>
          <w:i/>
          <w:iCs/>
          <w:sz w:val="24"/>
          <w:szCs w:val="24"/>
          <w:highlight w:val="yellow"/>
          <w:vertAlign w:val="subscript"/>
          <w:lang w:val="en-GB"/>
        </w:rPr>
        <w:t>0</w:t>
      </w:r>
      <w:r w:rsidRPr="00E92411">
        <w:rPr>
          <w:rFonts w:ascii="Times New Roman" w:hAnsi="Times New Roman" w:cs="Times New Roman"/>
          <w:sz w:val="24"/>
          <w:szCs w:val="24"/>
          <w:highlight w:val="yellow"/>
          <w:lang w:val="en-GB"/>
        </w:rPr>
        <w:t xml:space="preserve"> was measured in </w:t>
      </w:r>
      <w:r w:rsidRPr="00E92411">
        <w:rPr>
          <w:rFonts w:ascii="Times New Roman" w:hAnsi="Times New Roman" w:cs="Times New Roman"/>
          <w:i/>
          <w:iCs/>
          <w:sz w:val="24"/>
          <w:szCs w:val="24"/>
          <w:highlight w:val="yellow"/>
          <w:lang w:val="en-GB"/>
        </w:rPr>
        <w:t>z</w:t>
      </w:r>
      <w:r w:rsidRPr="00E92411">
        <w:rPr>
          <w:rFonts w:ascii="Times New Roman" w:hAnsi="Times New Roman" w:cs="Times New Roman"/>
          <w:sz w:val="24"/>
          <w:szCs w:val="24"/>
          <w:highlight w:val="yellow"/>
          <w:lang w:val="en-GB"/>
        </w:rPr>
        <w:t xml:space="preserve"> (Fig. </w:t>
      </w:r>
      <w:r w:rsidR="00856556" w:rsidRPr="00E92411">
        <w:rPr>
          <w:rFonts w:ascii="Times New Roman" w:hAnsi="Times New Roman" w:cs="Times New Roman"/>
          <w:sz w:val="24"/>
          <w:szCs w:val="24"/>
          <w:highlight w:val="yellow"/>
          <w:lang w:val="en-GB"/>
        </w:rPr>
        <w:t>2</w:t>
      </w:r>
      <w:r w:rsidRPr="00E92411">
        <w:rPr>
          <w:rFonts w:ascii="Times New Roman" w:hAnsi="Times New Roman" w:cs="Times New Roman"/>
          <w:sz w:val="24"/>
          <w:szCs w:val="24"/>
          <w:highlight w:val="yellow"/>
          <w:lang w:val="en-GB"/>
        </w:rPr>
        <w:t xml:space="preserve">, middle panel) and </w:t>
      </w:r>
      <w:r w:rsidRPr="00E92411">
        <w:rPr>
          <w:rFonts w:ascii="Times New Roman" w:hAnsi="Times New Roman" w:cs="Times New Roman"/>
          <w:i/>
          <w:iCs/>
          <w:sz w:val="24"/>
          <w:szCs w:val="24"/>
          <w:highlight w:val="yellow"/>
          <w:lang w:val="en-GB"/>
        </w:rPr>
        <w:t>x</w:t>
      </w:r>
      <w:r w:rsidRPr="00E92411">
        <w:rPr>
          <w:rFonts w:ascii="Times New Roman" w:hAnsi="Times New Roman" w:cs="Times New Roman"/>
          <w:sz w:val="24"/>
          <w:szCs w:val="24"/>
          <w:highlight w:val="yellow"/>
          <w:lang w:val="en-GB"/>
        </w:rPr>
        <w:t xml:space="preserve"> (Fig. </w:t>
      </w:r>
      <w:r w:rsidR="00856556" w:rsidRPr="00E92411">
        <w:rPr>
          <w:rFonts w:ascii="Times New Roman" w:hAnsi="Times New Roman" w:cs="Times New Roman"/>
          <w:sz w:val="24"/>
          <w:szCs w:val="24"/>
          <w:highlight w:val="yellow"/>
          <w:lang w:val="en-GB"/>
        </w:rPr>
        <w:t>2</w:t>
      </w:r>
      <w:r w:rsidRPr="00E92411">
        <w:rPr>
          <w:rFonts w:ascii="Times New Roman" w:hAnsi="Times New Roman" w:cs="Times New Roman"/>
          <w:sz w:val="24"/>
          <w:szCs w:val="24"/>
          <w:highlight w:val="yellow"/>
          <w:lang w:val="en-GB"/>
        </w:rPr>
        <w:t>, bottom panel) directions and an average value was determined to use for strain/stress calculations.</w:t>
      </w:r>
    </w:p>
    <w:p w14:paraId="0E2C8D63" w14:textId="6DB33307" w:rsidR="001D3776" w:rsidRPr="003775B8" w:rsidRDefault="0017635A" w:rsidP="001D3776">
      <w:pPr>
        <w:spacing w:after="200" w:line="360" w:lineRule="auto"/>
        <w:contextualSpacing/>
        <w:jc w:val="center"/>
        <w:rPr>
          <w:rFonts w:ascii="Times New Roman" w:hAnsi="Times New Roman" w:cs="Times New Roman"/>
          <w:sz w:val="24"/>
          <w:szCs w:val="24"/>
          <w:lang w:val="en-GB"/>
        </w:rPr>
      </w:pPr>
      <w:r w:rsidRPr="003775B8">
        <w:rPr>
          <w:rFonts w:ascii="Times New Roman" w:hAnsi="Times New Roman" w:cs="Times New Roman"/>
          <w:noProof/>
          <w:sz w:val="24"/>
          <w:szCs w:val="24"/>
          <w:lang w:val="en-GB"/>
        </w:rPr>
        <w:drawing>
          <wp:inline distT="0" distB="0" distL="0" distR="0" wp14:anchorId="533310F8" wp14:editId="6839EC10">
            <wp:extent cx="3024000" cy="550800"/>
            <wp:effectExtent l="0" t="0" r="5080"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24000" cy="550800"/>
                    </a:xfrm>
                    <a:prstGeom prst="rect">
                      <a:avLst/>
                    </a:prstGeom>
                    <a:noFill/>
                  </pic:spPr>
                </pic:pic>
              </a:graphicData>
            </a:graphic>
          </wp:inline>
        </w:drawing>
      </w:r>
    </w:p>
    <w:p w14:paraId="5E38C4C3" w14:textId="77C5D495" w:rsidR="001D3776" w:rsidRPr="003775B8" w:rsidRDefault="00C36F3E" w:rsidP="001D3776">
      <w:pPr>
        <w:spacing w:after="200" w:line="360" w:lineRule="auto"/>
        <w:contextualSpacing/>
        <w:jc w:val="center"/>
        <w:rPr>
          <w:rFonts w:ascii="Times New Roman" w:hAnsi="Times New Roman" w:cs="Times New Roman"/>
          <w:sz w:val="24"/>
          <w:szCs w:val="24"/>
          <w:lang w:val="en-GB"/>
        </w:rPr>
      </w:pPr>
      <w:r>
        <w:rPr>
          <w:rFonts w:ascii="Times New Roman" w:hAnsi="Times New Roman" w:cs="Times New Roman"/>
          <w:noProof/>
          <w:sz w:val="24"/>
          <w:szCs w:val="24"/>
          <w:lang w:val="en-GB"/>
        </w:rPr>
        <w:drawing>
          <wp:inline distT="0" distB="0" distL="0" distR="0" wp14:anchorId="63E1427D" wp14:editId="6B29E8B6">
            <wp:extent cx="3024000" cy="2667600"/>
            <wp:effectExtent l="0" t="0" r="508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24000" cy="2667600"/>
                    </a:xfrm>
                    <a:prstGeom prst="rect">
                      <a:avLst/>
                    </a:prstGeom>
                    <a:noFill/>
                  </pic:spPr>
                </pic:pic>
              </a:graphicData>
            </a:graphic>
          </wp:inline>
        </w:drawing>
      </w:r>
    </w:p>
    <w:p w14:paraId="42E156B7" w14:textId="4F8245B9" w:rsidR="001D3776" w:rsidRPr="003775B8" w:rsidRDefault="00EC3E73" w:rsidP="001D3776">
      <w:pPr>
        <w:spacing w:after="200" w:line="360" w:lineRule="auto"/>
        <w:contextualSpacing/>
        <w:jc w:val="center"/>
        <w:rPr>
          <w:rFonts w:ascii="Times New Roman" w:hAnsi="Times New Roman" w:cs="Times New Roman"/>
          <w:sz w:val="24"/>
          <w:szCs w:val="24"/>
          <w:lang w:val="en-GB"/>
        </w:rPr>
      </w:pPr>
      <w:r>
        <w:rPr>
          <w:rFonts w:ascii="Times New Roman" w:hAnsi="Times New Roman" w:cs="Times New Roman"/>
          <w:noProof/>
          <w:sz w:val="24"/>
          <w:szCs w:val="24"/>
          <w:lang w:val="en-GB"/>
        </w:rPr>
        <w:lastRenderedPageBreak/>
        <w:drawing>
          <wp:inline distT="0" distB="0" distL="0" distR="0" wp14:anchorId="0F46D2C5" wp14:editId="42F3A9BA">
            <wp:extent cx="3024000" cy="2894400"/>
            <wp:effectExtent l="0" t="0" r="5080" b="127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24000" cy="2894400"/>
                    </a:xfrm>
                    <a:prstGeom prst="rect">
                      <a:avLst/>
                    </a:prstGeom>
                    <a:noFill/>
                  </pic:spPr>
                </pic:pic>
              </a:graphicData>
            </a:graphic>
          </wp:inline>
        </w:drawing>
      </w:r>
    </w:p>
    <w:p w14:paraId="59C87735" w14:textId="2DC5F8F6" w:rsidR="001D3776" w:rsidRPr="00E92411" w:rsidRDefault="001D3776" w:rsidP="007918C8">
      <w:pPr>
        <w:spacing w:after="0" w:line="360" w:lineRule="auto"/>
        <w:contextualSpacing/>
        <w:jc w:val="center"/>
        <w:rPr>
          <w:rFonts w:ascii="Times New Roman" w:hAnsi="Times New Roman" w:cs="Times New Roman"/>
          <w:sz w:val="24"/>
          <w:szCs w:val="24"/>
          <w:highlight w:val="yellow"/>
          <w:lang w:val="en-GB"/>
        </w:rPr>
      </w:pPr>
      <w:r w:rsidRPr="00E92411">
        <w:rPr>
          <w:rFonts w:ascii="Times New Roman" w:hAnsi="Times New Roman" w:cs="Times New Roman"/>
          <w:b/>
          <w:bCs/>
          <w:sz w:val="24"/>
          <w:szCs w:val="24"/>
          <w:highlight w:val="yellow"/>
          <w:lang w:val="en-GB"/>
        </w:rPr>
        <w:t xml:space="preserve">Fig. </w:t>
      </w:r>
      <w:r w:rsidR="007D1115" w:rsidRPr="00E92411">
        <w:rPr>
          <w:rFonts w:ascii="Times New Roman" w:hAnsi="Times New Roman" w:cs="Times New Roman"/>
          <w:b/>
          <w:bCs/>
          <w:sz w:val="24"/>
          <w:szCs w:val="24"/>
          <w:highlight w:val="yellow"/>
          <w:lang w:val="en-GB"/>
        </w:rPr>
        <w:t>2</w:t>
      </w:r>
      <w:r w:rsidRPr="00E92411">
        <w:rPr>
          <w:rFonts w:ascii="Times New Roman" w:hAnsi="Times New Roman" w:cs="Times New Roman"/>
          <w:sz w:val="24"/>
          <w:szCs w:val="24"/>
          <w:highlight w:val="yellow"/>
          <w:lang w:val="en-GB"/>
        </w:rPr>
        <w:t xml:space="preserve"> Reference sample. Top panel: actual reference sample where the average </w:t>
      </w:r>
      <w:r w:rsidRPr="00E92411">
        <w:rPr>
          <w:rFonts w:ascii="Times New Roman" w:hAnsi="Times New Roman" w:cs="Times New Roman"/>
          <w:i/>
          <w:iCs/>
          <w:sz w:val="24"/>
          <w:szCs w:val="24"/>
          <w:highlight w:val="yellow"/>
          <w:lang w:val="en-GB"/>
        </w:rPr>
        <w:t>d</w:t>
      </w:r>
      <w:r w:rsidRPr="00E92411">
        <w:rPr>
          <w:rFonts w:ascii="Times New Roman" w:hAnsi="Times New Roman" w:cs="Times New Roman"/>
          <w:i/>
          <w:iCs/>
          <w:sz w:val="24"/>
          <w:szCs w:val="24"/>
          <w:highlight w:val="yellow"/>
          <w:vertAlign w:val="subscript"/>
          <w:lang w:val="en-GB"/>
        </w:rPr>
        <w:t>0</w:t>
      </w:r>
      <w:r w:rsidRPr="00E92411">
        <w:rPr>
          <w:rFonts w:ascii="Times New Roman" w:hAnsi="Times New Roman" w:cs="Times New Roman"/>
          <w:sz w:val="24"/>
          <w:szCs w:val="24"/>
          <w:highlight w:val="yellow"/>
          <w:lang w:val="en-GB"/>
        </w:rPr>
        <w:t xml:space="preserve"> vs. distance from the joint (</w:t>
      </w:r>
      <w:r w:rsidRPr="00E92411">
        <w:rPr>
          <w:rFonts w:ascii="Times New Roman" w:hAnsi="Times New Roman" w:cs="Times New Roman"/>
          <w:i/>
          <w:iCs/>
          <w:sz w:val="24"/>
          <w:szCs w:val="24"/>
          <w:highlight w:val="yellow"/>
          <w:lang w:val="en-GB"/>
        </w:rPr>
        <w:t>z</w:t>
      </w:r>
      <w:r w:rsidRPr="00E92411">
        <w:rPr>
          <w:rFonts w:ascii="Times New Roman" w:hAnsi="Times New Roman" w:cs="Times New Roman"/>
          <w:sz w:val="24"/>
          <w:szCs w:val="24"/>
          <w:highlight w:val="yellow"/>
          <w:lang w:val="en-GB"/>
        </w:rPr>
        <w:t xml:space="preserve">) was measured (the position of the joint is indicated by an arrow mark). Layout to measure </w:t>
      </w:r>
      <w:r w:rsidRPr="00E92411">
        <w:rPr>
          <w:rFonts w:ascii="Times New Roman" w:hAnsi="Times New Roman" w:cs="Times New Roman"/>
          <w:i/>
          <w:iCs/>
          <w:sz w:val="24"/>
          <w:szCs w:val="24"/>
          <w:highlight w:val="yellow"/>
          <w:lang w:val="en-GB"/>
        </w:rPr>
        <w:t>d</w:t>
      </w:r>
      <w:r w:rsidRPr="00E92411">
        <w:rPr>
          <w:rFonts w:ascii="Times New Roman" w:hAnsi="Times New Roman" w:cs="Times New Roman"/>
          <w:i/>
          <w:iCs/>
          <w:sz w:val="24"/>
          <w:szCs w:val="24"/>
          <w:highlight w:val="yellow"/>
          <w:vertAlign w:val="subscript"/>
          <w:lang w:val="en-GB"/>
        </w:rPr>
        <w:t>0</w:t>
      </w:r>
      <w:r w:rsidRPr="00E92411">
        <w:rPr>
          <w:rFonts w:ascii="Times New Roman" w:hAnsi="Times New Roman" w:cs="Times New Roman"/>
          <w:sz w:val="24"/>
          <w:szCs w:val="24"/>
          <w:highlight w:val="yellow"/>
          <w:lang w:val="en-GB"/>
        </w:rPr>
        <w:t xml:space="preserve"> in </w:t>
      </w:r>
      <w:r w:rsidRPr="00E92411">
        <w:rPr>
          <w:rFonts w:ascii="Times New Roman" w:hAnsi="Times New Roman" w:cs="Times New Roman"/>
          <w:i/>
          <w:iCs/>
          <w:sz w:val="24"/>
          <w:szCs w:val="24"/>
          <w:highlight w:val="yellow"/>
          <w:lang w:val="en-GB"/>
        </w:rPr>
        <w:t>z</w:t>
      </w:r>
      <w:r w:rsidRPr="00E92411">
        <w:rPr>
          <w:rFonts w:ascii="Times New Roman" w:hAnsi="Times New Roman" w:cs="Times New Roman"/>
          <w:sz w:val="24"/>
          <w:szCs w:val="24"/>
          <w:highlight w:val="yellow"/>
          <w:lang w:val="en-GB"/>
        </w:rPr>
        <w:t xml:space="preserve"> (middle panel) and </w:t>
      </w:r>
      <w:r w:rsidRPr="00E92411">
        <w:rPr>
          <w:rFonts w:ascii="Times New Roman" w:hAnsi="Times New Roman" w:cs="Times New Roman"/>
          <w:i/>
          <w:iCs/>
          <w:sz w:val="24"/>
          <w:szCs w:val="24"/>
          <w:highlight w:val="yellow"/>
          <w:lang w:val="en-GB"/>
        </w:rPr>
        <w:t>x</w:t>
      </w:r>
      <w:r w:rsidRPr="00E92411">
        <w:rPr>
          <w:rFonts w:ascii="Times New Roman" w:hAnsi="Times New Roman" w:cs="Times New Roman"/>
          <w:sz w:val="24"/>
          <w:szCs w:val="24"/>
          <w:highlight w:val="yellow"/>
          <w:lang w:val="en-GB"/>
        </w:rPr>
        <w:t xml:space="preserve"> directions (bottom panel). The black point is indicating the </w:t>
      </w:r>
      <w:r w:rsidR="00AB7357" w:rsidRPr="00E92411">
        <w:rPr>
          <w:rFonts w:ascii="Times New Roman" w:hAnsi="Times New Roman" w:cs="Times New Roman"/>
          <w:sz w:val="24"/>
          <w:szCs w:val="24"/>
          <w:highlight w:val="yellow"/>
          <w:lang w:val="en-GB"/>
        </w:rPr>
        <w:t>centre</w:t>
      </w:r>
      <w:r w:rsidRPr="00E92411">
        <w:rPr>
          <w:rFonts w:ascii="Times New Roman" w:hAnsi="Times New Roman" w:cs="Times New Roman"/>
          <w:sz w:val="24"/>
          <w:szCs w:val="24"/>
          <w:highlight w:val="yellow"/>
          <w:lang w:val="en-GB"/>
        </w:rPr>
        <w:t xml:space="preserve"> of a cube, with the corresponding incident beam wavevector (</w:t>
      </w:r>
      <w:r w:rsidRPr="00E92411">
        <w:rPr>
          <w:rFonts w:ascii="Times New Roman" w:hAnsi="Times New Roman" w:cs="Times New Roman"/>
          <w:b/>
          <w:bCs/>
          <w:i/>
          <w:iCs/>
          <w:sz w:val="24"/>
          <w:szCs w:val="24"/>
          <w:highlight w:val="yellow"/>
          <w:lang w:val="en-GB"/>
        </w:rPr>
        <w:t>K</w:t>
      </w:r>
      <w:r w:rsidRPr="00E92411">
        <w:rPr>
          <w:rFonts w:ascii="Times New Roman" w:hAnsi="Times New Roman" w:cs="Times New Roman"/>
          <w:i/>
          <w:iCs/>
          <w:sz w:val="24"/>
          <w:szCs w:val="24"/>
          <w:highlight w:val="yellow"/>
          <w:vertAlign w:val="subscript"/>
          <w:lang w:val="en-GB"/>
        </w:rPr>
        <w:t>I</w:t>
      </w:r>
      <w:r w:rsidRPr="00E92411">
        <w:rPr>
          <w:rFonts w:ascii="Times New Roman" w:hAnsi="Times New Roman" w:cs="Times New Roman"/>
          <w:sz w:val="24"/>
          <w:szCs w:val="24"/>
          <w:highlight w:val="yellow"/>
          <w:lang w:val="en-GB"/>
        </w:rPr>
        <w:t>), diffracted beam wavevector (</w:t>
      </w:r>
      <w:r w:rsidRPr="00E92411">
        <w:rPr>
          <w:rFonts w:ascii="Times New Roman" w:hAnsi="Times New Roman" w:cs="Times New Roman"/>
          <w:b/>
          <w:bCs/>
          <w:i/>
          <w:iCs/>
          <w:sz w:val="24"/>
          <w:szCs w:val="24"/>
          <w:highlight w:val="yellow"/>
          <w:lang w:val="en-GB"/>
        </w:rPr>
        <w:t>K</w:t>
      </w:r>
      <w:r w:rsidRPr="00E92411">
        <w:rPr>
          <w:rFonts w:ascii="Times New Roman" w:hAnsi="Times New Roman" w:cs="Times New Roman"/>
          <w:i/>
          <w:iCs/>
          <w:sz w:val="24"/>
          <w:szCs w:val="24"/>
          <w:highlight w:val="yellow"/>
          <w:vertAlign w:val="subscript"/>
          <w:lang w:val="en-GB"/>
        </w:rPr>
        <w:t>D</w:t>
      </w:r>
      <w:r w:rsidRPr="00E92411">
        <w:rPr>
          <w:rFonts w:ascii="Times New Roman" w:hAnsi="Times New Roman" w:cs="Times New Roman"/>
          <w:sz w:val="24"/>
          <w:szCs w:val="24"/>
          <w:highlight w:val="yellow"/>
          <w:lang w:val="en-GB"/>
        </w:rPr>
        <w:t>) and scattering vector (</w:t>
      </w:r>
      <w:r w:rsidRPr="00E92411">
        <w:rPr>
          <w:rFonts w:ascii="Times New Roman" w:hAnsi="Times New Roman" w:cs="Times New Roman"/>
          <w:b/>
          <w:bCs/>
          <w:i/>
          <w:iCs/>
          <w:sz w:val="24"/>
          <w:szCs w:val="24"/>
          <w:highlight w:val="yellow"/>
          <w:lang w:val="en-GB"/>
        </w:rPr>
        <w:t>Q</w:t>
      </w:r>
      <w:r w:rsidRPr="00E92411">
        <w:rPr>
          <w:rFonts w:ascii="Times New Roman" w:hAnsi="Times New Roman" w:cs="Times New Roman"/>
          <w:sz w:val="24"/>
          <w:szCs w:val="24"/>
          <w:highlight w:val="yellow"/>
          <w:lang w:val="en-GB"/>
        </w:rPr>
        <w:t>)</w:t>
      </w:r>
    </w:p>
    <w:p w14:paraId="4F803B3C" w14:textId="77777777" w:rsidR="007918C8" w:rsidRPr="00E92411" w:rsidRDefault="007918C8" w:rsidP="001D3776">
      <w:pPr>
        <w:spacing w:after="200" w:line="360" w:lineRule="auto"/>
        <w:contextualSpacing/>
        <w:jc w:val="center"/>
        <w:rPr>
          <w:rFonts w:ascii="Times New Roman" w:hAnsi="Times New Roman" w:cs="Times New Roman"/>
          <w:sz w:val="24"/>
          <w:szCs w:val="24"/>
          <w:highlight w:val="yellow"/>
          <w:lang w:val="en-GB"/>
        </w:rPr>
      </w:pPr>
    </w:p>
    <w:p w14:paraId="7A920617" w14:textId="78267146" w:rsidR="001D3776" w:rsidRPr="00E92411" w:rsidRDefault="001D3776" w:rsidP="001D3776">
      <w:pPr>
        <w:spacing w:after="200" w:line="360" w:lineRule="auto"/>
        <w:contextualSpacing/>
        <w:jc w:val="both"/>
        <w:rPr>
          <w:rFonts w:ascii="Times New Roman" w:hAnsi="Times New Roman" w:cs="Times New Roman"/>
          <w:bCs/>
          <w:sz w:val="24"/>
          <w:szCs w:val="24"/>
          <w:highlight w:val="yellow"/>
          <w:lang w:val="en-GB"/>
        </w:rPr>
      </w:pPr>
      <w:r w:rsidRPr="00E92411">
        <w:rPr>
          <w:rFonts w:ascii="Times New Roman" w:hAnsi="Times New Roman" w:cs="Times New Roman"/>
          <w:bCs/>
          <w:sz w:val="24"/>
          <w:szCs w:val="24"/>
          <w:highlight w:val="yellow"/>
          <w:lang w:val="en-GB"/>
        </w:rPr>
        <w:t xml:space="preserve">The measured </w:t>
      </w:r>
      <w:r w:rsidRPr="00E92411">
        <w:rPr>
          <w:rFonts w:ascii="Times New Roman" w:hAnsi="Times New Roman" w:cs="Times New Roman"/>
          <w:i/>
          <w:iCs/>
          <w:sz w:val="24"/>
          <w:szCs w:val="24"/>
          <w:highlight w:val="yellow"/>
          <w:lang w:val="en-GB"/>
        </w:rPr>
        <w:t>d</w:t>
      </w:r>
      <w:r w:rsidRPr="00E92411">
        <w:rPr>
          <w:rFonts w:ascii="Times New Roman" w:hAnsi="Times New Roman" w:cs="Times New Roman"/>
          <w:i/>
          <w:iCs/>
          <w:sz w:val="24"/>
          <w:szCs w:val="24"/>
          <w:highlight w:val="yellow"/>
          <w:vertAlign w:val="subscript"/>
          <w:lang w:val="en-GB"/>
        </w:rPr>
        <w:t>0</w:t>
      </w:r>
      <w:r w:rsidRPr="00E92411">
        <w:rPr>
          <w:rFonts w:ascii="Times New Roman" w:hAnsi="Times New Roman" w:cs="Times New Roman"/>
          <w:bCs/>
          <w:sz w:val="24"/>
          <w:szCs w:val="24"/>
          <w:highlight w:val="yellow"/>
          <w:lang w:val="en-GB"/>
        </w:rPr>
        <w:t xml:space="preserve"> in the </w:t>
      </w:r>
      <w:r w:rsidRPr="00E92411">
        <w:rPr>
          <w:rFonts w:ascii="Times New Roman" w:hAnsi="Times New Roman" w:cs="Times New Roman"/>
          <w:bCs/>
          <w:i/>
          <w:iCs/>
          <w:sz w:val="24"/>
          <w:szCs w:val="24"/>
          <w:highlight w:val="yellow"/>
          <w:lang w:val="en-GB"/>
        </w:rPr>
        <w:t>z</w:t>
      </w:r>
      <w:r w:rsidRPr="00E92411">
        <w:rPr>
          <w:rFonts w:ascii="Times New Roman" w:hAnsi="Times New Roman" w:cs="Times New Roman"/>
          <w:bCs/>
          <w:sz w:val="24"/>
          <w:szCs w:val="24"/>
          <w:highlight w:val="yellow"/>
          <w:lang w:val="en-GB"/>
        </w:rPr>
        <w:t xml:space="preserve"> and </w:t>
      </w:r>
      <w:r w:rsidRPr="00E92411">
        <w:rPr>
          <w:rFonts w:ascii="Times New Roman" w:hAnsi="Times New Roman" w:cs="Times New Roman"/>
          <w:bCs/>
          <w:i/>
          <w:iCs/>
          <w:sz w:val="24"/>
          <w:szCs w:val="24"/>
          <w:highlight w:val="yellow"/>
          <w:lang w:val="en-GB"/>
        </w:rPr>
        <w:t>x</w:t>
      </w:r>
      <w:r w:rsidRPr="00E92411">
        <w:rPr>
          <w:rFonts w:ascii="Times New Roman" w:hAnsi="Times New Roman" w:cs="Times New Roman"/>
          <w:bCs/>
          <w:sz w:val="24"/>
          <w:szCs w:val="24"/>
          <w:highlight w:val="yellow"/>
          <w:lang w:val="en-GB"/>
        </w:rPr>
        <w:t xml:space="preserve"> directions, and the average </w:t>
      </w:r>
      <w:r w:rsidRPr="00E92411">
        <w:rPr>
          <w:rFonts w:ascii="Times New Roman" w:hAnsi="Times New Roman" w:cs="Times New Roman"/>
          <w:i/>
          <w:iCs/>
          <w:sz w:val="24"/>
          <w:szCs w:val="24"/>
          <w:highlight w:val="yellow"/>
          <w:lang w:val="en-GB"/>
        </w:rPr>
        <w:t>d</w:t>
      </w:r>
      <w:r w:rsidRPr="00E92411">
        <w:rPr>
          <w:rFonts w:ascii="Times New Roman" w:hAnsi="Times New Roman" w:cs="Times New Roman"/>
          <w:i/>
          <w:iCs/>
          <w:sz w:val="24"/>
          <w:szCs w:val="24"/>
          <w:highlight w:val="yellow"/>
          <w:vertAlign w:val="subscript"/>
          <w:lang w:val="en-GB"/>
        </w:rPr>
        <w:t>0</w:t>
      </w:r>
      <w:r w:rsidRPr="00E92411">
        <w:rPr>
          <w:rFonts w:ascii="Times New Roman" w:hAnsi="Times New Roman" w:cs="Times New Roman"/>
          <w:bCs/>
          <w:sz w:val="24"/>
          <w:szCs w:val="24"/>
          <w:highlight w:val="yellow"/>
          <w:lang w:val="en-GB"/>
        </w:rPr>
        <w:t xml:space="preserve"> – at each of the </w:t>
      </w:r>
      <w:r w:rsidR="00BB0561" w:rsidRPr="00E92411">
        <w:rPr>
          <w:rFonts w:ascii="Times New Roman" w:hAnsi="Times New Roman" w:cs="Times New Roman"/>
          <w:bCs/>
          <w:sz w:val="24"/>
          <w:szCs w:val="24"/>
          <w:highlight w:val="yellow"/>
          <w:lang w:val="en-GB"/>
        </w:rPr>
        <w:t>centres</w:t>
      </w:r>
      <w:r w:rsidRPr="00E92411">
        <w:rPr>
          <w:rFonts w:ascii="Times New Roman" w:hAnsi="Times New Roman" w:cs="Times New Roman"/>
          <w:bCs/>
          <w:sz w:val="24"/>
          <w:szCs w:val="24"/>
          <w:highlight w:val="yellow"/>
          <w:lang w:val="en-GB"/>
        </w:rPr>
        <w:t xml:space="preserve"> of the cubes of the reference sample – as a function of the distance from the joint (</w:t>
      </w:r>
      <w:r w:rsidRPr="00E92411">
        <w:rPr>
          <w:rFonts w:ascii="Times New Roman" w:hAnsi="Times New Roman" w:cs="Times New Roman"/>
          <w:bCs/>
          <w:i/>
          <w:iCs/>
          <w:sz w:val="24"/>
          <w:szCs w:val="24"/>
          <w:highlight w:val="yellow"/>
          <w:lang w:val="en-GB"/>
        </w:rPr>
        <w:t>z</w:t>
      </w:r>
      <w:r w:rsidRPr="00E92411">
        <w:rPr>
          <w:rFonts w:ascii="Times New Roman" w:hAnsi="Times New Roman" w:cs="Times New Roman"/>
          <w:bCs/>
          <w:sz w:val="24"/>
          <w:szCs w:val="24"/>
          <w:highlight w:val="yellow"/>
          <w:lang w:val="en-GB"/>
        </w:rPr>
        <w:t xml:space="preserve">) (see </w:t>
      </w:r>
      <w:r w:rsidRPr="00E92411">
        <w:rPr>
          <w:rFonts w:ascii="Times New Roman" w:hAnsi="Times New Roman" w:cs="Times New Roman"/>
          <w:sz w:val="24"/>
          <w:szCs w:val="24"/>
          <w:highlight w:val="yellow"/>
          <w:lang w:val="en-GB"/>
        </w:rPr>
        <w:t xml:space="preserve">Fig. </w:t>
      </w:r>
      <w:r w:rsidR="00CC7CAB" w:rsidRPr="00E92411">
        <w:rPr>
          <w:rFonts w:ascii="Times New Roman" w:hAnsi="Times New Roman" w:cs="Times New Roman"/>
          <w:sz w:val="24"/>
          <w:szCs w:val="24"/>
          <w:highlight w:val="yellow"/>
          <w:lang w:val="en-GB"/>
        </w:rPr>
        <w:t>2</w:t>
      </w:r>
      <w:r w:rsidRPr="00E92411">
        <w:rPr>
          <w:rFonts w:ascii="Times New Roman" w:hAnsi="Times New Roman" w:cs="Times New Roman"/>
          <w:sz w:val="24"/>
          <w:szCs w:val="24"/>
          <w:highlight w:val="yellow"/>
          <w:lang w:val="en-GB"/>
        </w:rPr>
        <w:t>, top panel</w:t>
      </w:r>
      <w:r w:rsidRPr="00E92411">
        <w:rPr>
          <w:rFonts w:ascii="Times New Roman" w:hAnsi="Times New Roman" w:cs="Times New Roman"/>
          <w:bCs/>
          <w:sz w:val="24"/>
          <w:szCs w:val="24"/>
          <w:highlight w:val="yellow"/>
          <w:lang w:val="en-GB"/>
        </w:rPr>
        <w:t xml:space="preserve">) are shown in Fig. </w:t>
      </w:r>
      <w:r w:rsidR="00CC7CAB" w:rsidRPr="00E92411">
        <w:rPr>
          <w:rFonts w:ascii="Times New Roman" w:hAnsi="Times New Roman" w:cs="Times New Roman"/>
          <w:bCs/>
          <w:sz w:val="24"/>
          <w:szCs w:val="24"/>
          <w:highlight w:val="yellow"/>
          <w:lang w:val="en-GB"/>
        </w:rPr>
        <w:t>3</w:t>
      </w:r>
      <w:r w:rsidRPr="00E92411">
        <w:rPr>
          <w:rFonts w:ascii="Times New Roman" w:hAnsi="Times New Roman" w:cs="Times New Roman"/>
          <w:bCs/>
          <w:sz w:val="24"/>
          <w:szCs w:val="24"/>
          <w:highlight w:val="yellow"/>
          <w:lang w:val="en-GB"/>
        </w:rPr>
        <w:t>.</w:t>
      </w:r>
      <w:r w:rsidR="00F826CC" w:rsidRPr="00E92411">
        <w:rPr>
          <w:rFonts w:ascii="Times New Roman" w:hAnsi="Times New Roman" w:cs="Times New Roman"/>
          <w:bCs/>
          <w:sz w:val="24"/>
          <w:szCs w:val="24"/>
          <w:highlight w:val="yellow"/>
          <w:lang w:val="en-GB"/>
        </w:rPr>
        <w:t xml:space="preserve"> </w:t>
      </w:r>
      <w:r w:rsidR="00F826CC" w:rsidRPr="00D319A7">
        <w:rPr>
          <w:rFonts w:ascii="Times New Roman" w:hAnsi="Times New Roman" w:cs="Times New Roman"/>
          <w:sz w:val="24"/>
          <w:szCs w:val="24"/>
          <w:highlight w:val="yellow"/>
          <w:lang w:val="en-GB"/>
        </w:rPr>
        <w:t xml:space="preserve">In this way, chemical composition gradients that may change </w:t>
      </w:r>
      <w:r w:rsidR="00F826CC" w:rsidRPr="00E92411">
        <w:rPr>
          <w:rFonts w:ascii="Times New Roman" w:hAnsi="Times New Roman" w:cs="Times New Roman"/>
          <w:i/>
          <w:iCs/>
          <w:sz w:val="24"/>
          <w:szCs w:val="24"/>
          <w:highlight w:val="yellow"/>
          <w:lang w:val="en-GB"/>
        </w:rPr>
        <w:t>d</w:t>
      </w:r>
      <w:r w:rsidR="00F826CC" w:rsidRPr="00E92411">
        <w:rPr>
          <w:rFonts w:ascii="Times New Roman" w:hAnsi="Times New Roman" w:cs="Times New Roman"/>
          <w:i/>
          <w:iCs/>
          <w:sz w:val="24"/>
          <w:szCs w:val="24"/>
          <w:highlight w:val="yellow"/>
          <w:vertAlign w:val="subscript"/>
          <w:lang w:val="en-GB"/>
        </w:rPr>
        <w:t>0</w:t>
      </w:r>
      <w:r w:rsidR="00F826CC" w:rsidRPr="00D319A7">
        <w:rPr>
          <w:rFonts w:ascii="Times New Roman" w:hAnsi="Times New Roman" w:cs="Times New Roman"/>
          <w:sz w:val="24"/>
          <w:szCs w:val="24"/>
          <w:highlight w:val="yellow"/>
          <w:lang w:val="en-GB"/>
        </w:rPr>
        <w:t xml:space="preserve"> along </w:t>
      </w:r>
      <w:r w:rsidR="00F826CC" w:rsidRPr="00D319A7">
        <w:rPr>
          <w:rFonts w:ascii="Times New Roman" w:hAnsi="Times New Roman" w:cs="Times New Roman"/>
          <w:i/>
          <w:iCs/>
          <w:sz w:val="24"/>
          <w:szCs w:val="24"/>
          <w:highlight w:val="yellow"/>
          <w:lang w:val="en-GB"/>
        </w:rPr>
        <w:t>z</w:t>
      </w:r>
      <w:r w:rsidR="00F826CC" w:rsidRPr="00D319A7">
        <w:rPr>
          <w:rFonts w:ascii="Times New Roman" w:hAnsi="Times New Roman" w:cs="Times New Roman"/>
          <w:sz w:val="24"/>
          <w:szCs w:val="24"/>
          <w:highlight w:val="yellow"/>
          <w:lang w:val="en-GB"/>
        </w:rPr>
        <w:t xml:space="preserve"> axis are directly considered.</w:t>
      </w:r>
    </w:p>
    <w:p w14:paraId="4F009864" w14:textId="77777777" w:rsidR="001D3776" w:rsidRPr="00E92411" w:rsidRDefault="001D3776" w:rsidP="007918C8">
      <w:pPr>
        <w:spacing w:after="200" w:line="360" w:lineRule="auto"/>
        <w:contextualSpacing/>
        <w:jc w:val="center"/>
        <w:rPr>
          <w:rFonts w:ascii="Times New Roman" w:hAnsi="Times New Roman" w:cs="Times New Roman"/>
          <w:bCs/>
          <w:sz w:val="24"/>
          <w:szCs w:val="24"/>
          <w:highlight w:val="yellow"/>
          <w:lang w:val="en-GB"/>
        </w:rPr>
      </w:pPr>
    </w:p>
    <w:p w14:paraId="64E30DDE" w14:textId="46558DD5" w:rsidR="001D3776" w:rsidRPr="00AB7357" w:rsidRDefault="00FF0C7B" w:rsidP="007918C8">
      <w:pPr>
        <w:spacing w:after="200" w:line="360" w:lineRule="auto"/>
        <w:contextualSpacing/>
        <w:jc w:val="center"/>
        <w:rPr>
          <w:rFonts w:ascii="Times New Roman" w:hAnsi="Times New Roman" w:cs="Times New Roman"/>
          <w:bCs/>
          <w:sz w:val="24"/>
          <w:szCs w:val="24"/>
          <w:lang w:val="en-GB"/>
        </w:rPr>
      </w:pPr>
      <w:r w:rsidRPr="00AB7357">
        <w:rPr>
          <w:rFonts w:ascii="Times New Roman" w:hAnsi="Times New Roman" w:cs="Times New Roman"/>
          <w:bCs/>
          <w:sz w:val="24"/>
          <w:szCs w:val="24"/>
          <w:lang w:val="en-GB"/>
        </w:rPr>
        <w:object w:dxaOrig="6000" w:dyaOrig="4560" w14:anchorId="308FBED6">
          <v:shape id="_x0000_i1027" type="#_x0000_t75" style="width:238.65pt;height:180.65pt" o:ole="">
            <v:imagedata r:id="rId24" o:title=""/>
          </v:shape>
          <o:OLEObject Type="Embed" ProgID="Origin95.Graph" ShapeID="_x0000_i1027" DrawAspect="Content" ObjectID="_1728228177" r:id="rId25"/>
        </w:object>
      </w:r>
    </w:p>
    <w:p w14:paraId="1270493E" w14:textId="038864F3" w:rsidR="00AA0132" w:rsidRPr="00D319A7" w:rsidRDefault="001D3776" w:rsidP="007918C8">
      <w:pPr>
        <w:spacing w:after="0" w:line="360" w:lineRule="auto"/>
        <w:contextualSpacing/>
        <w:jc w:val="center"/>
        <w:rPr>
          <w:rFonts w:ascii="Times New Roman" w:hAnsi="Times New Roman" w:cs="Times New Roman"/>
          <w:sz w:val="24"/>
          <w:szCs w:val="24"/>
          <w:lang w:val="en-GB"/>
        </w:rPr>
      </w:pPr>
      <w:r w:rsidRPr="00E92411">
        <w:rPr>
          <w:rFonts w:ascii="Times New Roman" w:hAnsi="Times New Roman" w:cs="Times New Roman"/>
          <w:b/>
          <w:bCs/>
          <w:sz w:val="24"/>
          <w:szCs w:val="24"/>
          <w:highlight w:val="yellow"/>
          <w:lang w:val="en-GB"/>
        </w:rPr>
        <w:t xml:space="preserve">Fig. </w:t>
      </w:r>
      <w:r w:rsidR="00CC7CAB" w:rsidRPr="00E92411">
        <w:rPr>
          <w:rFonts w:ascii="Times New Roman" w:hAnsi="Times New Roman" w:cs="Times New Roman"/>
          <w:b/>
          <w:bCs/>
          <w:sz w:val="24"/>
          <w:szCs w:val="24"/>
          <w:highlight w:val="yellow"/>
          <w:lang w:val="en-GB"/>
        </w:rPr>
        <w:t>3</w:t>
      </w:r>
      <w:r w:rsidR="00CC7CAB" w:rsidRPr="00E92411">
        <w:rPr>
          <w:rFonts w:ascii="Times New Roman" w:hAnsi="Times New Roman" w:cs="Times New Roman"/>
          <w:sz w:val="24"/>
          <w:szCs w:val="24"/>
          <w:highlight w:val="yellow"/>
          <w:lang w:val="en-GB"/>
        </w:rPr>
        <w:t xml:space="preserve"> </w:t>
      </w:r>
      <w:r w:rsidRPr="00E92411">
        <w:rPr>
          <w:rFonts w:ascii="Times New Roman" w:hAnsi="Times New Roman" w:cs="Times New Roman"/>
          <w:i/>
          <w:iCs/>
          <w:sz w:val="24"/>
          <w:szCs w:val="24"/>
          <w:highlight w:val="yellow"/>
          <w:lang w:val="en-GB"/>
        </w:rPr>
        <w:t>d</w:t>
      </w:r>
      <w:r w:rsidRPr="00E92411">
        <w:rPr>
          <w:rFonts w:ascii="Times New Roman" w:hAnsi="Times New Roman" w:cs="Times New Roman"/>
          <w:i/>
          <w:iCs/>
          <w:sz w:val="24"/>
          <w:szCs w:val="24"/>
          <w:highlight w:val="yellow"/>
          <w:vertAlign w:val="subscript"/>
          <w:lang w:val="en-GB"/>
        </w:rPr>
        <w:t>0</w:t>
      </w:r>
      <w:r w:rsidRPr="00E92411">
        <w:rPr>
          <w:rFonts w:ascii="Times New Roman" w:hAnsi="Times New Roman" w:cs="Times New Roman"/>
          <w:bCs/>
          <w:sz w:val="24"/>
          <w:szCs w:val="24"/>
          <w:highlight w:val="yellow"/>
          <w:lang w:val="en-GB"/>
        </w:rPr>
        <w:t xml:space="preserve"> vs distance from the joint (</w:t>
      </w:r>
      <w:r w:rsidRPr="00E92411">
        <w:rPr>
          <w:rFonts w:ascii="Times New Roman" w:hAnsi="Times New Roman" w:cs="Times New Roman"/>
          <w:bCs/>
          <w:i/>
          <w:iCs/>
          <w:sz w:val="24"/>
          <w:szCs w:val="24"/>
          <w:highlight w:val="yellow"/>
          <w:lang w:val="en-GB"/>
        </w:rPr>
        <w:t>z</w:t>
      </w:r>
      <w:r w:rsidRPr="00E92411">
        <w:rPr>
          <w:rFonts w:ascii="Times New Roman" w:hAnsi="Times New Roman" w:cs="Times New Roman"/>
          <w:bCs/>
          <w:sz w:val="24"/>
          <w:szCs w:val="24"/>
          <w:highlight w:val="yellow"/>
          <w:lang w:val="en-GB"/>
        </w:rPr>
        <w:t>) for the reference sample</w:t>
      </w:r>
      <w:r w:rsidRPr="00E92411">
        <w:rPr>
          <w:rFonts w:ascii="Times New Roman" w:hAnsi="Times New Roman" w:cs="Times New Roman"/>
          <w:sz w:val="24"/>
          <w:szCs w:val="24"/>
          <w:highlight w:val="yellow"/>
          <w:lang w:val="en-GB"/>
        </w:rPr>
        <w:t>.</w:t>
      </w:r>
      <w:r w:rsidRPr="00E92411">
        <w:rPr>
          <w:rFonts w:ascii="Times New Roman" w:hAnsi="Times New Roman" w:cs="Times New Roman"/>
          <w:bCs/>
          <w:sz w:val="24"/>
          <w:szCs w:val="24"/>
          <w:highlight w:val="yellow"/>
          <w:lang w:val="en-GB"/>
        </w:rPr>
        <w:t xml:space="preserve"> Measurements of </w:t>
      </w:r>
      <w:r w:rsidRPr="00E92411">
        <w:rPr>
          <w:rFonts w:ascii="Times New Roman" w:hAnsi="Times New Roman" w:cs="Times New Roman"/>
          <w:i/>
          <w:iCs/>
          <w:sz w:val="24"/>
          <w:szCs w:val="24"/>
          <w:highlight w:val="yellow"/>
          <w:lang w:val="en-GB"/>
        </w:rPr>
        <w:t>d</w:t>
      </w:r>
      <w:r w:rsidRPr="00E92411">
        <w:rPr>
          <w:rFonts w:ascii="Times New Roman" w:hAnsi="Times New Roman" w:cs="Times New Roman"/>
          <w:i/>
          <w:iCs/>
          <w:sz w:val="24"/>
          <w:szCs w:val="24"/>
          <w:highlight w:val="yellow"/>
          <w:vertAlign w:val="subscript"/>
          <w:lang w:val="en-GB"/>
        </w:rPr>
        <w:t>0</w:t>
      </w:r>
      <w:r w:rsidRPr="00E92411">
        <w:rPr>
          <w:rFonts w:ascii="Times New Roman" w:hAnsi="Times New Roman" w:cs="Times New Roman"/>
          <w:bCs/>
          <w:sz w:val="24"/>
          <w:szCs w:val="24"/>
          <w:highlight w:val="yellow"/>
          <w:lang w:val="en-GB"/>
        </w:rPr>
        <w:t xml:space="preserve"> in the </w:t>
      </w:r>
      <w:r w:rsidRPr="00E92411">
        <w:rPr>
          <w:rFonts w:ascii="Times New Roman" w:hAnsi="Times New Roman" w:cs="Times New Roman"/>
          <w:i/>
          <w:iCs/>
          <w:sz w:val="24"/>
          <w:szCs w:val="24"/>
          <w:highlight w:val="yellow"/>
          <w:lang w:val="en-GB"/>
        </w:rPr>
        <w:t>z</w:t>
      </w:r>
      <w:r w:rsidRPr="00E92411">
        <w:rPr>
          <w:rFonts w:ascii="Times New Roman" w:hAnsi="Times New Roman" w:cs="Times New Roman"/>
          <w:sz w:val="24"/>
          <w:szCs w:val="24"/>
          <w:highlight w:val="yellow"/>
          <w:lang w:val="en-GB"/>
        </w:rPr>
        <w:t xml:space="preserve"> direction (red triangle marks), </w:t>
      </w:r>
      <w:r w:rsidRPr="00E92411">
        <w:rPr>
          <w:rFonts w:ascii="Times New Roman" w:hAnsi="Times New Roman" w:cs="Times New Roman"/>
          <w:i/>
          <w:iCs/>
          <w:sz w:val="24"/>
          <w:szCs w:val="24"/>
          <w:highlight w:val="yellow"/>
          <w:lang w:val="en-GB"/>
        </w:rPr>
        <w:t>x</w:t>
      </w:r>
      <w:r w:rsidRPr="00E92411">
        <w:rPr>
          <w:rFonts w:ascii="Times New Roman" w:hAnsi="Times New Roman" w:cs="Times New Roman"/>
          <w:sz w:val="24"/>
          <w:szCs w:val="24"/>
          <w:highlight w:val="yellow"/>
          <w:lang w:val="en-GB"/>
        </w:rPr>
        <w:t xml:space="preserve"> direction (blue triangle marks) and their a</w:t>
      </w:r>
      <w:r w:rsidRPr="00E92411">
        <w:rPr>
          <w:rFonts w:ascii="Times New Roman" w:hAnsi="Times New Roman" w:cs="Times New Roman"/>
          <w:bCs/>
          <w:sz w:val="24"/>
          <w:szCs w:val="24"/>
          <w:highlight w:val="yellow"/>
          <w:lang w:val="en-GB"/>
        </w:rPr>
        <w:t xml:space="preserve">verage </w:t>
      </w:r>
      <w:r w:rsidRPr="00E92411">
        <w:rPr>
          <w:rFonts w:ascii="Times New Roman" w:hAnsi="Times New Roman" w:cs="Times New Roman"/>
          <w:bCs/>
          <w:sz w:val="24"/>
          <w:szCs w:val="24"/>
          <w:highlight w:val="yellow"/>
          <w:lang w:val="en-GB"/>
        </w:rPr>
        <w:lastRenderedPageBreak/>
        <w:t xml:space="preserve">(open circle marks) are shown. </w:t>
      </w:r>
      <w:r w:rsidRPr="00D319A7">
        <w:rPr>
          <w:rFonts w:ascii="Times New Roman" w:hAnsi="Times New Roman" w:cs="Times New Roman"/>
          <w:sz w:val="24"/>
          <w:szCs w:val="24"/>
          <w:highlight w:val="yellow"/>
          <w:lang w:val="en-GB"/>
        </w:rPr>
        <w:t xml:space="preserve">In addition, and for ease of expression and comprehension, only the error bars for the average </w:t>
      </w:r>
      <w:r w:rsidRPr="00E92411">
        <w:rPr>
          <w:rFonts w:ascii="Times New Roman" w:hAnsi="Times New Roman" w:cs="Times New Roman"/>
          <w:i/>
          <w:iCs/>
          <w:sz w:val="24"/>
          <w:szCs w:val="24"/>
          <w:highlight w:val="yellow"/>
          <w:lang w:val="en-GB"/>
        </w:rPr>
        <w:t>d</w:t>
      </w:r>
      <w:r w:rsidRPr="00E92411">
        <w:rPr>
          <w:rFonts w:ascii="Times New Roman" w:hAnsi="Times New Roman" w:cs="Times New Roman"/>
          <w:i/>
          <w:iCs/>
          <w:sz w:val="24"/>
          <w:szCs w:val="24"/>
          <w:highlight w:val="yellow"/>
          <w:vertAlign w:val="subscript"/>
          <w:lang w:val="en-GB"/>
        </w:rPr>
        <w:t>0</w:t>
      </w:r>
      <w:r w:rsidRPr="00D319A7">
        <w:rPr>
          <w:rFonts w:ascii="Times New Roman" w:hAnsi="Times New Roman" w:cs="Times New Roman"/>
          <w:sz w:val="24"/>
          <w:szCs w:val="24"/>
          <w:highlight w:val="yellow"/>
          <w:lang w:val="en-GB"/>
        </w:rPr>
        <w:t xml:space="preserve"> are indicated</w:t>
      </w:r>
    </w:p>
    <w:p w14:paraId="22957B9C" w14:textId="77777777" w:rsidR="00AA0132" w:rsidRPr="00D319A7" w:rsidRDefault="00AA0132" w:rsidP="007918C8">
      <w:pPr>
        <w:spacing w:after="0" w:line="360" w:lineRule="auto"/>
        <w:contextualSpacing/>
        <w:jc w:val="center"/>
        <w:rPr>
          <w:rFonts w:ascii="Times New Roman" w:hAnsi="Times New Roman" w:cs="Times New Roman"/>
          <w:sz w:val="24"/>
          <w:szCs w:val="24"/>
          <w:lang w:val="en-GB"/>
        </w:rPr>
      </w:pPr>
    </w:p>
    <w:p w14:paraId="67944C9F" w14:textId="16CF2D10" w:rsidR="00C54A2F" w:rsidRPr="00D319A7" w:rsidRDefault="005A3D4C" w:rsidP="002A426D">
      <w:pPr>
        <w:spacing w:after="200" w:line="360" w:lineRule="auto"/>
        <w:contextualSpacing/>
        <w:jc w:val="both"/>
        <w:rPr>
          <w:rFonts w:ascii="Times New Roman" w:hAnsi="Times New Roman" w:cs="Times New Roman"/>
          <w:b/>
          <w:bCs/>
          <w:sz w:val="28"/>
          <w:szCs w:val="28"/>
          <w:lang w:val="en-GB"/>
        </w:rPr>
      </w:pPr>
      <w:r w:rsidRPr="00E92411">
        <w:rPr>
          <w:rFonts w:ascii="Times New Roman" w:hAnsi="Times New Roman" w:cs="Times New Roman"/>
          <w:b/>
          <w:bCs/>
          <w:sz w:val="28"/>
          <w:szCs w:val="28"/>
          <w:lang w:val="en-GB"/>
        </w:rPr>
        <w:t>2.</w:t>
      </w:r>
      <w:r w:rsidR="001D3776" w:rsidRPr="00E92411">
        <w:rPr>
          <w:rFonts w:ascii="Times New Roman" w:hAnsi="Times New Roman" w:cs="Times New Roman"/>
          <w:b/>
          <w:bCs/>
          <w:sz w:val="28"/>
          <w:szCs w:val="28"/>
          <w:lang w:val="en-GB"/>
        </w:rPr>
        <w:t xml:space="preserve">4 </w:t>
      </w:r>
      <w:r w:rsidR="00C54A2F" w:rsidRPr="00E92411">
        <w:rPr>
          <w:rFonts w:ascii="Times New Roman" w:hAnsi="Times New Roman" w:cs="Times New Roman"/>
          <w:b/>
          <w:bCs/>
          <w:sz w:val="28"/>
          <w:szCs w:val="28"/>
          <w:lang w:val="en-GB"/>
        </w:rPr>
        <w:t>Weld</w:t>
      </w:r>
      <w:r w:rsidR="009B61B4" w:rsidRPr="00E92411">
        <w:rPr>
          <w:rFonts w:ascii="Times New Roman" w:hAnsi="Times New Roman" w:cs="Times New Roman"/>
          <w:b/>
          <w:bCs/>
          <w:sz w:val="28"/>
          <w:szCs w:val="28"/>
          <w:lang w:val="en-GB"/>
        </w:rPr>
        <w:t>ment</w:t>
      </w:r>
      <w:r w:rsidR="00C54A2F" w:rsidRPr="00E92411">
        <w:rPr>
          <w:rFonts w:ascii="Times New Roman" w:hAnsi="Times New Roman" w:cs="Times New Roman"/>
          <w:b/>
          <w:bCs/>
          <w:sz w:val="28"/>
          <w:szCs w:val="28"/>
          <w:lang w:val="en-GB"/>
        </w:rPr>
        <w:t xml:space="preserve"> scanning</w:t>
      </w:r>
    </w:p>
    <w:p w14:paraId="6F2B5649" w14:textId="0F8717BB" w:rsidR="00C21DED" w:rsidRPr="00D319A7" w:rsidRDefault="00E65360" w:rsidP="002A426D">
      <w:pPr>
        <w:spacing w:after="200" w:line="360" w:lineRule="auto"/>
        <w:jc w:val="both"/>
        <w:rPr>
          <w:rFonts w:ascii="Times New Roman" w:hAnsi="Times New Roman" w:cs="Times New Roman"/>
          <w:b/>
          <w:bCs/>
          <w:i/>
          <w:iCs/>
          <w:sz w:val="24"/>
          <w:szCs w:val="24"/>
          <w:lang w:val="en-GB"/>
        </w:rPr>
      </w:pPr>
      <w:r w:rsidRPr="00E92411">
        <w:rPr>
          <w:rFonts w:ascii="Times New Roman" w:hAnsi="Times New Roman" w:cs="Times New Roman"/>
          <w:sz w:val="24"/>
          <w:szCs w:val="24"/>
          <w:lang w:val="en-GB"/>
        </w:rPr>
        <w:t>Strain</w:t>
      </w:r>
      <w:r w:rsidR="00C7284F" w:rsidRPr="00E92411">
        <w:rPr>
          <w:rFonts w:ascii="Times New Roman" w:hAnsi="Times New Roman" w:cs="Times New Roman"/>
          <w:sz w:val="24"/>
          <w:szCs w:val="24"/>
          <w:lang w:val="en-GB"/>
        </w:rPr>
        <w:t xml:space="preserve"> scanning </w:t>
      </w:r>
      <w:r w:rsidR="00390DF8" w:rsidRPr="00E92411">
        <w:rPr>
          <w:rFonts w:ascii="Times New Roman" w:hAnsi="Times New Roman" w:cs="Times New Roman"/>
          <w:sz w:val="24"/>
          <w:szCs w:val="24"/>
          <w:lang w:val="en-GB"/>
        </w:rPr>
        <w:t xml:space="preserve">of the weldment </w:t>
      </w:r>
      <w:r w:rsidR="00C7284F" w:rsidRPr="00E92411">
        <w:rPr>
          <w:rFonts w:ascii="Times New Roman" w:hAnsi="Times New Roman" w:cs="Times New Roman"/>
          <w:sz w:val="24"/>
          <w:szCs w:val="24"/>
          <w:lang w:val="en-GB"/>
        </w:rPr>
        <w:t xml:space="preserve">was performed in </w:t>
      </w:r>
      <w:r w:rsidR="009F3199" w:rsidRPr="00E92411">
        <w:rPr>
          <w:rFonts w:ascii="Times New Roman" w:hAnsi="Times New Roman" w:cs="Times New Roman"/>
          <w:i/>
          <w:iCs/>
          <w:sz w:val="24"/>
          <w:szCs w:val="24"/>
          <w:lang w:val="en-GB"/>
        </w:rPr>
        <w:t>r</w:t>
      </w:r>
      <w:r w:rsidR="009F3199" w:rsidRPr="00E92411">
        <w:rPr>
          <w:rFonts w:ascii="Times New Roman" w:hAnsi="Times New Roman" w:cs="Times New Roman"/>
          <w:sz w:val="24"/>
          <w:szCs w:val="24"/>
          <w:lang w:val="en-GB"/>
        </w:rPr>
        <w:t xml:space="preserve">, </w:t>
      </w:r>
      <w:r w:rsidR="009F3199" w:rsidRPr="00E92411">
        <w:rPr>
          <w:rFonts w:ascii="Times New Roman" w:hAnsi="Times New Roman" w:cs="Times New Roman"/>
          <w:i/>
          <w:iCs/>
          <w:sz w:val="24"/>
          <w:szCs w:val="24"/>
          <w:lang w:val="en-GB"/>
        </w:rPr>
        <w:t>θ</w:t>
      </w:r>
      <w:r w:rsidR="009F3199" w:rsidRPr="00E92411">
        <w:rPr>
          <w:rFonts w:ascii="Times New Roman" w:hAnsi="Times New Roman" w:cs="Times New Roman"/>
          <w:sz w:val="24"/>
          <w:szCs w:val="24"/>
          <w:lang w:val="en-GB"/>
        </w:rPr>
        <w:t xml:space="preserve">, and </w:t>
      </w:r>
      <w:r w:rsidR="009F3199" w:rsidRPr="00E92411">
        <w:rPr>
          <w:rFonts w:ascii="Times New Roman" w:hAnsi="Times New Roman" w:cs="Times New Roman"/>
          <w:i/>
          <w:iCs/>
          <w:sz w:val="24"/>
          <w:szCs w:val="24"/>
          <w:lang w:val="en-GB"/>
        </w:rPr>
        <w:t>z</w:t>
      </w:r>
      <w:r w:rsidR="007C5F7A" w:rsidRPr="00E92411">
        <w:rPr>
          <w:rFonts w:ascii="Times New Roman" w:hAnsi="Times New Roman" w:cs="Times New Roman"/>
          <w:sz w:val="24"/>
          <w:szCs w:val="24"/>
          <w:lang w:val="en-GB"/>
        </w:rPr>
        <w:t xml:space="preserve"> </w:t>
      </w:r>
      <w:r w:rsidR="007457A6" w:rsidRPr="00E92411">
        <w:rPr>
          <w:rFonts w:ascii="Times New Roman" w:hAnsi="Times New Roman" w:cs="Times New Roman"/>
          <w:sz w:val="24"/>
          <w:szCs w:val="24"/>
          <w:lang w:val="en-GB"/>
        </w:rPr>
        <w:t>directions</w:t>
      </w:r>
      <w:r w:rsidR="00206F68" w:rsidRPr="00E92411">
        <w:rPr>
          <w:rFonts w:ascii="Times New Roman" w:hAnsi="Times New Roman" w:cs="Times New Roman"/>
          <w:sz w:val="24"/>
          <w:szCs w:val="24"/>
          <w:lang w:val="en-GB"/>
        </w:rPr>
        <w:t xml:space="preserve"> –</w:t>
      </w:r>
      <w:r w:rsidR="00984A78" w:rsidRPr="00E92411">
        <w:rPr>
          <w:rFonts w:ascii="Times New Roman" w:hAnsi="Times New Roman" w:cs="Times New Roman"/>
          <w:sz w:val="24"/>
          <w:szCs w:val="24"/>
          <w:lang w:val="en-GB"/>
        </w:rPr>
        <w:t xml:space="preserve"> with the corresponding </w:t>
      </w:r>
      <w:r w:rsidR="00984A78" w:rsidRPr="00E92411">
        <w:rPr>
          <w:rFonts w:ascii="Times New Roman" w:hAnsi="Times New Roman" w:cs="Times New Roman"/>
          <w:b/>
          <w:bCs/>
          <w:i/>
          <w:iCs/>
          <w:sz w:val="24"/>
          <w:szCs w:val="24"/>
          <w:lang w:val="en-GB"/>
        </w:rPr>
        <w:t>K</w:t>
      </w:r>
      <w:r w:rsidR="00984A78" w:rsidRPr="00E92411">
        <w:rPr>
          <w:rFonts w:ascii="Times New Roman" w:hAnsi="Times New Roman" w:cs="Times New Roman"/>
          <w:i/>
          <w:iCs/>
          <w:sz w:val="24"/>
          <w:szCs w:val="24"/>
          <w:vertAlign w:val="subscript"/>
          <w:lang w:val="en-GB"/>
        </w:rPr>
        <w:t>I</w:t>
      </w:r>
      <w:r w:rsidR="00984A78" w:rsidRPr="00E92411">
        <w:rPr>
          <w:rFonts w:ascii="Times New Roman" w:hAnsi="Times New Roman" w:cs="Times New Roman"/>
          <w:sz w:val="24"/>
          <w:szCs w:val="24"/>
          <w:lang w:val="en-GB"/>
        </w:rPr>
        <w:t xml:space="preserve">, </w:t>
      </w:r>
      <w:r w:rsidR="00814A17" w:rsidRPr="00E92411">
        <w:rPr>
          <w:rFonts w:ascii="Times New Roman" w:hAnsi="Times New Roman" w:cs="Times New Roman"/>
          <w:b/>
          <w:bCs/>
          <w:i/>
          <w:iCs/>
          <w:sz w:val="24"/>
          <w:szCs w:val="24"/>
          <w:lang w:val="en-GB"/>
        </w:rPr>
        <w:t>K</w:t>
      </w:r>
      <w:r w:rsidR="00814A17" w:rsidRPr="00E92411">
        <w:rPr>
          <w:rFonts w:ascii="Times New Roman" w:hAnsi="Times New Roman" w:cs="Times New Roman"/>
          <w:i/>
          <w:iCs/>
          <w:sz w:val="24"/>
          <w:szCs w:val="24"/>
          <w:vertAlign w:val="subscript"/>
          <w:lang w:val="en-GB"/>
        </w:rPr>
        <w:t>D</w:t>
      </w:r>
      <w:r w:rsidR="00814A17" w:rsidRPr="00E92411">
        <w:rPr>
          <w:rFonts w:ascii="Times New Roman" w:hAnsi="Times New Roman" w:cs="Times New Roman"/>
          <w:i/>
          <w:iCs/>
          <w:sz w:val="24"/>
          <w:szCs w:val="24"/>
          <w:lang w:val="en-GB"/>
        </w:rPr>
        <w:t>,</w:t>
      </w:r>
      <w:r w:rsidR="00984A78" w:rsidRPr="00E92411">
        <w:rPr>
          <w:rFonts w:ascii="Times New Roman" w:hAnsi="Times New Roman" w:cs="Times New Roman"/>
          <w:sz w:val="24"/>
          <w:szCs w:val="24"/>
          <w:lang w:val="en-GB"/>
        </w:rPr>
        <w:t xml:space="preserve"> and </w:t>
      </w:r>
      <w:r w:rsidR="00984A78" w:rsidRPr="00E92411">
        <w:rPr>
          <w:rFonts w:ascii="Times New Roman" w:hAnsi="Times New Roman" w:cs="Times New Roman"/>
          <w:b/>
          <w:bCs/>
          <w:i/>
          <w:iCs/>
          <w:sz w:val="24"/>
          <w:szCs w:val="24"/>
          <w:lang w:val="en-GB"/>
        </w:rPr>
        <w:t>Q</w:t>
      </w:r>
      <w:r w:rsidR="00814A17" w:rsidRPr="00E92411">
        <w:rPr>
          <w:rFonts w:ascii="Times New Roman" w:hAnsi="Times New Roman" w:cs="Times New Roman"/>
          <w:sz w:val="24"/>
          <w:szCs w:val="24"/>
          <w:lang w:val="en-GB"/>
        </w:rPr>
        <w:t xml:space="preserve"> </w:t>
      </w:r>
      <w:r w:rsidR="00206F68" w:rsidRPr="00E92411">
        <w:rPr>
          <w:rFonts w:ascii="Times New Roman" w:hAnsi="Times New Roman" w:cs="Times New Roman"/>
          <w:sz w:val="24"/>
          <w:szCs w:val="24"/>
          <w:lang w:val="en-GB"/>
        </w:rPr>
        <w:t xml:space="preserve">– as it is shown in Fig. </w:t>
      </w:r>
      <w:r w:rsidR="00814A17" w:rsidRPr="00E92411">
        <w:rPr>
          <w:rFonts w:ascii="Times New Roman" w:hAnsi="Times New Roman" w:cs="Times New Roman"/>
          <w:sz w:val="24"/>
          <w:szCs w:val="24"/>
          <w:lang w:val="en-GB"/>
        </w:rPr>
        <w:t>4</w:t>
      </w:r>
      <w:r w:rsidR="00206F68" w:rsidRPr="00E92411">
        <w:rPr>
          <w:rFonts w:ascii="Times New Roman" w:hAnsi="Times New Roman" w:cs="Times New Roman"/>
          <w:sz w:val="24"/>
          <w:szCs w:val="24"/>
          <w:lang w:val="en-GB"/>
        </w:rPr>
        <w:t xml:space="preserve">. </w:t>
      </w:r>
      <w:r w:rsidR="003D163F" w:rsidRPr="00E92411">
        <w:rPr>
          <w:rFonts w:ascii="Times New Roman" w:hAnsi="Times New Roman" w:cs="Times New Roman"/>
          <w:sz w:val="24"/>
          <w:szCs w:val="24"/>
          <w:lang w:val="en-GB"/>
        </w:rPr>
        <w:t xml:space="preserve">The </w:t>
      </w:r>
      <w:r w:rsidR="00C24392" w:rsidRPr="00E92411">
        <w:rPr>
          <w:rFonts w:ascii="Times New Roman" w:hAnsi="Times New Roman" w:cs="Times New Roman"/>
          <w:i/>
          <w:iCs/>
          <w:sz w:val="24"/>
          <w:szCs w:val="24"/>
          <w:lang w:val="en-GB"/>
        </w:rPr>
        <w:t>θ</w:t>
      </w:r>
      <w:r w:rsidR="006F789C" w:rsidRPr="00E92411">
        <w:rPr>
          <w:rFonts w:ascii="Times New Roman" w:hAnsi="Times New Roman" w:cs="Times New Roman"/>
          <w:sz w:val="24"/>
          <w:szCs w:val="24"/>
          <w:lang w:val="en-GB"/>
        </w:rPr>
        <w:t xml:space="preserve"> layout was </w:t>
      </w:r>
      <w:r w:rsidR="00297729" w:rsidRPr="00E92411">
        <w:rPr>
          <w:rFonts w:ascii="Times New Roman" w:hAnsi="Times New Roman" w:cs="Times New Roman"/>
          <w:sz w:val="24"/>
          <w:szCs w:val="24"/>
          <w:lang w:val="en-GB"/>
        </w:rPr>
        <w:t>obtained</w:t>
      </w:r>
      <w:r w:rsidR="00695987" w:rsidRPr="00E92411">
        <w:rPr>
          <w:rFonts w:ascii="Times New Roman" w:hAnsi="Times New Roman" w:cs="Times New Roman"/>
          <w:sz w:val="24"/>
          <w:szCs w:val="24"/>
          <w:lang w:val="en-GB"/>
        </w:rPr>
        <w:t xml:space="preserve"> by </w:t>
      </w:r>
      <w:r w:rsidR="006F789C" w:rsidRPr="00E92411">
        <w:rPr>
          <w:rFonts w:ascii="Times New Roman" w:hAnsi="Times New Roman" w:cs="Times New Roman"/>
          <w:sz w:val="24"/>
          <w:szCs w:val="24"/>
          <w:lang w:val="en-GB"/>
        </w:rPr>
        <w:t xml:space="preserve">rotating the weldment 90º in </w:t>
      </w:r>
      <w:r w:rsidR="00A42481" w:rsidRPr="00E92411">
        <w:rPr>
          <w:rFonts w:ascii="Times New Roman" w:hAnsi="Times New Roman" w:cs="Times New Roman"/>
          <w:i/>
          <w:iCs/>
          <w:sz w:val="24"/>
          <w:szCs w:val="24"/>
          <w:lang w:val="en-GB"/>
        </w:rPr>
        <w:t>z</w:t>
      </w:r>
      <w:r w:rsidR="006F789C" w:rsidRPr="00E92411">
        <w:rPr>
          <w:rFonts w:ascii="Times New Roman" w:hAnsi="Times New Roman" w:cs="Times New Roman"/>
          <w:sz w:val="24"/>
          <w:szCs w:val="24"/>
          <w:lang w:val="en-GB"/>
        </w:rPr>
        <w:t xml:space="preserve"> axis with respect to the </w:t>
      </w:r>
      <w:r w:rsidR="00C24392" w:rsidRPr="00E92411">
        <w:rPr>
          <w:rFonts w:ascii="Times New Roman" w:hAnsi="Times New Roman" w:cs="Times New Roman"/>
          <w:i/>
          <w:iCs/>
          <w:sz w:val="24"/>
          <w:szCs w:val="24"/>
          <w:lang w:val="en-GB"/>
        </w:rPr>
        <w:t>r</w:t>
      </w:r>
      <w:r w:rsidR="006F789C" w:rsidRPr="00E92411">
        <w:rPr>
          <w:rFonts w:ascii="Times New Roman" w:hAnsi="Times New Roman" w:cs="Times New Roman"/>
          <w:sz w:val="24"/>
          <w:szCs w:val="24"/>
          <w:lang w:val="en-GB"/>
        </w:rPr>
        <w:t xml:space="preserve"> layout</w:t>
      </w:r>
      <w:r w:rsidR="004A2D69" w:rsidRPr="00E92411">
        <w:rPr>
          <w:rFonts w:ascii="Times New Roman" w:hAnsi="Times New Roman" w:cs="Times New Roman"/>
          <w:sz w:val="24"/>
          <w:szCs w:val="24"/>
          <w:lang w:val="en-GB"/>
        </w:rPr>
        <w:t xml:space="preserve">, </w:t>
      </w:r>
      <w:r w:rsidR="00695987" w:rsidRPr="00E92411">
        <w:rPr>
          <w:rFonts w:ascii="Times New Roman" w:hAnsi="Times New Roman" w:cs="Times New Roman"/>
          <w:sz w:val="24"/>
          <w:szCs w:val="24"/>
          <w:lang w:val="en-GB"/>
        </w:rPr>
        <w:t xml:space="preserve">and </w:t>
      </w:r>
      <w:r w:rsidR="007457A6" w:rsidRPr="00E92411">
        <w:rPr>
          <w:rFonts w:ascii="Times New Roman" w:hAnsi="Times New Roman" w:cs="Times New Roman"/>
          <w:sz w:val="24"/>
          <w:szCs w:val="24"/>
          <w:lang w:val="en-GB"/>
        </w:rPr>
        <w:t xml:space="preserve">the </w:t>
      </w:r>
      <w:r w:rsidR="00C24392" w:rsidRPr="00E92411">
        <w:rPr>
          <w:rFonts w:ascii="Times New Roman" w:hAnsi="Times New Roman" w:cs="Times New Roman"/>
          <w:i/>
          <w:iCs/>
          <w:sz w:val="24"/>
          <w:szCs w:val="24"/>
          <w:lang w:val="en-GB"/>
        </w:rPr>
        <w:t>z</w:t>
      </w:r>
      <w:r w:rsidR="00695987" w:rsidRPr="00E92411">
        <w:rPr>
          <w:rFonts w:ascii="Times New Roman" w:hAnsi="Times New Roman" w:cs="Times New Roman"/>
          <w:sz w:val="24"/>
          <w:szCs w:val="24"/>
          <w:lang w:val="en-GB"/>
        </w:rPr>
        <w:t xml:space="preserve"> </w:t>
      </w:r>
      <w:r w:rsidR="007457A6" w:rsidRPr="00E92411">
        <w:rPr>
          <w:rFonts w:ascii="Times New Roman" w:hAnsi="Times New Roman" w:cs="Times New Roman"/>
          <w:sz w:val="24"/>
          <w:szCs w:val="24"/>
          <w:lang w:val="en-GB"/>
        </w:rPr>
        <w:t xml:space="preserve">layout </w:t>
      </w:r>
      <w:r w:rsidR="00695987" w:rsidRPr="00E92411">
        <w:rPr>
          <w:rFonts w:ascii="Times New Roman" w:hAnsi="Times New Roman" w:cs="Times New Roman"/>
          <w:sz w:val="24"/>
          <w:szCs w:val="24"/>
          <w:lang w:val="en-GB"/>
        </w:rPr>
        <w:t>by</w:t>
      </w:r>
      <w:r w:rsidR="00DB27F7" w:rsidRPr="00E92411">
        <w:rPr>
          <w:rFonts w:ascii="Times New Roman" w:hAnsi="Times New Roman" w:cs="Times New Roman"/>
          <w:sz w:val="24"/>
          <w:szCs w:val="24"/>
          <w:lang w:val="en-GB"/>
        </w:rPr>
        <w:t xml:space="preserve"> subsequently</w:t>
      </w:r>
      <w:r w:rsidR="00695987" w:rsidRPr="00E92411">
        <w:rPr>
          <w:rFonts w:ascii="Times New Roman" w:hAnsi="Times New Roman" w:cs="Times New Roman"/>
          <w:sz w:val="24"/>
          <w:szCs w:val="24"/>
          <w:lang w:val="en-GB"/>
        </w:rPr>
        <w:t xml:space="preserve"> tilting the weldment 90º</w:t>
      </w:r>
      <w:r w:rsidR="00FE2327" w:rsidRPr="00E92411">
        <w:rPr>
          <w:rFonts w:ascii="Times New Roman" w:hAnsi="Times New Roman" w:cs="Times New Roman"/>
          <w:sz w:val="24"/>
          <w:szCs w:val="24"/>
          <w:lang w:val="en-GB"/>
        </w:rPr>
        <w:t xml:space="preserve"> with respect to the previous </w:t>
      </w:r>
      <w:r w:rsidR="007457A6" w:rsidRPr="00E92411">
        <w:rPr>
          <w:rFonts w:ascii="Times New Roman" w:hAnsi="Times New Roman" w:cs="Times New Roman"/>
          <w:sz w:val="24"/>
          <w:szCs w:val="24"/>
          <w:lang w:val="en-GB"/>
        </w:rPr>
        <w:t>one</w:t>
      </w:r>
      <w:r w:rsidR="004A6F0D" w:rsidRPr="00E92411">
        <w:rPr>
          <w:rFonts w:ascii="Times New Roman" w:hAnsi="Times New Roman" w:cs="Times New Roman"/>
          <w:sz w:val="24"/>
          <w:szCs w:val="24"/>
          <w:lang w:val="en-GB"/>
        </w:rPr>
        <w:t>.</w:t>
      </w:r>
    </w:p>
    <w:p w14:paraId="70982259" w14:textId="13420D35" w:rsidR="00AA3811" w:rsidRPr="00E92411" w:rsidRDefault="00AA3811" w:rsidP="002A426D">
      <w:pPr>
        <w:spacing w:after="200" w:line="360" w:lineRule="auto"/>
        <w:contextualSpacing/>
        <w:jc w:val="both"/>
        <w:rPr>
          <w:rFonts w:ascii="Times New Roman" w:hAnsi="Times New Roman" w:cs="Times New Roman"/>
          <w:sz w:val="24"/>
          <w:szCs w:val="24"/>
          <w:lang w:val="en-GB"/>
        </w:rPr>
      </w:pPr>
      <w:r w:rsidRPr="00E92411">
        <w:rPr>
          <w:rFonts w:ascii="Times New Roman" w:hAnsi="Times New Roman" w:cs="Times New Roman"/>
          <w:sz w:val="24"/>
          <w:szCs w:val="24"/>
          <w:lang w:val="en-GB"/>
        </w:rPr>
        <w:t xml:space="preserve">It is worth noting that based on the </w:t>
      </w:r>
      <w:r w:rsidR="002B7240" w:rsidRPr="00E92411">
        <w:rPr>
          <w:rFonts w:ascii="Times New Roman" w:hAnsi="Times New Roman" w:cs="Times New Roman"/>
          <w:sz w:val="24"/>
          <w:szCs w:val="24"/>
          <w:lang w:val="en-GB"/>
        </w:rPr>
        <w:t>ax</w:t>
      </w:r>
      <w:r w:rsidR="0008632E" w:rsidRPr="00E92411">
        <w:rPr>
          <w:rFonts w:ascii="Times New Roman" w:hAnsi="Times New Roman" w:cs="Times New Roman"/>
          <w:sz w:val="24"/>
          <w:szCs w:val="24"/>
          <w:lang w:val="en-GB"/>
        </w:rPr>
        <w:t>is</w:t>
      </w:r>
      <w:r w:rsidR="003C737D" w:rsidRPr="00E92411">
        <w:rPr>
          <w:rFonts w:ascii="Times New Roman" w:hAnsi="Times New Roman" w:cs="Times New Roman"/>
          <w:sz w:val="24"/>
          <w:szCs w:val="24"/>
          <w:lang w:val="en-GB"/>
        </w:rPr>
        <w:t>ymmetr</w:t>
      </w:r>
      <w:r w:rsidR="0008632E" w:rsidRPr="00E92411">
        <w:rPr>
          <w:rFonts w:ascii="Times New Roman" w:hAnsi="Times New Roman" w:cs="Times New Roman"/>
          <w:sz w:val="24"/>
          <w:szCs w:val="24"/>
          <w:lang w:val="en-GB"/>
        </w:rPr>
        <w:t>ic</w:t>
      </w:r>
      <w:r w:rsidR="003C737D" w:rsidRPr="00E92411">
        <w:rPr>
          <w:rFonts w:ascii="Times New Roman" w:hAnsi="Times New Roman" w:cs="Times New Roman"/>
          <w:sz w:val="24"/>
          <w:szCs w:val="24"/>
          <w:lang w:val="en-GB"/>
        </w:rPr>
        <w:t xml:space="preserve"> </w:t>
      </w:r>
      <w:r w:rsidR="0008632E" w:rsidRPr="00E92411">
        <w:rPr>
          <w:rFonts w:ascii="Times New Roman" w:hAnsi="Times New Roman" w:cs="Times New Roman"/>
          <w:sz w:val="24"/>
          <w:szCs w:val="24"/>
          <w:lang w:val="en-GB"/>
        </w:rPr>
        <w:t xml:space="preserve">geometry </w:t>
      </w:r>
      <w:r w:rsidR="00907CB6" w:rsidRPr="00E92411">
        <w:rPr>
          <w:rFonts w:ascii="Times New Roman" w:hAnsi="Times New Roman" w:cs="Times New Roman"/>
          <w:sz w:val="24"/>
          <w:szCs w:val="24"/>
          <w:lang w:val="en-GB"/>
        </w:rPr>
        <w:t>of</w:t>
      </w:r>
      <w:r w:rsidR="003C737D" w:rsidRPr="00E92411">
        <w:rPr>
          <w:rFonts w:ascii="Times New Roman" w:hAnsi="Times New Roman" w:cs="Times New Roman"/>
          <w:sz w:val="24"/>
          <w:szCs w:val="24"/>
          <w:lang w:val="en-GB"/>
        </w:rPr>
        <w:t xml:space="preserve"> the bars to be</w:t>
      </w:r>
      <w:r w:rsidR="00463240" w:rsidRPr="00E92411">
        <w:rPr>
          <w:rFonts w:ascii="Times New Roman" w:hAnsi="Times New Roman" w:cs="Times New Roman"/>
          <w:sz w:val="24"/>
          <w:szCs w:val="24"/>
          <w:lang w:val="en-GB"/>
        </w:rPr>
        <w:t xml:space="preserve"> welded and </w:t>
      </w:r>
      <w:r w:rsidR="007C0EC0" w:rsidRPr="006D66A0">
        <w:rPr>
          <w:rFonts w:ascii="Times New Roman" w:hAnsi="Times New Roman" w:cs="Times New Roman"/>
          <w:sz w:val="24"/>
          <w:szCs w:val="24"/>
          <w:highlight w:val="yellow"/>
          <w:lang w:val="en-GB"/>
        </w:rPr>
        <w:t>of</w:t>
      </w:r>
      <w:r w:rsidR="007C0EC0">
        <w:rPr>
          <w:rFonts w:ascii="Times New Roman" w:hAnsi="Times New Roman" w:cs="Times New Roman"/>
          <w:sz w:val="24"/>
          <w:szCs w:val="24"/>
          <w:lang w:val="en-GB"/>
        </w:rPr>
        <w:t xml:space="preserve"> </w:t>
      </w:r>
      <w:r w:rsidR="00463240" w:rsidRPr="00E92411">
        <w:rPr>
          <w:rFonts w:ascii="Times New Roman" w:hAnsi="Times New Roman" w:cs="Times New Roman"/>
          <w:sz w:val="24"/>
          <w:szCs w:val="24"/>
          <w:lang w:val="en-GB"/>
        </w:rPr>
        <w:t xml:space="preserve">the </w:t>
      </w:r>
      <w:r w:rsidR="00F4481E" w:rsidRPr="00E92411">
        <w:rPr>
          <w:rFonts w:ascii="Times New Roman" w:hAnsi="Times New Roman" w:cs="Times New Roman"/>
          <w:sz w:val="24"/>
          <w:szCs w:val="24"/>
          <w:lang w:val="en-GB"/>
        </w:rPr>
        <w:t>heat input</w:t>
      </w:r>
      <w:r w:rsidRPr="00E92411">
        <w:rPr>
          <w:rFonts w:ascii="Times New Roman" w:hAnsi="Times New Roman" w:cs="Times New Roman"/>
          <w:sz w:val="24"/>
          <w:szCs w:val="24"/>
          <w:lang w:val="en-GB"/>
        </w:rPr>
        <w:t>, the following symmetr</w:t>
      </w:r>
      <w:r w:rsidR="00814E03" w:rsidRPr="00E92411">
        <w:rPr>
          <w:rFonts w:ascii="Times New Roman" w:hAnsi="Times New Roman" w:cs="Times New Roman"/>
          <w:sz w:val="24"/>
          <w:szCs w:val="24"/>
          <w:lang w:val="en-GB"/>
        </w:rPr>
        <w:t>y</w:t>
      </w:r>
      <w:r w:rsidRPr="00E92411">
        <w:rPr>
          <w:rFonts w:ascii="Times New Roman" w:hAnsi="Times New Roman" w:cs="Times New Roman"/>
          <w:sz w:val="24"/>
          <w:szCs w:val="24"/>
          <w:lang w:val="en-GB"/>
        </w:rPr>
        <w:t xml:space="preserve"> </w:t>
      </w:r>
      <w:r w:rsidR="00030B9D" w:rsidRPr="00E92411">
        <w:rPr>
          <w:rFonts w:ascii="Times New Roman" w:hAnsi="Times New Roman" w:cs="Times New Roman"/>
          <w:sz w:val="24"/>
          <w:szCs w:val="24"/>
          <w:lang w:val="en-GB"/>
        </w:rPr>
        <w:t>operations</w:t>
      </w:r>
      <w:r w:rsidRPr="00E92411">
        <w:rPr>
          <w:rFonts w:ascii="Times New Roman" w:hAnsi="Times New Roman" w:cs="Times New Roman"/>
          <w:sz w:val="24"/>
          <w:szCs w:val="24"/>
          <w:lang w:val="en-GB"/>
        </w:rPr>
        <w:t xml:space="preserve"> were </w:t>
      </w:r>
      <w:r w:rsidR="00A0168F" w:rsidRPr="00E92411">
        <w:rPr>
          <w:rFonts w:ascii="Times New Roman" w:hAnsi="Times New Roman" w:cs="Times New Roman"/>
          <w:sz w:val="24"/>
          <w:szCs w:val="24"/>
          <w:lang w:val="en-GB"/>
        </w:rPr>
        <w:t>assumed</w:t>
      </w:r>
      <w:r w:rsidRPr="00E92411">
        <w:rPr>
          <w:rFonts w:ascii="Times New Roman" w:hAnsi="Times New Roman" w:cs="Times New Roman"/>
          <w:sz w:val="24"/>
          <w:szCs w:val="24"/>
          <w:lang w:val="en-GB"/>
        </w:rPr>
        <w:t>:</w:t>
      </w:r>
    </w:p>
    <w:p w14:paraId="176A9929" w14:textId="098CE508" w:rsidR="00AA3811" w:rsidRPr="00E92411" w:rsidRDefault="00812E3E" w:rsidP="002A426D">
      <w:pPr>
        <w:pStyle w:val="ListParagraph"/>
        <w:numPr>
          <w:ilvl w:val="0"/>
          <w:numId w:val="5"/>
        </w:numPr>
        <w:spacing w:after="200" w:line="360" w:lineRule="auto"/>
        <w:jc w:val="both"/>
        <w:rPr>
          <w:rFonts w:ascii="Times New Roman" w:hAnsi="Times New Roman" w:cs="Times New Roman"/>
          <w:sz w:val="24"/>
          <w:szCs w:val="24"/>
          <w:lang w:val="en-GB"/>
        </w:rPr>
      </w:pPr>
      <w:r w:rsidRPr="00E92411">
        <w:rPr>
          <w:rFonts w:ascii="Times New Roman" w:hAnsi="Times New Roman" w:cs="Times New Roman"/>
          <w:i/>
          <w:iCs/>
          <w:sz w:val="24"/>
          <w:szCs w:val="24"/>
          <w:lang w:val="en-GB"/>
        </w:rPr>
        <w:t>z</w:t>
      </w:r>
      <w:r w:rsidR="00327893" w:rsidRPr="00E92411">
        <w:rPr>
          <w:rFonts w:ascii="Times New Roman" w:hAnsi="Times New Roman" w:cs="Times New Roman"/>
          <w:sz w:val="24"/>
          <w:szCs w:val="24"/>
          <w:lang w:val="en-GB"/>
        </w:rPr>
        <w:t xml:space="preserve"> = 0</w:t>
      </w:r>
    </w:p>
    <w:p w14:paraId="6F8271DD" w14:textId="5CF493AE" w:rsidR="00AA3811" w:rsidRPr="00E92411" w:rsidRDefault="00812E3E" w:rsidP="002A426D">
      <w:pPr>
        <w:pStyle w:val="ListParagraph"/>
        <w:numPr>
          <w:ilvl w:val="0"/>
          <w:numId w:val="5"/>
        </w:numPr>
        <w:spacing w:after="200" w:line="360" w:lineRule="auto"/>
        <w:jc w:val="both"/>
        <w:rPr>
          <w:rFonts w:ascii="Times New Roman" w:hAnsi="Times New Roman" w:cs="Times New Roman"/>
          <w:sz w:val="24"/>
          <w:szCs w:val="24"/>
          <w:lang w:val="en-GB"/>
        </w:rPr>
      </w:pPr>
      <w:r w:rsidRPr="00E92411">
        <w:rPr>
          <w:rFonts w:ascii="Times New Roman" w:hAnsi="Times New Roman" w:cs="Times New Roman"/>
          <w:i/>
          <w:iCs/>
          <w:sz w:val="24"/>
          <w:szCs w:val="24"/>
          <w:lang w:val="en-GB"/>
        </w:rPr>
        <w:t>z</w:t>
      </w:r>
      <w:r w:rsidR="00AA3811" w:rsidRPr="00E92411">
        <w:rPr>
          <w:rFonts w:ascii="Times New Roman" w:hAnsi="Times New Roman" w:cs="Times New Roman"/>
          <w:sz w:val="24"/>
          <w:szCs w:val="24"/>
          <w:lang w:val="en-GB"/>
        </w:rPr>
        <w:t xml:space="preserve"> axis</w:t>
      </w:r>
    </w:p>
    <w:p w14:paraId="7264FC11" w14:textId="49F828FF" w:rsidR="00796710" w:rsidRPr="00E92411" w:rsidRDefault="00AA3811" w:rsidP="002A426D">
      <w:pPr>
        <w:spacing w:after="200" w:line="360" w:lineRule="auto"/>
        <w:contextualSpacing/>
        <w:jc w:val="both"/>
        <w:rPr>
          <w:rFonts w:ascii="Times New Roman" w:hAnsi="Times New Roman" w:cs="Times New Roman"/>
          <w:sz w:val="24"/>
          <w:szCs w:val="24"/>
          <w:lang w:val="en-GB"/>
        </w:rPr>
      </w:pPr>
      <w:r w:rsidRPr="00E92411">
        <w:rPr>
          <w:rFonts w:ascii="Times New Roman" w:hAnsi="Times New Roman" w:cs="Times New Roman"/>
          <w:sz w:val="24"/>
          <w:szCs w:val="24"/>
          <w:lang w:val="en-GB"/>
        </w:rPr>
        <w:t>Therefore,</w:t>
      </w:r>
      <w:r w:rsidR="000532A6" w:rsidRPr="00E92411">
        <w:rPr>
          <w:rFonts w:ascii="Times New Roman" w:hAnsi="Times New Roman" w:cs="Times New Roman"/>
          <w:sz w:val="24"/>
          <w:szCs w:val="24"/>
          <w:lang w:val="en-GB"/>
        </w:rPr>
        <w:t xml:space="preserve"> the</w:t>
      </w:r>
      <w:r w:rsidR="00796710" w:rsidRPr="00E92411">
        <w:rPr>
          <w:rFonts w:ascii="Times New Roman" w:hAnsi="Times New Roman" w:cs="Times New Roman"/>
          <w:sz w:val="24"/>
          <w:szCs w:val="24"/>
          <w:lang w:val="en-GB"/>
        </w:rPr>
        <w:t xml:space="preserve"> </w:t>
      </w:r>
      <w:r w:rsidR="00687A0A" w:rsidRPr="00D319A7">
        <w:rPr>
          <w:rFonts w:ascii="Times New Roman" w:hAnsi="Times New Roman" w:cs="Times New Roman"/>
          <w:sz w:val="24"/>
          <w:szCs w:val="24"/>
          <w:lang w:val="en-GB"/>
        </w:rPr>
        <w:t>strain</w:t>
      </w:r>
      <w:r w:rsidRPr="00E92411">
        <w:rPr>
          <w:rFonts w:ascii="Times New Roman" w:hAnsi="Times New Roman" w:cs="Times New Roman"/>
          <w:sz w:val="24"/>
          <w:szCs w:val="24"/>
          <w:lang w:val="en-GB"/>
        </w:rPr>
        <w:t xml:space="preserve"> scanning </w:t>
      </w:r>
      <w:r w:rsidR="00796710" w:rsidRPr="00E92411">
        <w:rPr>
          <w:rFonts w:ascii="Times New Roman" w:hAnsi="Times New Roman" w:cs="Times New Roman"/>
          <w:sz w:val="24"/>
          <w:szCs w:val="24"/>
          <w:lang w:val="en-GB"/>
        </w:rPr>
        <w:t xml:space="preserve">for each direction </w:t>
      </w:r>
      <w:r w:rsidRPr="00E92411">
        <w:rPr>
          <w:rFonts w:ascii="Times New Roman" w:hAnsi="Times New Roman" w:cs="Times New Roman"/>
          <w:sz w:val="24"/>
          <w:szCs w:val="24"/>
          <w:lang w:val="en-GB"/>
        </w:rPr>
        <w:t xml:space="preserve">was performed </w:t>
      </w:r>
      <w:r w:rsidR="000532A6" w:rsidRPr="00E92411">
        <w:rPr>
          <w:rFonts w:ascii="Times New Roman" w:hAnsi="Times New Roman" w:cs="Times New Roman"/>
          <w:sz w:val="24"/>
          <w:szCs w:val="24"/>
          <w:lang w:val="en-GB"/>
        </w:rPr>
        <w:t xml:space="preserve">in the second quarter of the </w:t>
      </w:r>
      <w:r w:rsidR="00812E3E" w:rsidRPr="00E92411">
        <w:rPr>
          <w:rFonts w:ascii="Times New Roman" w:hAnsi="Times New Roman" w:cs="Times New Roman"/>
          <w:i/>
          <w:iCs/>
          <w:sz w:val="24"/>
          <w:szCs w:val="24"/>
          <w:lang w:val="en-GB"/>
        </w:rPr>
        <w:t>yz</w:t>
      </w:r>
      <w:r w:rsidR="000532A6" w:rsidRPr="00E92411">
        <w:rPr>
          <w:rFonts w:ascii="Times New Roman" w:hAnsi="Times New Roman" w:cs="Times New Roman"/>
          <w:sz w:val="24"/>
          <w:szCs w:val="24"/>
          <w:lang w:val="en-GB"/>
        </w:rPr>
        <w:t xml:space="preserve"> plane</w:t>
      </w:r>
      <w:r w:rsidR="00C80EB7" w:rsidRPr="00E92411">
        <w:rPr>
          <w:rFonts w:ascii="Times New Roman" w:hAnsi="Times New Roman" w:cs="Times New Roman"/>
          <w:sz w:val="24"/>
          <w:szCs w:val="24"/>
          <w:lang w:val="en-GB"/>
        </w:rPr>
        <w:t xml:space="preserve">, with </w:t>
      </w:r>
      <w:r w:rsidR="00BC2429" w:rsidRPr="00E92411">
        <w:rPr>
          <w:rFonts w:ascii="Times New Roman" w:hAnsi="Times New Roman" w:cs="Times New Roman"/>
          <w:sz w:val="24"/>
          <w:szCs w:val="24"/>
          <w:lang w:val="en-GB"/>
        </w:rPr>
        <w:t>–</w:t>
      </w:r>
      <w:r w:rsidR="000532A6" w:rsidRPr="00E92411">
        <w:rPr>
          <w:rFonts w:ascii="Times New Roman" w:hAnsi="Times New Roman" w:cs="Times New Roman"/>
          <w:sz w:val="24"/>
          <w:szCs w:val="24"/>
          <w:lang w:val="en-GB"/>
        </w:rPr>
        <w:t xml:space="preserve"> </w:t>
      </w:r>
      <w:r w:rsidR="00FD6B4A" w:rsidRPr="00E92411">
        <w:rPr>
          <w:rFonts w:ascii="Times New Roman" w:hAnsi="Times New Roman" w:cs="Times New Roman"/>
          <w:sz w:val="24"/>
          <w:szCs w:val="24"/>
          <w:lang w:val="en-GB"/>
        </w:rPr>
        <w:t>11</w:t>
      </w:r>
      <w:r w:rsidR="00A60171" w:rsidRPr="00E92411">
        <w:rPr>
          <w:rFonts w:ascii="Times New Roman" w:hAnsi="Times New Roman" w:cs="Times New Roman"/>
          <w:sz w:val="24"/>
          <w:szCs w:val="24"/>
          <w:lang w:val="en-GB"/>
        </w:rPr>
        <w:t xml:space="preserve"> </w:t>
      </w:r>
      <w:r w:rsidR="00BC2429" w:rsidRPr="00E92411">
        <w:rPr>
          <w:rFonts w:ascii="Times New Roman" w:hAnsi="Times New Roman" w:cs="Times New Roman"/>
          <w:sz w:val="24"/>
          <w:szCs w:val="24"/>
          <w:lang w:val="en-GB"/>
        </w:rPr>
        <w:t xml:space="preserve">mm </w:t>
      </w:r>
      <w:r w:rsidR="000532A6" w:rsidRPr="00E92411">
        <w:rPr>
          <w:rFonts w:ascii="Times New Roman" w:hAnsi="Times New Roman" w:cs="Times New Roman"/>
          <w:sz w:val="24"/>
          <w:szCs w:val="24"/>
          <w:lang w:val="en-GB"/>
        </w:rPr>
        <w:t xml:space="preserve">&lt; </w:t>
      </w:r>
      <w:r w:rsidR="00812E3E" w:rsidRPr="00E92411">
        <w:rPr>
          <w:rFonts w:ascii="Times New Roman" w:hAnsi="Times New Roman" w:cs="Times New Roman"/>
          <w:i/>
          <w:iCs/>
          <w:sz w:val="24"/>
          <w:szCs w:val="24"/>
          <w:lang w:val="en-GB"/>
        </w:rPr>
        <w:t>y</w:t>
      </w:r>
      <w:r w:rsidR="000532A6" w:rsidRPr="00E92411">
        <w:rPr>
          <w:rFonts w:ascii="Times New Roman" w:hAnsi="Times New Roman" w:cs="Times New Roman"/>
          <w:sz w:val="24"/>
          <w:szCs w:val="24"/>
          <w:lang w:val="en-GB"/>
        </w:rPr>
        <w:t xml:space="preserve"> &lt; </w:t>
      </w:r>
      <w:r w:rsidR="00C80EB7" w:rsidRPr="00E92411">
        <w:rPr>
          <w:rFonts w:ascii="Times New Roman" w:hAnsi="Times New Roman" w:cs="Times New Roman"/>
          <w:sz w:val="24"/>
          <w:szCs w:val="24"/>
          <w:lang w:val="en-GB"/>
        </w:rPr>
        <w:t>0</w:t>
      </w:r>
      <w:r w:rsidR="00796710" w:rsidRPr="00E92411">
        <w:rPr>
          <w:rFonts w:ascii="Times New Roman" w:hAnsi="Times New Roman" w:cs="Times New Roman"/>
          <w:sz w:val="24"/>
          <w:szCs w:val="24"/>
          <w:lang w:val="en-GB"/>
        </w:rPr>
        <w:t xml:space="preserve"> </w:t>
      </w:r>
      <w:r w:rsidR="00BC2429" w:rsidRPr="00E92411">
        <w:rPr>
          <w:rFonts w:ascii="Times New Roman" w:hAnsi="Times New Roman" w:cs="Times New Roman"/>
          <w:sz w:val="24"/>
          <w:szCs w:val="24"/>
          <w:lang w:val="en-GB"/>
        </w:rPr>
        <w:t>a</w:t>
      </w:r>
      <w:r w:rsidR="00796710" w:rsidRPr="00E92411">
        <w:rPr>
          <w:rFonts w:ascii="Times New Roman" w:hAnsi="Times New Roman" w:cs="Times New Roman"/>
          <w:sz w:val="24"/>
          <w:szCs w:val="24"/>
          <w:lang w:val="en-GB"/>
        </w:rPr>
        <w:t xml:space="preserve">nd </w:t>
      </w:r>
      <w:r w:rsidR="00A60171" w:rsidRPr="00E92411">
        <w:rPr>
          <w:rFonts w:ascii="Times New Roman" w:hAnsi="Times New Roman" w:cs="Times New Roman"/>
          <w:sz w:val="24"/>
          <w:szCs w:val="24"/>
          <w:lang w:val="en-GB"/>
        </w:rPr>
        <w:t xml:space="preserve">0 </w:t>
      </w:r>
      <w:r w:rsidR="000532A6" w:rsidRPr="00E92411">
        <w:rPr>
          <w:rFonts w:ascii="Times New Roman" w:hAnsi="Times New Roman" w:cs="Times New Roman"/>
          <w:sz w:val="24"/>
          <w:szCs w:val="24"/>
          <w:lang w:val="en-GB"/>
        </w:rPr>
        <w:t xml:space="preserve">&lt; </w:t>
      </w:r>
      <w:r w:rsidR="00812E3E" w:rsidRPr="00E92411">
        <w:rPr>
          <w:rFonts w:ascii="Times New Roman" w:hAnsi="Times New Roman" w:cs="Times New Roman"/>
          <w:i/>
          <w:iCs/>
          <w:sz w:val="24"/>
          <w:szCs w:val="24"/>
          <w:lang w:val="en-GB"/>
        </w:rPr>
        <w:t>z</w:t>
      </w:r>
      <w:r w:rsidR="000532A6" w:rsidRPr="00E92411">
        <w:rPr>
          <w:rFonts w:ascii="Times New Roman" w:hAnsi="Times New Roman" w:cs="Times New Roman"/>
          <w:sz w:val="24"/>
          <w:szCs w:val="24"/>
          <w:lang w:val="en-GB"/>
        </w:rPr>
        <w:t xml:space="preserve"> &lt;</w:t>
      </w:r>
      <w:r w:rsidR="00A60171" w:rsidRPr="00E92411">
        <w:rPr>
          <w:rFonts w:ascii="Times New Roman" w:hAnsi="Times New Roman" w:cs="Times New Roman"/>
          <w:sz w:val="24"/>
          <w:szCs w:val="24"/>
          <w:lang w:val="en-GB"/>
        </w:rPr>
        <w:t xml:space="preserve"> </w:t>
      </w:r>
      <w:r w:rsidR="00796710" w:rsidRPr="00E92411">
        <w:rPr>
          <w:rFonts w:ascii="Times New Roman" w:hAnsi="Times New Roman" w:cs="Times New Roman"/>
          <w:sz w:val="24"/>
          <w:szCs w:val="24"/>
          <w:lang w:val="en-GB"/>
        </w:rPr>
        <w:t>48 mm</w:t>
      </w:r>
      <w:r w:rsidR="00A60171" w:rsidRPr="00E92411">
        <w:rPr>
          <w:rFonts w:ascii="Times New Roman" w:hAnsi="Times New Roman" w:cs="Times New Roman"/>
          <w:sz w:val="24"/>
          <w:szCs w:val="24"/>
          <w:lang w:val="en-GB"/>
        </w:rPr>
        <w:t>.</w:t>
      </w:r>
    </w:p>
    <w:p w14:paraId="6FDA3994" w14:textId="7EA5EBAB" w:rsidR="00C21DED" w:rsidRPr="00E92411" w:rsidRDefault="00C21DED" w:rsidP="00C20261">
      <w:pPr>
        <w:spacing w:after="200" w:line="360" w:lineRule="auto"/>
        <w:contextualSpacing/>
        <w:jc w:val="center"/>
        <w:rPr>
          <w:rFonts w:ascii="Times New Roman" w:hAnsi="Times New Roman" w:cs="Times New Roman"/>
          <w:sz w:val="24"/>
          <w:szCs w:val="24"/>
          <w:lang w:val="en-GB"/>
        </w:rPr>
      </w:pPr>
    </w:p>
    <w:p w14:paraId="223EB66F" w14:textId="50924005" w:rsidR="00C21DED" w:rsidRPr="00E92411" w:rsidRDefault="00F737C2" w:rsidP="00C30620">
      <w:pPr>
        <w:spacing w:after="200" w:line="360" w:lineRule="auto"/>
        <w:ind w:left="-709"/>
        <w:contextualSpacing/>
        <w:jc w:val="center"/>
        <w:rPr>
          <w:rFonts w:ascii="Times New Roman" w:hAnsi="Times New Roman" w:cs="Times New Roman"/>
          <w:sz w:val="24"/>
          <w:szCs w:val="24"/>
          <w:lang w:val="en-GB"/>
        </w:rPr>
      </w:pPr>
      <w:r w:rsidRPr="00E92411">
        <w:rPr>
          <w:rFonts w:ascii="Times New Roman" w:hAnsi="Times New Roman" w:cs="Times New Roman"/>
          <w:noProof/>
          <w:sz w:val="24"/>
          <w:szCs w:val="24"/>
          <w:lang w:val="en-GB" w:eastAsia="fr-FR"/>
        </w:rPr>
        <w:drawing>
          <wp:inline distT="0" distB="0" distL="0" distR="0" wp14:anchorId="030722BC" wp14:editId="283184F2">
            <wp:extent cx="6264000" cy="2631600"/>
            <wp:effectExtent l="0" t="0" r="381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264000" cy="2631600"/>
                    </a:xfrm>
                    <a:prstGeom prst="rect">
                      <a:avLst/>
                    </a:prstGeom>
                    <a:noFill/>
                    <a:ln>
                      <a:noFill/>
                    </a:ln>
                  </pic:spPr>
                </pic:pic>
              </a:graphicData>
            </a:graphic>
          </wp:inline>
        </w:drawing>
      </w:r>
    </w:p>
    <w:p w14:paraId="4A6DE13D" w14:textId="0465D153" w:rsidR="00C21DED" w:rsidRPr="00E92411" w:rsidRDefault="00956522" w:rsidP="00C20261">
      <w:pPr>
        <w:spacing w:after="200" w:line="360" w:lineRule="auto"/>
        <w:contextualSpacing/>
        <w:jc w:val="center"/>
        <w:rPr>
          <w:rFonts w:ascii="Times New Roman" w:hAnsi="Times New Roman" w:cs="Times New Roman"/>
          <w:sz w:val="24"/>
          <w:szCs w:val="24"/>
          <w:lang w:val="en-GB"/>
        </w:rPr>
      </w:pPr>
      <w:r w:rsidRPr="00E92411">
        <w:rPr>
          <w:rFonts w:ascii="Times New Roman" w:hAnsi="Times New Roman" w:cs="Times New Roman"/>
          <w:b/>
          <w:bCs/>
          <w:sz w:val="24"/>
          <w:szCs w:val="24"/>
          <w:lang w:val="en-GB"/>
        </w:rPr>
        <w:t xml:space="preserve">Fig. </w:t>
      </w:r>
      <w:r w:rsidR="00814A17" w:rsidRPr="00E92411">
        <w:rPr>
          <w:rFonts w:ascii="Times New Roman" w:hAnsi="Times New Roman" w:cs="Times New Roman"/>
          <w:b/>
          <w:bCs/>
          <w:sz w:val="24"/>
          <w:szCs w:val="24"/>
          <w:lang w:val="en-GB"/>
        </w:rPr>
        <w:t>4</w:t>
      </w:r>
      <w:r w:rsidR="00814A17" w:rsidRPr="00E92411">
        <w:rPr>
          <w:rFonts w:ascii="Times New Roman" w:hAnsi="Times New Roman" w:cs="Times New Roman"/>
          <w:sz w:val="24"/>
          <w:szCs w:val="24"/>
          <w:lang w:val="en-GB"/>
        </w:rPr>
        <w:t xml:space="preserve"> </w:t>
      </w:r>
      <w:r w:rsidR="009176CF" w:rsidRPr="00E92411">
        <w:rPr>
          <w:rFonts w:ascii="Times New Roman" w:hAnsi="Times New Roman" w:cs="Times New Roman"/>
          <w:sz w:val="24"/>
          <w:szCs w:val="24"/>
          <w:lang w:val="en-GB"/>
        </w:rPr>
        <w:t xml:space="preserve">Scheme of the </w:t>
      </w:r>
      <w:r w:rsidR="00687A0A" w:rsidRPr="00D319A7">
        <w:rPr>
          <w:rFonts w:ascii="Times New Roman" w:hAnsi="Times New Roman" w:cs="Times New Roman"/>
          <w:sz w:val="24"/>
          <w:szCs w:val="24"/>
          <w:lang w:val="en-GB"/>
        </w:rPr>
        <w:t>strain</w:t>
      </w:r>
      <w:r w:rsidR="000E5BEE" w:rsidRPr="00E92411">
        <w:rPr>
          <w:rFonts w:ascii="Times New Roman" w:hAnsi="Times New Roman" w:cs="Times New Roman"/>
          <w:sz w:val="24"/>
          <w:szCs w:val="24"/>
          <w:lang w:val="en-GB"/>
        </w:rPr>
        <w:t xml:space="preserve"> </w:t>
      </w:r>
      <w:r w:rsidRPr="00E92411">
        <w:rPr>
          <w:rFonts w:ascii="Times New Roman" w:hAnsi="Times New Roman" w:cs="Times New Roman"/>
          <w:sz w:val="24"/>
          <w:szCs w:val="24"/>
          <w:lang w:val="en-GB"/>
        </w:rPr>
        <w:t xml:space="preserve">scanning layout and </w:t>
      </w:r>
      <w:r w:rsidR="00390DF8" w:rsidRPr="00E92411">
        <w:rPr>
          <w:rFonts w:ascii="Times New Roman" w:hAnsi="Times New Roman" w:cs="Times New Roman"/>
          <w:sz w:val="24"/>
          <w:szCs w:val="24"/>
          <w:lang w:val="en-GB"/>
        </w:rPr>
        <w:t xml:space="preserve">scanned </w:t>
      </w:r>
      <w:r w:rsidRPr="00E92411">
        <w:rPr>
          <w:rFonts w:ascii="Times New Roman" w:hAnsi="Times New Roman" w:cs="Times New Roman"/>
          <w:sz w:val="24"/>
          <w:szCs w:val="24"/>
          <w:lang w:val="en-GB"/>
        </w:rPr>
        <w:t xml:space="preserve">areas for each </w:t>
      </w:r>
      <w:r w:rsidR="006866ED" w:rsidRPr="00E92411">
        <w:rPr>
          <w:rFonts w:ascii="Times New Roman" w:hAnsi="Times New Roman" w:cs="Times New Roman"/>
          <w:sz w:val="24"/>
          <w:szCs w:val="24"/>
          <w:lang w:val="en-GB"/>
        </w:rPr>
        <w:t xml:space="preserve">measured </w:t>
      </w:r>
      <w:r w:rsidRPr="00E92411">
        <w:rPr>
          <w:rFonts w:ascii="Times New Roman" w:hAnsi="Times New Roman" w:cs="Times New Roman"/>
          <w:sz w:val="24"/>
          <w:szCs w:val="24"/>
          <w:lang w:val="en-GB"/>
        </w:rPr>
        <w:t>direction</w:t>
      </w:r>
      <w:r w:rsidR="006866ED" w:rsidRPr="00E92411">
        <w:rPr>
          <w:rFonts w:ascii="Times New Roman" w:hAnsi="Times New Roman" w:cs="Times New Roman"/>
          <w:sz w:val="24"/>
          <w:szCs w:val="24"/>
          <w:lang w:val="en-GB"/>
        </w:rPr>
        <w:t>:</w:t>
      </w:r>
      <w:r w:rsidRPr="00E92411">
        <w:rPr>
          <w:rFonts w:ascii="Times New Roman" w:hAnsi="Times New Roman" w:cs="Times New Roman"/>
          <w:sz w:val="24"/>
          <w:szCs w:val="24"/>
          <w:lang w:val="en-GB"/>
        </w:rPr>
        <w:t xml:space="preserve"> </w:t>
      </w:r>
      <w:r w:rsidR="00107665" w:rsidRPr="00E92411">
        <w:rPr>
          <w:rFonts w:ascii="Times New Roman" w:hAnsi="Times New Roman" w:cs="Times New Roman"/>
          <w:i/>
          <w:iCs/>
          <w:sz w:val="24"/>
          <w:szCs w:val="24"/>
          <w:lang w:val="en-GB"/>
        </w:rPr>
        <w:t>r</w:t>
      </w:r>
      <w:r w:rsidR="00FD4208" w:rsidRPr="00E92411">
        <w:rPr>
          <w:rFonts w:ascii="Times New Roman" w:hAnsi="Times New Roman" w:cs="Times New Roman"/>
          <w:sz w:val="24"/>
          <w:szCs w:val="24"/>
          <w:lang w:val="en-GB"/>
        </w:rPr>
        <w:t xml:space="preserve"> (left)</w:t>
      </w:r>
      <w:r w:rsidR="006866ED" w:rsidRPr="00E92411">
        <w:rPr>
          <w:rFonts w:ascii="Times New Roman" w:hAnsi="Times New Roman" w:cs="Times New Roman"/>
          <w:sz w:val="24"/>
          <w:szCs w:val="24"/>
          <w:lang w:val="en-GB"/>
        </w:rPr>
        <w:t>,</w:t>
      </w:r>
      <w:r w:rsidRPr="00E92411">
        <w:rPr>
          <w:rFonts w:ascii="Times New Roman" w:hAnsi="Times New Roman" w:cs="Times New Roman"/>
          <w:sz w:val="24"/>
          <w:szCs w:val="24"/>
          <w:lang w:val="en-GB"/>
        </w:rPr>
        <w:t xml:space="preserve"> </w:t>
      </w:r>
      <w:r w:rsidR="00107665" w:rsidRPr="00E92411">
        <w:rPr>
          <w:rFonts w:ascii="Times New Roman" w:hAnsi="Times New Roman" w:cs="Times New Roman"/>
          <w:i/>
          <w:iCs/>
          <w:sz w:val="24"/>
          <w:szCs w:val="24"/>
          <w:lang w:val="en-GB"/>
        </w:rPr>
        <w:t>θ</w:t>
      </w:r>
      <w:r w:rsidR="00FD4208" w:rsidRPr="00E92411">
        <w:rPr>
          <w:rFonts w:ascii="Times New Roman" w:hAnsi="Times New Roman" w:cs="Times New Roman"/>
          <w:sz w:val="24"/>
          <w:szCs w:val="24"/>
          <w:lang w:val="en-GB"/>
        </w:rPr>
        <w:t xml:space="preserve"> (</w:t>
      </w:r>
      <w:r w:rsidR="00AF7AE0" w:rsidRPr="00E92411">
        <w:rPr>
          <w:rFonts w:ascii="Times New Roman" w:hAnsi="Times New Roman" w:cs="Times New Roman"/>
          <w:sz w:val="24"/>
          <w:szCs w:val="24"/>
          <w:lang w:val="en-GB"/>
        </w:rPr>
        <w:t>centre</w:t>
      </w:r>
      <w:r w:rsidR="00FD4208" w:rsidRPr="00E92411">
        <w:rPr>
          <w:rFonts w:ascii="Times New Roman" w:hAnsi="Times New Roman" w:cs="Times New Roman"/>
          <w:sz w:val="24"/>
          <w:szCs w:val="24"/>
          <w:lang w:val="en-GB"/>
        </w:rPr>
        <w:t xml:space="preserve">) </w:t>
      </w:r>
      <w:r w:rsidR="006866ED" w:rsidRPr="00E92411">
        <w:rPr>
          <w:rFonts w:ascii="Times New Roman" w:hAnsi="Times New Roman" w:cs="Times New Roman"/>
          <w:sz w:val="24"/>
          <w:szCs w:val="24"/>
          <w:lang w:val="en-GB"/>
        </w:rPr>
        <w:t xml:space="preserve">and </w:t>
      </w:r>
      <w:r w:rsidR="00107665" w:rsidRPr="00E92411">
        <w:rPr>
          <w:rFonts w:ascii="Times New Roman" w:hAnsi="Times New Roman" w:cs="Times New Roman"/>
          <w:i/>
          <w:iCs/>
          <w:sz w:val="24"/>
          <w:szCs w:val="24"/>
          <w:lang w:val="en-GB"/>
        </w:rPr>
        <w:t>z</w:t>
      </w:r>
      <w:r w:rsidR="00FD4208" w:rsidRPr="00E92411">
        <w:rPr>
          <w:rFonts w:ascii="Times New Roman" w:hAnsi="Times New Roman" w:cs="Times New Roman"/>
          <w:sz w:val="24"/>
          <w:szCs w:val="24"/>
          <w:lang w:val="en-GB"/>
        </w:rPr>
        <w:t xml:space="preserve"> (right)</w:t>
      </w:r>
      <w:r w:rsidRPr="00E92411">
        <w:rPr>
          <w:rFonts w:ascii="Times New Roman" w:hAnsi="Times New Roman" w:cs="Times New Roman"/>
          <w:sz w:val="24"/>
          <w:szCs w:val="24"/>
          <w:lang w:val="en-GB"/>
        </w:rPr>
        <w:t>. Light red areas show the scanned area in each layout</w:t>
      </w:r>
      <w:r w:rsidR="00B37603" w:rsidRPr="00E92411">
        <w:rPr>
          <w:rFonts w:ascii="Times New Roman" w:hAnsi="Times New Roman" w:cs="Times New Roman"/>
          <w:sz w:val="24"/>
          <w:szCs w:val="24"/>
          <w:lang w:val="en-GB"/>
        </w:rPr>
        <w:t xml:space="preserve"> (out of scale)</w:t>
      </w:r>
      <w:r w:rsidRPr="00E92411">
        <w:rPr>
          <w:rFonts w:ascii="Times New Roman" w:hAnsi="Times New Roman" w:cs="Times New Roman"/>
          <w:sz w:val="24"/>
          <w:szCs w:val="24"/>
          <w:lang w:val="en-GB"/>
        </w:rPr>
        <w:t>. Also, the joint position is indicated</w:t>
      </w:r>
      <w:r w:rsidR="00E768A2" w:rsidRPr="00E92411">
        <w:rPr>
          <w:rFonts w:ascii="Times New Roman" w:hAnsi="Times New Roman" w:cs="Times New Roman"/>
          <w:sz w:val="24"/>
          <w:szCs w:val="24"/>
          <w:lang w:val="en-GB"/>
        </w:rPr>
        <w:t xml:space="preserve"> (yellow</w:t>
      </w:r>
      <w:r w:rsidR="009F0C6C" w:rsidRPr="00E92411">
        <w:rPr>
          <w:rFonts w:ascii="Times New Roman" w:hAnsi="Times New Roman" w:cs="Times New Roman"/>
          <w:sz w:val="24"/>
          <w:szCs w:val="24"/>
          <w:lang w:val="en-GB"/>
        </w:rPr>
        <w:t xml:space="preserve"> line</w:t>
      </w:r>
      <w:r w:rsidR="00E768A2" w:rsidRPr="00E92411">
        <w:rPr>
          <w:rFonts w:ascii="Times New Roman" w:hAnsi="Times New Roman" w:cs="Times New Roman"/>
          <w:sz w:val="24"/>
          <w:szCs w:val="24"/>
          <w:lang w:val="en-GB"/>
        </w:rPr>
        <w:t>)</w:t>
      </w:r>
      <w:r w:rsidRPr="00E92411">
        <w:rPr>
          <w:rFonts w:ascii="Times New Roman" w:hAnsi="Times New Roman" w:cs="Times New Roman"/>
          <w:sz w:val="24"/>
          <w:szCs w:val="24"/>
          <w:lang w:val="en-GB"/>
        </w:rPr>
        <w:t>.</w:t>
      </w:r>
      <w:r w:rsidR="009A5806" w:rsidRPr="00E92411">
        <w:rPr>
          <w:rFonts w:ascii="Times New Roman" w:hAnsi="Times New Roman" w:cs="Times New Roman"/>
          <w:sz w:val="24"/>
          <w:szCs w:val="24"/>
          <w:lang w:val="en-GB"/>
        </w:rPr>
        <w:t xml:space="preserve"> In each </w:t>
      </w:r>
      <w:r w:rsidR="00752A3E" w:rsidRPr="00E92411">
        <w:rPr>
          <w:rFonts w:ascii="Times New Roman" w:hAnsi="Times New Roman" w:cs="Times New Roman"/>
          <w:sz w:val="24"/>
          <w:szCs w:val="24"/>
          <w:lang w:val="en-GB"/>
        </w:rPr>
        <w:t xml:space="preserve">scanned </w:t>
      </w:r>
      <w:r w:rsidR="009A5806" w:rsidRPr="00E92411">
        <w:rPr>
          <w:rFonts w:ascii="Times New Roman" w:hAnsi="Times New Roman" w:cs="Times New Roman"/>
          <w:sz w:val="24"/>
          <w:szCs w:val="24"/>
          <w:lang w:val="en-GB"/>
        </w:rPr>
        <w:t xml:space="preserve">area </w:t>
      </w:r>
      <w:r w:rsidR="00A05A92" w:rsidRPr="00E92411">
        <w:rPr>
          <w:rFonts w:ascii="Times New Roman" w:hAnsi="Times New Roman" w:cs="Times New Roman"/>
          <w:sz w:val="24"/>
          <w:szCs w:val="24"/>
          <w:lang w:val="en-GB"/>
        </w:rPr>
        <w:t>a point of measurement (black dot) is shown</w:t>
      </w:r>
      <w:r w:rsidR="00BF600B" w:rsidRPr="00E92411">
        <w:rPr>
          <w:rFonts w:ascii="Times New Roman" w:hAnsi="Times New Roman" w:cs="Times New Roman"/>
          <w:sz w:val="24"/>
          <w:szCs w:val="24"/>
          <w:lang w:val="en-GB"/>
        </w:rPr>
        <w:t xml:space="preserve"> with the corresponding </w:t>
      </w:r>
      <w:r w:rsidR="0092116F" w:rsidRPr="00E92411">
        <w:rPr>
          <w:rFonts w:ascii="Times New Roman" w:hAnsi="Times New Roman" w:cs="Times New Roman"/>
          <w:b/>
          <w:bCs/>
          <w:i/>
          <w:iCs/>
          <w:sz w:val="24"/>
          <w:szCs w:val="24"/>
          <w:lang w:val="en-GB"/>
        </w:rPr>
        <w:t>K</w:t>
      </w:r>
      <w:r w:rsidR="0092116F" w:rsidRPr="00E92411">
        <w:rPr>
          <w:rFonts w:ascii="Times New Roman" w:hAnsi="Times New Roman" w:cs="Times New Roman"/>
          <w:i/>
          <w:iCs/>
          <w:sz w:val="24"/>
          <w:szCs w:val="24"/>
          <w:vertAlign w:val="subscript"/>
          <w:lang w:val="en-GB"/>
        </w:rPr>
        <w:t>I</w:t>
      </w:r>
      <w:r w:rsidR="0092116F" w:rsidRPr="00E92411">
        <w:rPr>
          <w:rFonts w:ascii="Times New Roman" w:hAnsi="Times New Roman" w:cs="Times New Roman"/>
          <w:sz w:val="24"/>
          <w:szCs w:val="24"/>
          <w:lang w:val="en-GB"/>
        </w:rPr>
        <w:t xml:space="preserve">, </w:t>
      </w:r>
      <w:proofErr w:type="gramStart"/>
      <w:r w:rsidR="00E54B19" w:rsidRPr="00E92411">
        <w:rPr>
          <w:rFonts w:ascii="Times New Roman" w:hAnsi="Times New Roman" w:cs="Times New Roman"/>
          <w:b/>
          <w:bCs/>
          <w:i/>
          <w:iCs/>
          <w:sz w:val="24"/>
          <w:szCs w:val="24"/>
          <w:lang w:val="en-GB"/>
        </w:rPr>
        <w:t>K</w:t>
      </w:r>
      <w:r w:rsidR="00E54B19" w:rsidRPr="00E92411">
        <w:rPr>
          <w:rFonts w:ascii="Times New Roman" w:hAnsi="Times New Roman" w:cs="Times New Roman"/>
          <w:i/>
          <w:iCs/>
          <w:sz w:val="24"/>
          <w:szCs w:val="24"/>
          <w:vertAlign w:val="subscript"/>
          <w:lang w:val="en-GB"/>
        </w:rPr>
        <w:t>D</w:t>
      </w:r>
      <w:proofErr w:type="gramEnd"/>
      <w:r w:rsidR="0092116F" w:rsidRPr="00E92411">
        <w:rPr>
          <w:rFonts w:ascii="Times New Roman" w:hAnsi="Times New Roman" w:cs="Times New Roman"/>
          <w:sz w:val="24"/>
          <w:szCs w:val="24"/>
          <w:lang w:val="en-GB"/>
        </w:rPr>
        <w:t xml:space="preserve"> and </w:t>
      </w:r>
      <w:r w:rsidR="0092116F" w:rsidRPr="00E92411">
        <w:rPr>
          <w:rFonts w:ascii="Times New Roman" w:hAnsi="Times New Roman" w:cs="Times New Roman"/>
          <w:b/>
          <w:bCs/>
          <w:i/>
          <w:iCs/>
          <w:sz w:val="24"/>
          <w:szCs w:val="24"/>
          <w:lang w:val="en-GB"/>
        </w:rPr>
        <w:t>Q</w:t>
      </w:r>
      <w:r w:rsidR="00342F85" w:rsidRPr="00E92411">
        <w:rPr>
          <w:rFonts w:ascii="Times New Roman" w:hAnsi="Times New Roman" w:cs="Times New Roman"/>
          <w:sz w:val="24"/>
          <w:szCs w:val="24"/>
          <w:lang w:val="en-GB"/>
        </w:rPr>
        <w:t>.</w:t>
      </w:r>
      <w:r w:rsidR="005434C9" w:rsidRPr="00E92411">
        <w:rPr>
          <w:rFonts w:ascii="Times New Roman" w:hAnsi="Times New Roman" w:cs="Times New Roman"/>
          <w:sz w:val="24"/>
          <w:szCs w:val="24"/>
          <w:lang w:val="en-GB"/>
        </w:rPr>
        <w:t xml:space="preserve"> </w:t>
      </w:r>
      <w:r w:rsidR="00D10882">
        <w:rPr>
          <w:rFonts w:ascii="Times New Roman" w:hAnsi="Times New Roman" w:cs="Times New Roman"/>
          <w:sz w:val="24"/>
          <w:szCs w:val="24"/>
          <w:lang w:val="en-GB"/>
        </w:rPr>
        <w:t>T</w:t>
      </w:r>
      <w:r w:rsidR="005434C9" w:rsidRPr="00E92411">
        <w:rPr>
          <w:rFonts w:ascii="Times New Roman" w:hAnsi="Times New Roman" w:cs="Times New Roman"/>
          <w:sz w:val="24"/>
          <w:szCs w:val="24"/>
          <w:lang w:val="en-GB"/>
        </w:rPr>
        <w:t xml:space="preserve">he </w:t>
      </w:r>
      <w:r w:rsidR="00B22881" w:rsidRPr="00E92411">
        <w:rPr>
          <w:rFonts w:ascii="Times New Roman" w:hAnsi="Times New Roman" w:cs="Times New Roman"/>
          <w:i/>
          <w:iCs/>
          <w:sz w:val="24"/>
          <w:szCs w:val="24"/>
          <w:lang w:val="en-GB"/>
        </w:rPr>
        <w:t>xyz</w:t>
      </w:r>
      <w:r w:rsidR="00B22881" w:rsidRPr="00E92411">
        <w:rPr>
          <w:rFonts w:ascii="Times New Roman" w:hAnsi="Times New Roman" w:cs="Times New Roman"/>
          <w:sz w:val="24"/>
          <w:szCs w:val="24"/>
          <w:lang w:val="en-GB"/>
        </w:rPr>
        <w:t xml:space="preserve"> </w:t>
      </w:r>
      <w:r w:rsidR="005434C9" w:rsidRPr="00E92411">
        <w:rPr>
          <w:rFonts w:ascii="Times New Roman" w:hAnsi="Times New Roman" w:cs="Times New Roman"/>
          <w:sz w:val="24"/>
          <w:szCs w:val="24"/>
          <w:lang w:val="en-GB"/>
        </w:rPr>
        <w:t xml:space="preserve">coordinate </w:t>
      </w:r>
      <w:r w:rsidR="00384CDA" w:rsidRPr="00E92411">
        <w:rPr>
          <w:rFonts w:ascii="Times New Roman" w:hAnsi="Times New Roman" w:cs="Times New Roman"/>
          <w:sz w:val="24"/>
          <w:szCs w:val="24"/>
          <w:lang w:val="en-GB"/>
        </w:rPr>
        <w:t xml:space="preserve">system </w:t>
      </w:r>
      <w:r w:rsidR="005434C9" w:rsidRPr="00E92411">
        <w:rPr>
          <w:rFonts w:ascii="Times New Roman" w:hAnsi="Times New Roman" w:cs="Times New Roman"/>
          <w:sz w:val="24"/>
          <w:szCs w:val="24"/>
          <w:lang w:val="en-GB"/>
        </w:rPr>
        <w:t>fixed to the weldment is indicate</w:t>
      </w:r>
      <w:r w:rsidR="000835D5" w:rsidRPr="00E92411">
        <w:rPr>
          <w:rFonts w:ascii="Times New Roman" w:hAnsi="Times New Roman" w:cs="Times New Roman"/>
          <w:sz w:val="24"/>
          <w:szCs w:val="24"/>
          <w:lang w:val="en-GB"/>
        </w:rPr>
        <w:t>d</w:t>
      </w:r>
    </w:p>
    <w:p w14:paraId="5E630A90" w14:textId="13D19CC5" w:rsidR="00C06919" w:rsidRPr="00D319A7" w:rsidRDefault="00C06919">
      <w:pPr>
        <w:rPr>
          <w:rFonts w:ascii="Times New Roman" w:hAnsi="Times New Roman" w:cs="Times New Roman"/>
          <w:sz w:val="24"/>
          <w:szCs w:val="24"/>
          <w:lang w:val="en-GB"/>
        </w:rPr>
      </w:pPr>
      <w:r w:rsidRPr="00D319A7">
        <w:rPr>
          <w:rFonts w:ascii="Times New Roman" w:hAnsi="Times New Roman" w:cs="Times New Roman"/>
          <w:sz w:val="24"/>
          <w:szCs w:val="24"/>
          <w:lang w:val="en-GB"/>
        </w:rPr>
        <w:br w:type="page"/>
      </w:r>
    </w:p>
    <w:p w14:paraId="6E2C6F98" w14:textId="00C78699" w:rsidR="00AE218D" w:rsidRPr="00D319A7" w:rsidRDefault="00B15543" w:rsidP="002A426D">
      <w:pPr>
        <w:spacing w:after="200" w:line="360" w:lineRule="auto"/>
        <w:contextualSpacing/>
        <w:jc w:val="both"/>
        <w:rPr>
          <w:rFonts w:ascii="Times New Roman" w:hAnsi="Times New Roman" w:cs="Times New Roman"/>
          <w:b/>
          <w:bCs/>
          <w:sz w:val="28"/>
          <w:szCs w:val="28"/>
          <w:lang w:val="en-GB"/>
        </w:rPr>
      </w:pPr>
      <w:r w:rsidRPr="00D319A7">
        <w:rPr>
          <w:rFonts w:ascii="Times New Roman" w:hAnsi="Times New Roman" w:cs="Times New Roman"/>
          <w:b/>
          <w:bCs/>
          <w:sz w:val="28"/>
          <w:szCs w:val="28"/>
          <w:lang w:val="en-GB"/>
        </w:rPr>
        <w:lastRenderedPageBreak/>
        <w:t>3</w:t>
      </w:r>
      <w:r w:rsidR="007A2445" w:rsidRPr="00D319A7">
        <w:rPr>
          <w:rFonts w:ascii="Times New Roman" w:hAnsi="Times New Roman" w:cs="Times New Roman"/>
          <w:b/>
          <w:bCs/>
          <w:sz w:val="28"/>
          <w:szCs w:val="28"/>
          <w:lang w:val="en-GB"/>
        </w:rPr>
        <w:t xml:space="preserve">. </w:t>
      </w:r>
      <w:r w:rsidR="00843915" w:rsidRPr="00D319A7">
        <w:rPr>
          <w:rFonts w:ascii="Times New Roman" w:hAnsi="Times New Roman" w:cs="Times New Roman"/>
          <w:b/>
          <w:bCs/>
          <w:sz w:val="28"/>
          <w:szCs w:val="28"/>
          <w:lang w:val="en-GB"/>
        </w:rPr>
        <w:t>Analysis of r</w:t>
      </w:r>
      <w:r w:rsidR="00D253FE" w:rsidRPr="00D319A7">
        <w:rPr>
          <w:rFonts w:ascii="Times New Roman" w:hAnsi="Times New Roman" w:cs="Times New Roman"/>
          <w:b/>
          <w:bCs/>
          <w:sz w:val="28"/>
          <w:szCs w:val="28"/>
          <w:lang w:val="en-GB"/>
        </w:rPr>
        <w:t>esidual stre</w:t>
      </w:r>
      <w:r w:rsidR="00EE4322" w:rsidRPr="00D319A7">
        <w:rPr>
          <w:rFonts w:ascii="Times New Roman" w:hAnsi="Times New Roman" w:cs="Times New Roman"/>
          <w:b/>
          <w:bCs/>
          <w:sz w:val="28"/>
          <w:szCs w:val="28"/>
          <w:lang w:val="en-GB"/>
        </w:rPr>
        <w:t>ss</w:t>
      </w:r>
      <w:r w:rsidR="00843915" w:rsidRPr="00D319A7">
        <w:rPr>
          <w:rFonts w:ascii="Times New Roman" w:hAnsi="Times New Roman" w:cs="Times New Roman"/>
          <w:b/>
          <w:bCs/>
          <w:sz w:val="28"/>
          <w:szCs w:val="28"/>
          <w:lang w:val="en-GB"/>
        </w:rPr>
        <w:t>es</w:t>
      </w:r>
      <w:r w:rsidR="00EE4322" w:rsidRPr="00D319A7">
        <w:rPr>
          <w:rFonts w:ascii="Times New Roman" w:hAnsi="Times New Roman" w:cs="Times New Roman"/>
          <w:b/>
          <w:bCs/>
          <w:sz w:val="28"/>
          <w:szCs w:val="28"/>
          <w:lang w:val="en-GB"/>
        </w:rPr>
        <w:t xml:space="preserve"> </w:t>
      </w:r>
      <w:r w:rsidR="00843915" w:rsidRPr="00D319A7">
        <w:rPr>
          <w:rFonts w:ascii="Times New Roman" w:hAnsi="Times New Roman" w:cs="Times New Roman"/>
          <w:b/>
          <w:bCs/>
          <w:sz w:val="28"/>
          <w:szCs w:val="28"/>
          <w:lang w:val="en-GB"/>
        </w:rPr>
        <w:t xml:space="preserve">by numerical </w:t>
      </w:r>
      <w:r w:rsidR="00EE4322" w:rsidRPr="00D319A7">
        <w:rPr>
          <w:rFonts w:ascii="Times New Roman" w:hAnsi="Times New Roman" w:cs="Times New Roman"/>
          <w:b/>
          <w:bCs/>
          <w:sz w:val="28"/>
          <w:szCs w:val="28"/>
          <w:lang w:val="en-GB"/>
        </w:rPr>
        <w:t>simulation</w:t>
      </w:r>
    </w:p>
    <w:p w14:paraId="056F4082" w14:textId="3D1901FE" w:rsidR="00A72382" w:rsidRPr="00D319A7" w:rsidRDefault="00481F18" w:rsidP="002A426D">
      <w:pPr>
        <w:spacing w:after="200" w:line="360" w:lineRule="auto"/>
        <w:contextualSpacing/>
        <w:jc w:val="both"/>
        <w:rPr>
          <w:rFonts w:ascii="Times New Roman" w:hAnsi="Times New Roman" w:cs="Times New Roman"/>
          <w:b/>
          <w:bCs/>
          <w:sz w:val="24"/>
          <w:szCs w:val="24"/>
          <w:lang w:val="en-GB"/>
        </w:rPr>
      </w:pPr>
      <w:r w:rsidRPr="00D319A7">
        <w:rPr>
          <w:rFonts w:ascii="Times New Roman" w:hAnsi="Times New Roman" w:cs="Times New Roman"/>
          <w:b/>
          <w:bCs/>
          <w:sz w:val="24"/>
          <w:szCs w:val="24"/>
          <w:lang w:val="en-GB"/>
        </w:rPr>
        <w:t>3</w:t>
      </w:r>
      <w:r w:rsidR="00E31F5A" w:rsidRPr="00D319A7">
        <w:rPr>
          <w:rFonts w:ascii="Times New Roman" w:hAnsi="Times New Roman" w:cs="Times New Roman"/>
          <w:b/>
          <w:bCs/>
          <w:sz w:val="24"/>
          <w:szCs w:val="24"/>
          <w:lang w:val="en-GB"/>
        </w:rPr>
        <w:t>.1</w:t>
      </w:r>
      <w:r w:rsidR="00FC5FD4" w:rsidRPr="00D319A7">
        <w:rPr>
          <w:rFonts w:ascii="Times New Roman" w:hAnsi="Times New Roman" w:cs="Times New Roman"/>
          <w:b/>
          <w:bCs/>
          <w:sz w:val="24"/>
          <w:szCs w:val="24"/>
          <w:lang w:val="en-GB"/>
        </w:rPr>
        <w:t xml:space="preserve">. </w:t>
      </w:r>
      <w:r w:rsidR="00E11B37" w:rsidRPr="00D319A7">
        <w:rPr>
          <w:rFonts w:ascii="Times New Roman" w:hAnsi="Times New Roman" w:cs="Times New Roman"/>
          <w:b/>
          <w:bCs/>
          <w:sz w:val="24"/>
          <w:szCs w:val="24"/>
          <w:lang w:val="en-GB"/>
        </w:rPr>
        <w:t>Generation mechanism</w:t>
      </w:r>
      <w:r w:rsidR="00E31F5A" w:rsidRPr="00D319A7">
        <w:rPr>
          <w:rFonts w:ascii="Times New Roman" w:hAnsi="Times New Roman" w:cs="Times New Roman"/>
          <w:b/>
          <w:bCs/>
          <w:sz w:val="24"/>
          <w:szCs w:val="24"/>
          <w:lang w:val="en-GB"/>
        </w:rPr>
        <w:t xml:space="preserve"> of residual stresses</w:t>
      </w:r>
      <w:r w:rsidR="002D7E83" w:rsidRPr="00D319A7">
        <w:rPr>
          <w:rFonts w:ascii="Times New Roman" w:hAnsi="Times New Roman" w:cs="Times New Roman"/>
          <w:b/>
          <w:bCs/>
          <w:sz w:val="24"/>
          <w:szCs w:val="24"/>
          <w:lang w:val="en-GB"/>
        </w:rPr>
        <w:t xml:space="preserve"> in welding</w:t>
      </w:r>
    </w:p>
    <w:p w14:paraId="16637BB3" w14:textId="375F15F3" w:rsidR="00222769" w:rsidRPr="00D319A7" w:rsidRDefault="00222769" w:rsidP="002A426D">
      <w:pPr>
        <w:spacing w:after="200" w:line="360" w:lineRule="auto"/>
        <w:contextualSpacing/>
        <w:jc w:val="both"/>
        <w:rPr>
          <w:rFonts w:ascii="Times New Roman" w:hAnsi="Times New Roman" w:cs="Times New Roman"/>
          <w:sz w:val="24"/>
          <w:szCs w:val="24"/>
          <w:lang w:val="en-GB"/>
        </w:rPr>
      </w:pPr>
      <w:r w:rsidRPr="00D319A7">
        <w:rPr>
          <w:rFonts w:ascii="Times New Roman" w:hAnsi="Times New Roman" w:cs="Times New Roman"/>
          <w:sz w:val="24"/>
          <w:szCs w:val="24"/>
          <w:lang w:val="en-GB"/>
        </w:rPr>
        <w:t xml:space="preserve">During welding, a large amount of </w:t>
      </w:r>
      <m:oMath>
        <m:acc>
          <m:accPr>
            <m:chr m:val="̇"/>
            <m:ctrlPr>
              <w:rPr>
                <w:rFonts w:ascii="Cambria Math" w:hAnsi="Cambria Math" w:cs="Times New Roman"/>
                <w:i/>
                <w:sz w:val="24"/>
                <w:szCs w:val="24"/>
                <w:lang w:val="en-GB"/>
              </w:rPr>
            </m:ctrlPr>
          </m:accPr>
          <m:e>
            <m:r>
              <m:rPr>
                <m:nor/>
              </m:rPr>
              <w:rPr>
                <w:rFonts w:ascii="Times New Roman" w:hAnsi="Times New Roman" w:cs="Times New Roman"/>
                <w:i/>
                <w:sz w:val="24"/>
                <w:szCs w:val="24"/>
                <w:lang w:val="en-GB"/>
              </w:rPr>
              <m:t>q</m:t>
            </m:r>
          </m:e>
        </m:acc>
      </m:oMath>
      <w:r w:rsidR="009D2221" w:rsidRPr="00D319A7">
        <w:rPr>
          <w:rFonts w:ascii="Times New Roman" w:hAnsi="Times New Roman"/>
          <w:sz w:val="24"/>
          <w:szCs w:val="24"/>
          <w:lang w:val="en-GB" w:eastAsia="es-ES_tradnl"/>
        </w:rPr>
        <w:t xml:space="preserve"> </w:t>
      </w:r>
      <w:r w:rsidRPr="00D319A7">
        <w:rPr>
          <w:rFonts w:ascii="Times New Roman" w:hAnsi="Times New Roman" w:cs="Times New Roman"/>
          <w:sz w:val="24"/>
          <w:szCs w:val="24"/>
          <w:lang w:val="en-GB"/>
        </w:rPr>
        <w:t xml:space="preserve">is supplied </w:t>
      </w:r>
      <w:r w:rsidR="002E7579" w:rsidRPr="00674D4F">
        <w:rPr>
          <w:rFonts w:ascii="Times New Roman" w:hAnsi="Times New Roman" w:cs="Times New Roman"/>
          <w:sz w:val="24"/>
          <w:szCs w:val="24"/>
          <w:highlight w:val="yellow"/>
          <w:lang w:val="en-GB"/>
        </w:rPr>
        <w:t xml:space="preserve">at </w:t>
      </w:r>
      <w:r w:rsidR="00674D4F" w:rsidRPr="00674D4F">
        <w:rPr>
          <w:rFonts w:ascii="Times New Roman" w:hAnsi="Times New Roman" w:cs="Times New Roman"/>
          <w:sz w:val="24"/>
          <w:szCs w:val="24"/>
          <w:highlight w:val="yellow"/>
          <w:lang w:val="en-GB"/>
        </w:rPr>
        <w:t>the</w:t>
      </w:r>
      <w:r w:rsidR="00674D4F" w:rsidRPr="00D319A7">
        <w:rPr>
          <w:rFonts w:ascii="Times New Roman" w:hAnsi="Times New Roman" w:cs="Times New Roman"/>
          <w:sz w:val="24"/>
          <w:szCs w:val="24"/>
          <w:lang w:val="en-GB"/>
        </w:rPr>
        <w:t xml:space="preserve"> </w:t>
      </w:r>
      <w:r w:rsidRPr="00D319A7">
        <w:rPr>
          <w:rFonts w:ascii="Times New Roman" w:hAnsi="Times New Roman" w:cs="Times New Roman"/>
          <w:sz w:val="24"/>
          <w:szCs w:val="24"/>
          <w:lang w:val="en-GB"/>
        </w:rPr>
        <w:t>joint. The temperature distribution is not uniform and changes with time, which causes different magnitude of thermal strains in the joint and the HAZ. In addition, this uneven temperature distribution can cause inhomogeneous volume changes induced by solid</w:t>
      </w:r>
      <w:r w:rsidRPr="00D319A7">
        <w:rPr>
          <w:rFonts w:ascii="Times New Roman" w:hAnsi="Times New Roman" w:cs="Times New Roman"/>
          <w:sz w:val="24"/>
          <w:szCs w:val="24"/>
          <w:lang w:val="en-GB"/>
        </w:rPr>
        <w:noBreakHyphen/>
        <w:t>state phase transformations.</w:t>
      </w:r>
    </w:p>
    <w:p w14:paraId="018D3F53" w14:textId="65ABF246" w:rsidR="00222769" w:rsidRPr="00D319A7" w:rsidRDefault="00222769" w:rsidP="002A426D">
      <w:pPr>
        <w:spacing w:after="200" w:line="360" w:lineRule="auto"/>
        <w:contextualSpacing/>
        <w:jc w:val="both"/>
        <w:rPr>
          <w:rFonts w:ascii="Times New Roman" w:hAnsi="Times New Roman" w:cs="Times New Roman"/>
          <w:sz w:val="24"/>
          <w:szCs w:val="24"/>
          <w:lang w:val="en-GB"/>
        </w:rPr>
      </w:pPr>
      <w:r w:rsidRPr="00D319A7">
        <w:rPr>
          <w:rFonts w:ascii="Times New Roman" w:hAnsi="Times New Roman" w:cs="Times New Roman"/>
          <w:sz w:val="24"/>
          <w:szCs w:val="24"/>
          <w:lang w:val="en-GB"/>
        </w:rPr>
        <w:t>To adjust the different strains in the joint and the HAZ, elastic strains and/or plastic strains are produced and consequently result in stresses.</w:t>
      </w:r>
    </w:p>
    <w:p w14:paraId="6AB64352" w14:textId="4EE84370" w:rsidR="00306C5A" w:rsidRPr="00D319A7" w:rsidRDefault="00E12AF0" w:rsidP="002A426D">
      <w:pPr>
        <w:spacing w:after="200" w:line="360" w:lineRule="auto"/>
        <w:contextualSpacing/>
        <w:jc w:val="both"/>
        <w:rPr>
          <w:rFonts w:ascii="Times New Roman" w:hAnsi="Times New Roman" w:cs="Times New Roman"/>
          <w:sz w:val="24"/>
          <w:szCs w:val="24"/>
          <w:lang w:val="en-GB"/>
        </w:rPr>
      </w:pPr>
      <w:r w:rsidRPr="00D319A7">
        <w:rPr>
          <w:rFonts w:ascii="Times New Roman" w:hAnsi="Times New Roman" w:cs="Times New Roman"/>
          <w:sz w:val="24"/>
          <w:szCs w:val="24"/>
          <w:lang w:val="en-GB"/>
        </w:rPr>
        <w:t>T</w:t>
      </w:r>
      <w:r w:rsidR="00421793" w:rsidRPr="00D319A7">
        <w:rPr>
          <w:rFonts w:ascii="Times New Roman" w:hAnsi="Times New Roman" w:cs="Times New Roman"/>
          <w:sz w:val="24"/>
          <w:szCs w:val="24"/>
          <w:lang w:val="en-GB"/>
        </w:rPr>
        <w:t xml:space="preserve">he </w:t>
      </w:r>
      <w:r w:rsidR="0020430A" w:rsidRPr="00D319A7">
        <w:rPr>
          <w:rFonts w:ascii="Times New Roman" w:hAnsi="Times New Roman" w:cs="Times New Roman"/>
          <w:sz w:val="24"/>
          <w:szCs w:val="24"/>
          <w:lang w:val="en-GB"/>
        </w:rPr>
        <w:t>most important</w:t>
      </w:r>
      <w:r w:rsidR="002E5724" w:rsidRPr="00D319A7">
        <w:rPr>
          <w:rFonts w:ascii="Times New Roman" w:hAnsi="Times New Roman" w:cs="Times New Roman"/>
          <w:sz w:val="24"/>
          <w:szCs w:val="24"/>
          <w:lang w:val="en-GB"/>
        </w:rPr>
        <w:t xml:space="preserve"> assumption </w:t>
      </w:r>
      <w:r w:rsidR="0020430A" w:rsidRPr="00D319A7">
        <w:rPr>
          <w:rFonts w:ascii="Times New Roman" w:hAnsi="Times New Roman" w:cs="Times New Roman"/>
          <w:sz w:val="24"/>
          <w:szCs w:val="24"/>
          <w:lang w:val="en-GB"/>
        </w:rPr>
        <w:t xml:space="preserve">to </w:t>
      </w:r>
      <w:r w:rsidR="00112819" w:rsidRPr="00D319A7">
        <w:rPr>
          <w:rFonts w:ascii="Times New Roman" w:hAnsi="Times New Roman" w:cs="Times New Roman"/>
          <w:sz w:val="24"/>
          <w:szCs w:val="24"/>
          <w:lang w:val="en-GB"/>
        </w:rPr>
        <w:t>simulate</w:t>
      </w:r>
      <w:r w:rsidR="0020430A" w:rsidRPr="00D319A7">
        <w:rPr>
          <w:rFonts w:ascii="Times New Roman" w:hAnsi="Times New Roman" w:cs="Times New Roman"/>
          <w:sz w:val="24"/>
          <w:szCs w:val="24"/>
          <w:lang w:val="en-GB"/>
        </w:rPr>
        <w:t xml:space="preserve"> this problem </w:t>
      </w:r>
      <w:r w:rsidR="002E5724" w:rsidRPr="00D319A7">
        <w:rPr>
          <w:rFonts w:ascii="Times New Roman" w:hAnsi="Times New Roman" w:cs="Times New Roman"/>
          <w:sz w:val="24"/>
          <w:szCs w:val="24"/>
          <w:lang w:val="en-GB"/>
        </w:rPr>
        <w:t xml:space="preserve">is that </w:t>
      </w:r>
      <w:r w:rsidR="000A40B4" w:rsidRPr="00D319A7">
        <w:rPr>
          <w:rFonts w:ascii="Times New Roman" w:eastAsia="Wingdings" w:hAnsi="Times New Roman" w:cs="Times New Roman"/>
          <w:b/>
          <w:bCs/>
          <w:i/>
          <w:iCs/>
          <w:sz w:val="24"/>
          <w:szCs w:val="24"/>
          <w:lang w:val="en-GB"/>
        </w:rPr>
        <w:t>ε</w:t>
      </w:r>
      <w:r w:rsidR="0081377A" w:rsidRPr="00D319A7">
        <w:rPr>
          <w:rFonts w:ascii="Times New Roman" w:hAnsi="Times New Roman" w:cs="Times New Roman"/>
          <w:sz w:val="24"/>
          <w:szCs w:val="24"/>
          <w:lang w:val="en-GB"/>
        </w:rPr>
        <w:t xml:space="preserve"> </w:t>
      </w:r>
      <w:r w:rsidR="000A40B4" w:rsidRPr="00D319A7">
        <w:rPr>
          <w:rFonts w:ascii="Times New Roman" w:hAnsi="Times New Roman" w:cs="Times New Roman"/>
          <w:sz w:val="24"/>
          <w:szCs w:val="24"/>
          <w:lang w:val="en-GB"/>
        </w:rPr>
        <w:t xml:space="preserve">can </w:t>
      </w:r>
      <w:r w:rsidR="002E5724" w:rsidRPr="00D319A7">
        <w:rPr>
          <w:rFonts w:ascii="Times New Roman" w:hAnsi="Times New Roman" w:cs="Times New Roman"/>
          <w:sz w:val="24"/>
          <w:szCs w:val="24"/>
          <w:lang w:val="en-GB"/>
        </w:rPr>
        <w:t xml:space="preserve">be decomposed </w:t>
      </w:r>
      <w:r w:rsidR="007C282D" w:rsidRPr="00D319A7">
        <w:rPr>
          <w:rFonts w:ascii="Times New Roman" w:hAnsi="Times New Roman" w:cs="Times New Roman"/>
          <w:sz w:val="24"/>
          <w:szCs w:val="24"/>
          <w:lang w:val="en-GB"/>
        </w:rPr>
        <w:t>into the sum of</w:t>
      </w:r>
      <w:r w:rsidR="000A40B4" w:rsidRPr="00D319A7">
        <w:rPr>
          <w:rFonts w:ascii="Times New Roman" w:hAnsi="Times New Roman" w:cs="Times New Roman"/>
          <w:sz w:val="24"/>
          <w:szCs w:val="24"/>
          <w:lang w:val="en-GB"/>
        </w:rPr>
        <w:t>:</w:t>
      </w:r>
    </w:p>
    <w:p w14:paraId="02092407" w14:textId="7C7C87B5" w:rsidR="003B7446" w:rsidRPr="00D319A7" w:rsidRDefault="002157E2" w:rsidP="002A426D">
      <w:pPr>
        <w:spacing w:after="200" w:line="360" w:lineRule="auto"/>
        <w:contextualSpacing/>
        <w:jc w:val="both"/>
        <w:rPr>
          <w:rFonts w:ascii="Times New Roman" w:hAnsi="Times New Roman" w:cs="Times New Roman"/>
          <w:sz w:val="24"/>
          <w:szCs w:val="24"/>
          <w:lang w:val="en-GB"/>
        </w:rPr>
      </w:pPr>
      <w:r w:rsidRPr="00D319A7">
        <w:rPr>
          <w:rFonts w:ascii="Times New Roman" w:eastAsia="Wingdings" w:hAnsi="Times New Roman" w:cs="Times New Roman"/>
          <w:position w:val="-6"/>
          <w:sz w:val="24"/>
          <w:szCs w:val="24"/>
          <w:lang w:val="en-GB"/>
        </w:rPr>
        <w:object w:dxaOrig="2820" w:dyaOrig="400" w14:anchorId="066CAB0C">
          <v:shape id="_x0000_i1028" type="#_x0000_t75" style="width:104.35pt;height:15.65pt" o:ole="">
            <v:imagedata r:id="rId27" o:title=""/>
          </v:shape>
          <o:OLEObject Type="Embed" ProgID="Equation.DSMT4" ShapeID="_x0000_i1028" DrawAspect="Content" ObjectID="_1728228178" r:id="rId28"/>
        </w:object>
      </w:r>
      <w:r w:rsidR="00F434B5" w:rsidRPr="00D319A7">
        <w:rPr>
          <w:rFonts w:ascii="Times New Roman" w:eastAsia="Wingdings" w:hAnsi="Times New Roman" w:cs="Times New Roman"/>
          <w:sz w:val="24"/>
          <w:szCs w:val="24"/>
          <w:lang w:val="en-GB"/>
        </w:rPr>
        <w:tab/>
      </w:r>
      <w:r w:rsidR="00F434B5" w:rsidRPr="00D319A7">
        <w:rPr>
          <w:rFonts w:ascii="Times New Roman" w:eastAsia="Wingdings" w:hAnsi="Times New Roman" w:cs="Times New Roman"/>
          <w:sz w:val="24"/>
          <w:szCs w:val="24"/>
          <w:lang w:val="en-GB"/>
        </w:rPr>
        <w:tab/>
      </w:r>
      <w:r w:rsidR="00F434B5" w:rsidRPr="00D319A7">
        <w:rPr>
          <w:rFonts w:ascii="Times New Roman" w:eastAsia="Wingdings" w:hAnsi="Times New Roman" w:cs="Times New Roman"/>
          <w:sz w:val="24"/>
          <w:szCs w:val="24"/>
          <w:lang w:val="en-GB"/>
        </w:rPr>
        <w:tab/>
      </w:r>
      <w:r w:rsidR="00F434B5" w:rsidRPr="00D319A7">
        <w:rPr>
          <w:rFonts w:ascii="Times New Roman" w:eastAsia="Wingdings" w:hAnsi="Times New Roman" w:cs="Times New Roman"/>
          <w:sz w:val="24"/>
          <w:szCs w:val="24"/>
          <w:lang w:val="en-GB"/>
        </w:rPr>
        <w:tab/>
      </w:r>
      <w:r w:rsidR="00F434B5" w:rsidRPr="00D319A7">
        <w:rPr>
          <w:rFonts w:ascii="Times New Roman" w:eastAsia="Wingdings" w:hAnsi="Times New Roman" w:cs="Times New Roman"/>
          <w:sz w:val="24"/>
          <w:szCs w:val="24"/>
          <w:lang w:val="en-GB"/>
        </w:rPr>
        <w:tab/>
      </w:r>
      <w:r w:rsidR="00B52F95" w:rsidRPr="00D319A7">
        <w:rPr>
          <w:rFonts w:ascii="Times New Roman" w:eastAsia="Wingdings" w:hAnsi="Times New Roman" w:cs="Times New Roman"/>
          <w:sz w:val="24"/>
          <w:szCs w:val="24"/>
          <w:lang w:val="en-GB"/>
        </w:rPr>
        <w:tab/>
      </w:r>
      <w:r w:rsidR="00F434B5" w:rsidRPr="00D319A7">
        <w:rPr>
          <w:rFonts w:ascii="Times New Roman" w:eastAsia="Wingdings" w:hAnsi="Times New Roman" w:cs="Times New Roman"/>
          <w:sz w:val="24"/>
          <w:szCs w:val="24"/>
          <w:lang w:val="en-GB"/>
        </w:rPr>
        <w:tab/>
      </w:r>
      <w:r w:rsidR="00F434B5" w:rsidRPr="00D319A7">
        <w:rPr>
          <w:rFonts w:ascii="Times New Roman" w:eastAsia="Wingdings" w:hAnsi="Times New Roman" w:cs="Times New Roman"/>
          <w:sz w:val="24"/>
          <w:szCs w:val="24"/>
          <w:lang w:val="en-GB"/>
        </w:rPr>
        <w:tab/>
      </w:r>
      <w:r w:rsidR="00F434B5" w:rsidRPr="00D319A7">
        <w:rPr>
          <w:rFonts w:ascii="Times New Roman" w:eastAsia="Wingdings" w:hAnsi="Times New Roman" w:cs="Times New Roman"/>
          <w:sz w:val="24"/>
          <w:szCs w:val="24"/>
          <w:lang w:val="en-GB"/>
        </w:rPr>
        <w:tab/>
      </w:r>
      <w:r w:rsidR="00F434B5" w:rsidRPr="00D319A7">
        <w:rPr>
          <w:rFonts w:ascii="Times New Roman" w:eastAsia="Wingdings" w:hAnsi="Times New Roman" w:cs="Times New Roman"/>
          <w:sz w:val="24"/>
          <w:szCs w:val="24"/>
          <w:lang w:val="en-GB"/>
        </w:rPr>
        <w:fldChar w:fldCharType="begin"/>
      </w:r>
      <w:r w:rsidR="00F434B5" w:rsidRPr="00D319A7">
        <w:rPr>
          <w:rFonts w:ascii="Times New Roman" w:eastAsia="Wingdings" w:hAnsi="Times New Roman" w:cs="Times New Roman"/>
          <w:sz w:val="24"/>
          <w:szCs w:val="24"/>
          <w:lang w:val="en-GB"/>
        </w:rPr>
        <w:instrText xml:space="preserve"> MACROBUTTON MTPlaceRef \* MERGEFORMAT </w:instrText>
      </w:r>
      <w:r w:rsidR="00F434B5" w:rsidRPr="00D319A7">
        <w:rPr>
          <w:rFonts w:ascii="Times New Roman" w:eastAsia="Wingdings" w:hAnsi="Times New Roman" w:cs="Times New Roman"/>
          <w:sz w:val="24"/>
          <w:szCs w:val="24"/>
          <w:lang w:val="en-GB"/>
        </w:rPr>
        <w:fldChar w:fldCharType="begin"/>
      </w:r>
      <w:r w:rsidR="00F434B5" w:rsidRPr="00D319A7">
        <w:rPr>
          <w:rFonts w:ascii="Times New Roman" w:eastAsia="Wingdings" w:hAnsi="Times New Roman" w:cs="Times New Roman"/>
          <w:sz w:val="24"/>
          <w:szCs w:val="24"/>
          <w:lang w:val="en-GB"/>
        </w:rPr>
        <w:instrText xml:space="preserve"> SEQ MTEqn \h \* MERGEFORMAT </w:instrText>
      </w:r>
      <w:r w:rsidR="00F434B5" w:rsidRPr="00D319A7">
        <w:rPr>
          <w:rFonts w:ascii="Times New Roman" w:eastAsia="Wingdings" w:hAnsi="Times New Roman" w:cs="Times New Roman"/>
          <w:sz w:val="24"/>
          <w:szCs w:val="24"/>
          <w:lang w:val="en-GB"/>
        </w:rPr>
        <w:fldChar w:fldCharType="end"/>
      </w:r>
      <w:bookmarkStart w:id="3" w:name="ZEqnNum478310"/>
      <w:r w:rsidR="00F434B5" w:rsidRPr="00D319A7">
        <w:rPr>
          <w:rFonts w:ascii="Times New Roman" w:eastAsia="Wingdings" w:hAnsi="Times New Roman" w:cs="Times New Roman"/>
          <w:sz w:val="24"/>
          <w:szCs w:val="24"/>
          <w:lang w:val="en-GB"/>
        </w:rPr>
        <w:instrText>(</w:instrText>
      </w:r>
      <w:r w:rsidR="00F434B5" w:rsidRPr="00D319A7">
        <w:rPr>
          <w:rFonts w:ascii="Times New Roman" w:eastAsia="Wingdings" w:hAnsi="Times New Roman" w:cs="Times New Roman"/>
          <w:sz w:val="24"/>
          <w:szCs w:val="24"/>
          <w:lang w:val="en-GB"/>
        </w:rPr>
        <w:fldChar w:fldCharType="begin"/>
      </w:r>
      <w:r w:rsidR="00F434B5" w:rsidRPr="00D319A7">
        <w:rPr>
          <w:rFonts w:ascii="Times New Roman" w:eastAsia="Wingdings" w:hAnsi="Times New Roman" w:cs="Times New Roman"/>
          <w:sz w:val="24"/>
          <w:szCs w:val="24"/>
          <w:lang w:val="en-GB"/>
        </w:rPr>
        <w:instrText xml:space="preserve"> SEQ MTEqn \c \* Arabic \* MERGEFORMAT </w:instrText>
      </w:r>
      <w:r w:rsidR="00F434B5" w:rsidRPr="00D319A7">
        <w:rPr>
          <w:rFonts w:ascii="Times New Roman" w:eastAsia="Wingdings" w:hAnsi="Times New Roman" w:cs="Times New Roman"/>
          <w:sz w:val="24"/>
          <w:szCs w:val="24"/>
          <w:lang w:val="en-GB"/>
        </w:rPr>
        <w:fldChar w:fldCharType="separate"/>
      </w:r>
      <w:r w:rsidR="00D475AB" w:rsidRPr="00D319A7">
        <w:rPr>
          <w:rFonts w:ascii="Times New Roman" w:eastAsia="Wingdings" w:hAnsi="Times New Roman" w:cs="Times New Roman"/>
          <w:noProof/>
          <w:sz w:val="24"/>
          <w:szCs w:val="24"/>
          <w:lang w:val="en-GB"/>
        </w:rPr>
        <w:instrText>3</w:instrText>
      </w:r>
      <w:r w:rsidR="00F434B5" w:rsidRPr="00D319A7">
        <w:rPr>
          <w:rFonts w:ascii="Times New Roman" w:eastAsia="Wingdings" w:hAnsi="Times New Roman" w:cs="Times New Roman"/>
          <w:sz w:val="24"/>
          <w:szCs w:val="24"/>
          <w:lang w:val="en-GB"/>
        </w:rPr>
        <w:fldChar w:fldCharType="end"/>
      </w:r>
      <w:r w:rsidR="00F434B5" w:rsidRPr="00D319A7">
        <w:rPr>
          <w:rFonts w:ascii="Times New Roman" w:eastAsia="Wingdings" w:hAnsi="Times New Roman" w:cs="Times New Roman"/>
          <w:sz w:val="24"/>
          <w:szCs w:val="24"/>
          <w:lang w:val="en-GB"/>
        </w:rPr>
        <w:instrText>)</w:instrText>
      </w:r>
      <w:bookmarkEnd w:id="3"/>
      <w:r w:rsidR="00F434B5" w:rsidRPr="00D319A7">
        <w:rPr>
          <w:rFonts w:ascii="Times New Roman" w:eastAsia="Wingdings" w:hAnsi="Times New Roman" w:cs="Times New Roman"/>
          <w:sz w:val="24"/>
          <w:szCs w:val="24"/>
          <w:lang w:val="en-GB"/>
        </w:rPr>
        <w:fldChar w:fldCharType="end"/>
      </w:r>
    </w:p>
    <w:p w14:paraId="22FE7652" w14:textId="4C77F0DF" w:rsidR="00E82A33" w:rsidRPr="00D319A7" w:rsidRDefault="00E82A33" w:rsidP="002A426D">
      <w:pPr>
        <w:spacing w:after="200" w:line="360" w:lineRule="auto"/>
        <w:contextualSpacing/>
        <w:jc w:val="both"/>
        <w:rPr>
          <w:rFonts w:ascii="Times New Roman" w:hAnsi="Times New Roman" w:cs="Times New Roman"/>
          <w:sz w:val="24"/>
          <w:szCs w:val="24"/>
          <w:lang w:val="en-GB"/>
        </w:rPr>
      </w:pPr>
      <w:r w:rsidRPr="00D319A7">
        <w:rPr>
          <w:rFonts w:ascii="Times New Roman" w:hAnsi="Times New Roman" w:cs="Times New Roman"/>
          <w:sz w:val="24"/>
          <w:szCs w:val="24"/>
          <w:lang w:val="en-GB"/>
        </w:rPr>
        <w:t xml:space="preserve">where </w:t>
      </w:r>
      <w:r w:rsidRPr="00D319A7">
        <w:rPr>
          <w:rFonts w:ascii="Times New Roman" w:eastAsia="Wingdings" w:hAnsi="Times New Roman" w:cs="Times New Roman"/>
          <w:b/>
          <w:bCs/>
          <w:i/>
          <w:iCs/>
          <w:sz w:val="24"/>
          <w:szCs w:val="24"/>
          <w:lang w:val="en-GB"/>
        </w:rPr>
        <w:t>ε</w:t>
      </w:r>
      <w:r w:rsidRPr="00D319A7">
        <w:rPr>
          <w:rFonts w:ascii="Times New Roman" w:eastAsia="Wingdings" w:hAnsi="Times New Roman" w:cs="Times New Roman"/>
          <w:i/>
          <w:iCs/>
          <w:sz w:val="24"/>
          <w:szCs w:val="24"/>
          <w:vertAlign w:val="superscript"/>
          <w:lang w:val="en-GB"/>
        </w:rPr>
        <w:t> e</w:t>
      </w:r>
      <w:r w:rsidR="0043378C" w:rsidRPr="00D319A7">
        <w:rPr>
          <w:rFonts w:ascii="Times New Roman" w:eastAsia="Wingdings" w:hAnsi="Times New Roman" w:cs="Times New Roman"/>
          <w:sz w:val="24"/>
          <w:szCs w:val="24"/>
          <w:lang w:val="en-GB"/>
        </w:rPr>
        <w:t xml:space="preserve">, </w:t>
      </w:r>
      <w:r w:rsidRPr="00D319A7">
        <w:rPr>
          <w:rFonts w:ascii="Times New Roman" w:eastAsia="Wingdings" w:hAnsi="Times New Roman" w:cs="Times New Roman"/>
          <w:b/>
          <w:bCs/>
          <w:i/>
          <w:iCs/>
          <w:sz w:val="24"/>
          <w:szCs w:val="24"/>
          <w:lang w:val="en-GB"/>
        </w:rPr>
        <w:t>ε</w:t>
      </w:r>
      <w:r w:rsidRPr="00D319A7">
        <w:rPr>
          <w:rFonts w:ascii="Times New Roman" w:eastAsia="Wingdings" w:hAnsi="Times New Roman" w:cs="Times New Roman"/>
          <w:i/>
          <w:iCs/>
          <w:sz w:val="24"/>
          <w:szCs w:val="24"/>
          <w:vertAlign w:val="superscript"/>
          <w:lang w:val="en-GB"/>
        </w:rPr>
        <w:t> p</w:t>
      </w:r>
      <w:r w:rsidR="0043378C" w:rsidRPr="00D319A7">
        <w:rPr>
          <w:rFonts w:ascii="Times New Roman" w:eastAsia="Wingdings" w:hAnsi="Times New Roman" w:cs="Times New Roman"/>
          <w:sz w:val="24"/>
          <w:szCs w:val="24"/>
          <w:lang w:val="en-GB"/>
        </w:rPr>
        <w:t xml:space="preserve">, </w:t>
      </w:r>
      <w:r w:rsidRPr="00D319A7">
        <w:rPr>
          <w:rFonts w:ascii="Times New Roman" w:eastAsia="Wingdings" w:hAnsi="Times New Roman" w:cs="Times New Roman"/>
          <w:b/>
          <w:bCs/>
          <w:i/>
          <w:iCs/>
          <w:sz w:val="24"/>
          <w:szCs w:val="24"/>
          <w:lang w:val="en-GB"/>
        </w:rPr>
        <w:t>ε</w:t>
      </w:r>
      <w:r w:rsidRPr="00D319A7">
        <w:rPr>
          <w:rFonts w:ascii="Times New Roman" w:eastAsia="Wingdings" w:hAnsi="Times New Roman" w:cs="Times New Roman"/>
          <w:i/>
          <w:iCs/>
          <w:sz w:val="24"/>
          <w:szCs w:val="24"/>
          <w:vertAlign w:val="superscript"/>
          <w:lang w:val="en-GB"/>
        </w:rPr>
        <w:t> th</w:t>
      </w:r>
      <w:r w:rsidRPr="00D319A7">
        <w:rPr>
          <w:rFonts w:ascii="Times New Roman" w:eastAsia="Wingdings" w:hAnsi="Times New Roman" w:cs="Times New Roman"/>
          <w:sz w:val="24"/>
          <w:szCs w:val="24"/>
          <w:lang w:val="en-GB"/>
        </w:rPr>
        <w:t xml:space="preserve"> </w:t>
      </w:r>
      <w:r w:rsidR="00FD700E" w:rsidRPr="00D319A7">
        <w:rPr>
          <w:rFonts w:ascii="Times New Roman" w:eastAsia="Wingdings" w:hAnsi="Times New Roman" w:cs="Times New Roman"/>
          <w:sz w:val="24"/>
          <w:szCs w:val="24"/>
          <w:lang w:val="en-GB"/>
        </w:rPr>
        <w:t xml:space="preserve">and </w:t>
      </w:r>
      <w:r w:rsidRPr="00D319A7">
        <w:rPr>
          <w:rFonts w:ascii="Times New Roman" w:eastAsia="Wingdings" w:hAnsi="Times New Roman" w:cs="Times New Roman"/>
          <w:b/>
          <w:bCs/>
          <w:i/>
          <w:iCs/>
          <w:sz w:val="24"/>
          <w:szCs w:val="24"/>
          <w:lang w:val="en-GB"/>
        </w:rPr>
        <w:t>ε</w:t>
      </w:r>
      <w:r w:rsidRPr="00D319A7">
        <w:rPr>
          <w:rFonts w:ascii="Times New Roman" w:eastAsia="Wingdings" w:hAnsi="Times New Roman" w:cs="Times New Roman"/>
          <w:i/>
          <w:iCs/>
          <w:sz w:val="24"/>
          <w:szCs w:val="24"/>
          <w:vertAlign w:val="superscript"/>
          <w:lang w:val="en-GB"/>
        </w:rPr>
        <w:t> tr</w:t>
      </w:r>
      <w:r w:rsidRPr="00D319A7">
        <w:rPr>
          <w:rFonts w:ascii="Times New Roman" w:eastAsia="Wingdings" w:hAnsi="Times New Roman" w:cs="Times New Roman"/>
          <w:sz w:val="24"/>
          <w:szCs w:val="24"/>
          <w:lang w:val="en-GB"/>
        </w:rPr>
        <w:t xml:space="preserve"> </w:t>
      </w:r>
      <w:r w:rsidR="00FD700E" w:rsidRPr="00D319A7">
        <w:rPr>
          <w:rFonts w:ascii="Times New Roman" w:eastAsia="Wingdings" w:hAnsi="Times New Roman" w:cs="Times New Roman"/>
          <w:sz w:val="24"/>
          <w:szCs w:val="24"/>
          <w:lang w:val="en-GB"/>
        </w:rPr>
        <w:t xml:space="preserve">are </w:t>
      </w:r>
      <w:r w:rsidRPr="00D319A7">
        <w:rPr>
          <w:rFonts w:ascii="Times New Roman" w:hAnsi="Times New Roman" w:cs="Times New Roman"/>
          <w:sz w:val="24"/>
          <w:szCs w:val="24"/>
          <w:lang w:val="en-GB"/>
        </w:rPr>
        <w:t>the elastic, plastic, thermal and phase transformation strain</w:t>
      </w:r>
      <w:r w:rsidR="00FD700E" w:rsidRPr="00D319A7">
        <w:rPr>
          <w:rFonts w:ascii="Times New Roman" w:hAnsi="Times New Roman" w:cs="Times New Roman"/>
          <w:sz w:val="24"/>
          <w:szCs w:val="24"/>
          <w:lang w:val="en-GB"/>
        </w:rPr>
        <w:t xml:space="preserve"> tensor</w:t>
      </w:r>
      <w:r w:rsidR="000B7770" w:rsidRPr="00D319A7">
        <w:rPr>
          <w:rFonts w:ascii="Times New Roman" w:hAnsi="Times New Roman" w:cs="Times New Roman"/>
          <w:sz w:val="24"/>
          <w:szCs w:val="24"/>
          <w:lang w:val="en-GB"/>
        </w:rPr>
        <w:t>s</w:t>
      </w:r>
      <w:r w:rsidRPr="00D319A7">
        <w:rPr>
          <w:rFonts w:ascii="Times New Roman" w:hAnsi="Times New Roman" w:cs="Times New Roman"/>
          <w:sz w:val="24"/>
          <w:szCs w:val="24"/>
          <w:lang w:val="en-GB"/>
        </w:rPr>
        <w:t xml:space="preserve"> </w:t>
      </w:r>
      <w:r w:rsidRPr="00D319A7">
        <w:rPr>
          <w:rFonts w:ascii="Times New Roman" w:hAnsi="Times New Roman" w:cs="Times New Roman"/>
          <w:sz w:val="24"/>
          <w:szCs w:val="24"/>
          <w:lang w:val="en-GB"/>
        </w:rPr>
        <w:fldChar w:fldCharType="begin" w:fldLock="1"/>
      </w:r>
      <w:r w:rsidR="00803DB9" w:rsidRPr="00D319A7">
        <w:rPr>
          <w:rFonts w:ascii="Times New Roman" w:hAnsi="Times New Roman" w:cs="Times New Roman"/>
          <w:sz w:val="24"/>
          <w:szCs w:val="24"/>
          <w:lang w:val="en-GB"/>
        </w:rPr>
        <w:instrText>ADDIN CSL_CITATION {"citationItems":[{"id":"ITEM-1","itemData":{"DOI":"10.1016/0029-5493(81)90032-7","ISSN":"00295493","abstract":"An effective solution procedure for finite element thermo-elastic-plastic and creep analysis with temperature-dependent material properties is presented. The material model employed is summarized, the basic iterative equations are developed and the solution procedure is theoretically analyzed and numerically tested for its stability and accuracy properties.","author":[{"dropping-particle":"","family":"Snyder","given":"Mark D","non-dropping-particle":"","parse-names":false,"suffix":""},{"dropping-particle":"","family":"Bathe","given":"Klaus-Jürgen","non-dropping-particle":"","parse-names":false,"suffix":""}],"container-title":"Nuclear Engineering and Design","id":"ITEM-1","issue":"1","issued":{"date-parts":[["1981","3"]]},"page":"49-80","title":"A solution procedure for thermo-elastic-plastic and creep problems","type":"article-journal","volume":"64"},"uris":["http://www.mendeley.com/documents/?uuid=5b1a954b-01cb-4463-9f82-cf99e81b7b68"]}],"mendeley":{"formattedCitation":"[19]","plainTextFormattedCitation":"[19]","previouslyFormattedCitation":"[19]"},"properties":{"noteIndex":0},"schema":"https://github.com/citation-style-language/schema/raw/master/csl-citation.json"}</w:instrText>
      </w:r>
      <w:r w:rsidRPr="00D319A7">
        <w:rPr>
          <w:rFonts w:ascii="Times New Roman" w:hAnsi="Times New Roman" w:cs="Times New Roman"/>
          <w:sz w:val="24"/>
          <w:szCs w:val="24"/>
          <w:lang w:val="en-GB"/>
        </w:rPr>
        <w:fldChar w:fldCharType="separate"/>
      </w:r>
      <w:r w:rsidR="00FF7F12" w:rsidRPr="00D319A7">
        <w:rPr>
          <w:rFonts w:ascii="Times New Roman" w:hAnsi="Times New Roman" w:cs="Times New Roman"/>
          <w:noProof/>
          <w:sz w:val="24"/>
          <w:szCs w:val="24"/>
          <w:lang w:val="en-GB"/>
        </w:rPr>
        <w:t>[19]</w:t>
      </w:r>
      <w:r w:rsidRPr="00D319A7">
        <w:rPr>
          <w:rFonts w:ascii="Times New Roman" w:hAnsi="Times New Roman" w:cs="Times New Roman"/>
          <w:sz w:val="24"/>
          <w:szCs w:val="24"/>
          <w:lang w:val="en-GB"/>
        </w:rPr>
        <w:fldChar w:fldCharType="end"/>
      </w:r>
      <w:r w:rsidR="00FD700E" w:rsidRPr="00D319A7">
        <w:rPr>
          <w:rFonts w:ascii="Times New Roman" w:hAnsi="Times New Roman" w:cs="Times New Roman"/>
          <w:sz w:val="24"/>
          <w:szCs w:val="24"/>
          <w:lang w:val="en-GB"/>
        </w:rPr>
        <w:t>.</w:t>
      </w:r>
    </w:p>
    <w:p w14:paraId="5DD33B00" w14:textId="78A7D5A1" w:rsidR="00677FC4" w:rsidRPr="00D319A7" w:rsidRDefault="009A16F7" w:rsidP="002A426D">
      <w:pPr>
        <w:spacing w:after="200" w:line="360" w:lineRule="auto"/>
        <w:contextualSpacing/>
        <w:jc w:val="both"/>
        <w:rPr>
          <w:rFonts w:ascii="Times New Roman" w:hAnsi="Times New Roman" w:cs="Times New Roman"/>
          <w:sz w:val="24"/>
          <w:szCs w:val="24"/>
          <w:lang w:val="en-GB"/>
        </w:rPr>
      </w:pPr>
      <w:r w:rsidRPr="00D319A7">
        <w:rPr>
          <w:rFonts w:ascii="Times New Roman" w:hAnsi="Times New Roman" w:cs="Times New Roman"/>
          <w:sz w:val="24"/>
          <w:szCs w:val="24"/>
          <w:lang w:val="en-GB"/>
        </w:rPr>
        <w:t xml:space="preserve">However, </w:t>
      </w:r>
      <w:r w:rsidR="009815C4" w:rsidRPr="00D319A7">
        <w:rPr>
          <w:rFonts w:ascii="Times New Roman" w:hAnsi="Times New Roman" w:cs="Times New Roman"/>
          <w:sz w:val="24"/>
          <w:szCs w:val="24"/>
          <w:lang w:val="en-GB"/>
        </w:rPr>
        <w:t xml:space="preserve">it is a highly nonlinear </w:t>
      </w:r>
      <w:r w:rsidR="00AB5994" w:rsidRPr="00D319A7">
        <w:rPr>
          <w:rFonts w:ascii="Times New Roman" w:hAnsi="Times New Roman" w:cs="Times New Roman"/>
          <w:sz w:val="24"/>
          <w:szCs w:val="24"/>
          <w:lang w:val="en-GB"/>
        </w:rPr>
        <w:t>problem,</w:t>
      </w:r>
      <w:r w:rsidR="009117FB" w:rsidRPr="00D319A7">
        <w:rPr>
          <w:rFonts w:ascii="Times New Roman" w:hAnsi="Times New Roman" w:cs="Times New Roman"/>
          <w:sz w:val="24"/>
          <w:szCs w:val="24"/>
          <w:lang w:val="en-GB"/>
        </w:rPr>
        <w:t xml:space="preserve"> </w:t>
      </w:r>
      <w:r w:rsidR="00491C63" w:rsidRPr="00D319A7">
        <w:rPr>
          <w:rFonts w:ascii="Times New Roman" w:hAnsi="Times New Roman" w:cs="Times New Roman"/>
          <w:sz w:val="24"/>
          <w:szCs w:val="24"/>
          <w:lang w:val="en-GB"/>
        </w:rPr>
        <w:t>and</w:t>
      </w:r>
      <w:r w:rsidR="002C08AE" w:rsidRPr="00D319A7">
        <w:rPr>
          <w:rFonts w:ascii="Times New Roman" w:hAnsi="Times New Roman" w:cs="Times New Roman"/>
          <w:sz w:val="24"/>
          <w:szCs w:val="24"/>
          <w:lang w:val="en-GB"/>
        </w:rPr>
        <w:t xml:space="preserve"> </w:t>
      </w:r>
      <w:r w:rsidR="009117FB" w:rsidRPr="00D319A7">
        <w:rPr>
          <w:rFonts w:ascii="Times New Roman" w:hAnsi="Times New Roman" w:cs="Times New Roman"/>
          <w:sz w:val="24"/>
          <w:szCs w:val="24"/>
          <w:lang w:val="en-GB"/>
        </w:rPr>
        <w:t>it is solved incrementally</w:t>
      </w:r>
      <w:r w:rsidR="00FF5282" w:rsidRPr="00D319A7">
        <w:rPr>
          <w:rFonts w:ascii="Times New Roman" w:hAnsi="Times New Roman" w:cs="Times New Roman"/>
          <w:sz w:val="24"/>
          <w:szCs w:val="24"/>
          <w:lang w:val="en-GB"/>
        </w:rPr>
        <w:t xml:space="preserve"> by n</w:t>
      </w:r>
      <w:r w:rsidR="001D41C4" w:rsidRPr="00D319A7">
        <w:rPr>
          <w:rFonts w:ascii="Times New Roman" w:hAnsi="Times New Roman" w:cs="Times New Roman"/>
          <w:sz w:val="24"/>
          <w:szCs w:val="24"/>
          <w:lang w:val="en-GB"/>
        </w:rPr>
        <w:t>umerical simulation</w:t>
      </w:r>
      <w:r w:rsidR="009117FB" w:rsidRPr="00D319A7">
        <w:rPr>
          <w:rFonts w:ascii="Times New Roman" w:hAnsi="Times New Roman" w:cs="Times New Roman"/>
          <w:sz w:val="24"/>
          <w:szCs w:val="24"/>
          <w:lang w:val="en-GB"/>
        </w:rPr>
        <w:t>.</w:t>
      </w:r>
      <w:r w:rsidR="000B27E3" w:rsidRPr="00D319A7">
        <w:rPr>
          <w:rFonts w:ascii="Times New Roman" w:hAnsi="Times New Roman" w:cs="Times New Roman"/>
          <w:sz w:val="24"/>
          <w:szCs w:val="24"/>
          <w:lang w:val="en-GB"/>
        </w:rPr>
        <w:t xml:space="preserve"> In the incremental solution process, the time is divided into small increments –</w:t>
      </w:r>
      <w:r w:rsidR="009F62ED" w:rsidRPr="00D319A7">
        <w:rPr>
          <w:rFonts w:ascii="Times New Roman" w:hAnsi="Times New Roman" w:cs="Times New Roman"/>
          <w:sz w:val="24"/>
          <w:szCs w:val="24"/>
          <w:lang w:val="en-GB"/>
        </w:rPr>
        <w:t xml:space="preserve"> </w:t>
      </w:r>
      <w:r w:rsidR="005C657D" w:rsidRPr="00D319A7">
        <w:rPr>
          <w:rFonts w:ascii="Times New Roman" w:hAnsi="Times New Roman" w:cs="Times New Roman"/>
          <w:sz w:val="24"/>
          <w:szCs w:val="24"/>
          <w:lang w:val="en-GB"/>
        </w:rPr>
        <w:t xml:space="preserve">from now on </w:t>
      </w:r>
      <w:r w:rsidR="000B27E3" w:rsidRPr="00D319A7">
        <w:rPr>
          <w:rFonts w:ascii="Times New Roman" w:eastAsia="Wingdings" w:hAnsi="Times New Roman" w:cs="Times New Roman"/>
          <w:sz w:val="24"/>
          <w:szCs w:val="24"/>
          <w:lang w:val="en-GB"/>
        </w:rPr>
        <w:t>time step</w:t>
      </w:r>
      <w:r w:rsidR="000B0E94" w:rsidRPr="00D319A7">
        <w:rPr>
          <w:rFonts w:ascii="Times New Roman" w:eastAsia="Wingdings" w:hAnsi="Times New Roman" w:cs="Times New Roman"/>
          <w:sz w:val="24"/>
          <w:szCs w:val="24"/>
          <w:lang w:val="en-GB"/>
        </w:rPr>
        <w:t>s</w:t>
      </w:r>
      <w:r w:rsidR="000B27E3" w:rsidRPr="00D319A7">
        <w:rPr>
          <w:rFonts w:ascii="Times New Roman" w:eastAsia="Wingdings" w:hAnsi="Times New Roman" w:cs="Times New Roman"/>
          <w:sz w:val="24"/>
          <w:szCs w:val="24"/>
          <w:lang w:val="en-GB"/>
        </w:rPr>
        <w:t xml:space="preserve"> </w:t>
      </w:r>
      <w:r w:rsidR="000B27E3" w:rsidRPr="00E92411">
        <w:rPr>
          <w:rFonts w:ascii="Times New Roman" w:hAnsi="Times New Roman" w:cs="Times New Roman"/>
          <w:sz w:val="24"/>
          <w:szCs w:val="24"/>
          <w:lang w:val="en-GB"/>
        </w:rPr>
        <w:t>Δ</w:t>
      </w:r>
      <w:r w:rsidR="000B27E3" w:rsidRPr="00D319A7">
        <w:rPr>
          <w:rFonts w:ascii="Times New Roman" w:eastAsia="Wingdings" w:hAnsi="Times New Roman" w:cs="Times New Roman"/>
          <w:i/>
          <w:iCs/>
          <w:sz w:val="24"/>
          <w:szCs w:val="24"/>
          <w:lang w:val="en-GB"/>
        </w:rPr>
        <w:t>t</w:t>
      </w:r>
      <w:r w:rsidR="000B27E3" w:rsidRPr="00D319A7">
        <w:rPr>
          <w:rFonts w:ascii="Times New Roman" w:eastAsia="Wingdings" w:hAnsi="Times New Roman" w:cs="Times New Roman"/>
          <w:sz w:val="24"/>
          <w:szCs w:val="24"/>
          <w:lang w:val="en-GB"/>
        </w:rPr>
        <w:t>.</w:t>
      </w:r>
      <w:r w:rsidR="00BB78F2" w:rsidRPr="00D319A7">
        <w:rPr>
          <w:rFonts w:ascii="Times New Roman" w:eastAsia="Wingdings" w:hAnsi="Times New Roman" w:cs="Times New Roman"/>
          <w:sz w:val="24"/>
          <w:szCs w:val="24"/>
          <w:lang w:val="en-GB"/>
        </w:rPr>
        <w:t xml:space="preserve"> </w:t>
      </w:r>
      <w:r w:rsidR="007203D9" w:rsidRPr="00D319A7">
        <w:rPr>
          <w:rFonts w:ascii="Times New Roman" w:hAnsi="Times New Roman" w:cs="Times New Roman"/>
          <w:sz w:val="24"/>
          <w:szCs w:val="24"/>
          <w:lang w:val="en-GB"/>
        </w:rPr>
        <w:t>Thus</w:t>
      </w:r>
      <w:r w:rsidR="004C4E95" w:rsidRPr="00D319A7">
        <w:rPr>
          <w:rFonts w:ascii="Times New Roman" w:hAnsi="Times New Roman" w:cs="Times New Roman"/>
          <w:sz w:val="24"/>
          <w:szCs w:val="24"/>
          <w:lang w:val="en-GB"/>
        </w:rPr>
        <w:t xml:space="preserve">, </w:t>
      </w:r>
      <w:r w:rsidR="00206D15" w:rsidRPr="00D319A7">
        <w:rPr>
          <w:rFonts w:ascii="Times New Roman" w:hAnsi="Times New Roman" w:cs="Times New Roman"/>
          <w:sz w:val="24"/>
          <w:szCs w:val="24"/>
          <w:lang w:val="en-GB"/>
        </w:rPr>
        <w:t>t</w:t>
      </w:r>
      <w:r w:rsidR="004C4E95" w:rsidRPr="00D319A7">
        <w:rPr>
          <w:rFonts w:ascii="Times New Roman" w:hAnsi="Times New Roman" w:cs="Times New Roman"/>
          <w:sz w:val="24"/>
          <w:szCs w:val="24"/>
          <w:lang w:val="en-GB"/>
        </w:rPr>
        <w:t>he increment of</w:t>
      </w:r>
      <w:r w:rsidR="007203D9" w:rsidRPr="00D319A7">
        <w:rPr>
          <w:rFonts w:ascii="Times New Roman" w:hAnsi="Times New Roman" w:cs="Times New Roman"/>
          <w:sz w:val="24"/>
          <w:szCs w:val="24"/>
          <w:lang w:val="en-GB"/>
        </w:rPr>
        <w:t xml:space="preserve"> </w:t>
      </w:r>
      <w:r w:rsidR="001756F9" w:rsidRPr="00D319A7">
        <w:rPr>
          <w:rFonts w:ascii="Times New Roman" w:hAnsi="Times New Roman" w:cs="Times New Roman"/>
          <w:sz w:val="24"/>
          <w:szCs w:val="24"/>
          <w:lang w:val="en-GB"/>
        </w:rPr>
        <w:t xml:space="preserve">the </w:t>
      </w:r>
      <w:r w:rsidR="00764E95" w:rsidRPr="00D319A7">
        <w:rPr>
          <w:rFonts w:ascii="Times New Roman" w:hAnsi="Times New Roman" w:cs="Times New Roman"/>
          <w:sz w:val="24"/>
          <w:szCs w:val="24"/>
          <w:lang w:val="en-GB"/>
        </w:rPr>
        <w:t>s</w:t>
      </w:r>
      <w:r w:rsidR="001756F9" w:rsidRPr="00D319A7">
        <w:rPr>
          <w:rFonts w:ascii="Times New Roman" w:hAnsi="Times New Roman" w:cs="Times New Roman"/>
          <w:sz w:val="24"/>
          <w:szCs w:val="24"/>
          <w:lang w:val="en-GB"/>
        </w:rPr>
        <w:t>train</w:t>
      </w:r>
      <w:r w:rsidR="004C6FF0" w:rsidRPr="00D319A7">
        <w:rPr>
          <w:rFonts w:ascii="Times New Roman" w:hAnsi="Times New Roman" w:cs="Times New Roman"/>
          <w:sz w:val="24"/>
          <w:szCs w:val="24"/>
          <w:lang w:val="en-GB"/>
        </w:rPr>
        <w:t xml:space="preserve"> tensor</w:t>
      </w:r>
      <w:r w:rsidR="004C4E95" w:rsidRPr="00D319A7">
        <w:rPr>
          <w:rFonts w:ascii="Times New Roman" w:hAnsi="Times New Roman" w:cs="Times New Roman"/>
          <w:sz w:val="24"/>
          <w:szCs w:val="24"/>
          <w:lang w:val="en-GB"/>
        </w:rPr>
        <w:t xml:space="preserve"> </w:t>
      </w:r>
      <w:r w:rsidR="00783E88" w:rsidRPr="00E92411">
        <w:rPr>
          <w:rFonts w:ascii="Times New Roman" w:hAnsi="Times New Roman" w:cs="Times New Roman"/>
          <w:sz w:val="24"/>
          <w:szCs w:val="24"/>
          <w:lang w:val="en-GB"/>
        </w:rPr>
        <w:t>Δ</w:t>
      </w:r>
      <w:r w:rsidR="00783E88" w:rsidRPr="00D319A7">
        <w:rPr>
          <w:rFonts w:ascii="Times New Roman" w:eastAsia="Wingdings" w:hAnsi="Times New Roman" w:cs="Times New Roman"/>
          <w:b/>
          <w:bCs/>
          <w:i/>
          <w:iCs/>
          <w:sz w:val="24"/>
          <w:szCs w:val="24"/>
          <w:lang w:val="en-GB"/>
        </w:rPr>
        <w:t>ε</w:t>
      </w:r>
      <w:r w:rsidR="007203D9" w:rsidRPr="00D319A7">
        <w:rPr>
          <w:rFonts w:ascii="Times New Roman" w:hAnsi="Times New Roman" w:cs="Times New Roman"/>
          <w:sz w:val="24"/>
          <w:szCs w:val="24"/>
          <w:lang w:val="en-GB"/>
        </w:rPr>
        <w:t xml:space="preserve"> </w:t>
      </w:r>
      <w:r w:rsidR="001756F9" w:rsidRPr="00D319A7">
        <w:rPr>
          <w:rFonts w:ascii="Times New Roman" w:hAnsi="Times New Roman" w:cs="Times New Roman"/>
          <w:sz w:val="24"/>
          <w:szCs w:val="24"/>
          <w:lang w:val="en-GB"/>
        </w:rPr>
        <w:t>can be expressed as</w:t>
      </w:r>
      <w:r w:rsidR="001053E2" w:rsidRPr="00D319A7">
        <w:rPr>
          <w:rFonts w:ascii="Times New Roman" w:hAnsi="Times New Roman" w:cs="Times New Roman"/>
          <w:sz w:val="24"/>
          <w:szCs w:val="24"/>
          <w:lang w:val="en-GB"/>
        </w:rPr>
        <w:t xml:space="preserve"> </w:t>
      </w:r>
      <w:r w:rsidR="00993C78" w:rsidRPr="00D319A7">
        <w:rPr>
          <w:rFonts w:ascii="Times New Roman" w:hAnsi="Times New Roman" w:cs="Times New Roman"/>
          <w:sz w:val="24"/>
          <w:szCs w:val="24"/>
          <w:lang w:val="en-GB"/>
        </w:rPr>
        <w:fldChar w:fldCharType="begin" w:fldLock="1"/>
      </w:r>
      <w:r w:rsidR="00803DB9" w:rsidRPr="00D319A7">
        <w:rPr>
          <w:rFonts w:ascii="Times New Roman" w:hAnsi="Times New Roman" w:cs="Times New Roman"/>
          <w:sz w:val="24"/>
          <w:szCs w:val="24"/>
          <w:lang w:val="en-GB"/>
        </w:rPr>
        <w:instrText>ADDIN CSL_CITATION {"citationItems":[{"id":"ITEM-1","itemData":{"DOI":"https://doi.org/10.1016/B978-0-12-394804-5.00003-7","ISBN":"978-0-12-394804-5","author":[{"dropping-particle":"","family":"Ueda","given":"Yukio","non-dropping-particle":"","parse-names":false,"suffix":""},{"dropping-particle":"","family":"Murakawa","given":"Hidekazu","non-dropping-particle":"","parse-names":false,"suffix":""},{"dropping-particle":"","family":"Ma","given":"Ninshu","non-dropping-particle":"","parse-names":false,"suffix":""}],"container-title":"Welding Deformation and Residual Stress Prevention","editor":[{"dropping-particle":"","family":"Ueda","given":"Yukio","non-dropping-particle":"","parse-names":false,"suffix":""},{"dropping-particle":"","family":"Murakawa","given":"Hidekazu","non-dropping-particle":"","parse-names":false,"suffix":""},{"dropping-particle":"","family":"Ma","given":"Ninshu","non-dropping-particle":"","parse-names":false,"suffix":""}],"id":"ITEM-1","issued":{"date-parts":[["2012"]]},"page":"55-98","publisher":"Butterworth-Heinemann","publisher-place":"Boston","title":"Chapter 3 - Mechanical Simulation of Welding","type":"chapter"},"uris":["http://www.mendeley.com/documents/?uuid=90558056-6fd8-4b68-8405-9a8c20067d07"]}],"mendeley":{"formattedCitation":"[20]","plainTextFormattedCitation":"[20]","previouslyFormattedCitation":"[20]"},"properties":{"noteIndex":0},"schema":"https://github.com/citation-style-language/schema/raw/master/csl-citation.json"}</w:instrText>
      </w:r>
      <w:r w:rsidR="00993C78" w:rsidRPr="00D319A7">
        <w:rPr>
          <w:rFonts w:ascii="Times New Roman" w:hAnsi="Times New Roman" w:cs="Times New Roman"/>
          <w:sz w:val="24"/>
          <w:szCs w:val="24"/>
          <w:lang w:val="en-GB"/>
        </w:rPr>
        <w:fldChar w:fldCharType="separate"/>
      </w:r>
      <w:r w:rsidR="00FF7F12" w:rsidRPr="00D319A7">
        <w:rPr>
          <w:rFonts w:ascii="Times New Roman" w:hAnsi="Times New Roman" w:cs="Times New Roman"/>
          <w:noProof/>
          <w:sz w:val="24"/>
          <w:szCs w:val="24"/>
          <w:lang w:val="en-GB"/>
        </w:rPr>
        <w:t>[20]</w:t>
      </w:r>
      <w:r w:rsidR="00993C78" w:rsidRPr="00D319A7">
        <w:rPr>
          <w:rFonts w:ascii="Times New Roman" w:hAnsi="Times New Roman" w:cs="Times New Roman"/>
          <w:sz w:val="24"/>
          <w:szCs w:val="24"/>
          <w:lang w:val="en-GB"/>
        </w:rPr>
        <w:fldChar w:fldCharType="end"/>
      </w:r>
      <w:r w:rsidR="00677FC4" w:rsidRPr="00D319A7">
        <w:rPr>
          <w:rFonts w:ascii="Times New Roman" w:hAnsi="Times New Roman" w:cs="Times New Roman"/>
          <w:sz w:val="24"/>
          <w:szCs w:val="24"/>
          <w:lang w:val="en-GB"/>
        </w:rPr>
        <w:t>:</w:t>
      </w:r>
    </w:p>
    <w:p w14:paraId="3E5B3991" w14:textId="2B8B9A24" w:rsidR="00677FC4" w:rsidRPr="00D319A7" w:rsidRDefault="00370711" w:rsidP="002A426D">
      <w:pPr>
        <w:spacing w:after="200" w:line="360" w:lineRule="auto"/>
        <w:contextualSpacing/>
        <w:jc w:val="both"/>
        <w:rPr>
          <w:rFonts w:ascii="Times New Roman" w:hAnsi="Times New Roman" w:cs="Times New Roman"/>
          <w:sz w:val="24"/>
          <w:szCs w:val="24"/>
          <w:lang w:val="en-GB"/>
        </w:rPr>
      </w:pPr>
      <w:r w:rsidRPr="00D319A7">
        <w:rPr>
          <w:rFonts w:ascii="Times New Roman" w:eastAsia="Wingdings" w:hAnsi="Times New Roman" w:cs="Times New Roman"/>
          <w:position w:val="-14"/>
          <w:sz w:val="24"/>
          <w:szCs w:val="24"/>
          <w:lang w:val="en-GB"/>
        </w:rPr>
        <w:object w:dxaOrig="4180" w:dyaOrig="480" w14:anchorId="4325285A">
          <v:shape id="_x0000_i1029" type="#_x0000_t75" style="width:155.35pt;height:19.65pt" o:ole="">
            <v:imagedata r:id="rId29" o:title=""/>
          </v:shape>
          <o:OLEObject Type="Embed" ProgID="Equation.DSMT4" ShapeID="_x0000_i1029" DrawAspect="Content" ObjectID="_1728228179" r:id="rId30"/>
        </w:object>
      </w:r>
      <w:r w:rsidR="005E0779" w:rsidRPr="00D319A7">
        <w:rPr>
          <w:rFonts w:ascii="Times New Roman" w:eastAsia="Wingdings" w:hAnsi="Times New Roman" w:cs="Times New Roman"/>
          <w:sz w:val="24"/>
          <w:szCs w:val="24"/>
          <w:lang w:val="en-GB"/>
        </w:rPr>
        <w:tab/>
      </w:r>
      <w:r w:rsidR="007C52D0" w:rsidRPr="00D319A7">
        <w:rPr>
          <w:rFonts w:ascii="Times New Roman" w:eastAsia="Wingdings" w:hAnsi="Times New Roman" w:cs="Times New Roman"/>
          <w:sz w:val="24"/>
          <w:szCs w:val="24"/>
          <w:lang w:val="en-GB"/>
        </w:rPr>
        <w:tab/>
      </w:r>
      <w:r w:rsidR="007C52D0" w:rsidRPr="00D319A7">
        <w:rPr>
          <w:rFonts w:ascii="Times New Roman" w:eastAsia="Wingdings" w:hAnsi="Times New Roman" w:cs="Times New Roman"/>
          <w:sz w:val="24"/>
          <w:szCs w:val="24"/>
          <w:lang w:val="en-GB"/>
        </w:rPr>
        <w:tab/>
      </w:r>
      <w:r w:rsidR="007C52D0" w:rsidRPr="00D319A7">
        <w:rPr>
          <w:rFonts w:ascii="Times New Roman" w:eastAsia="Wingdings" w:hAnsi="Times New Roman" w:cs="Times New Roman"/>
          <w:sz w:val="24"/>
          <w:szCs w:val="24"/>
          <w:lang w:val="en-GB"/>
        </w:rPr>
        <w:tab/>
      </w:r>
      <w:r w:rsidR="007C52D0" w:rsidRPr="00D319A7">
        <w:rPr>
          <w:rFonts w:ascii="Times New Roman" w:eastAsia="Wingdings" w:hAnsi="Times New Roman" w:cs="Times New Roman"/>
          <w:sz w:val="24"/>
          <w:szCs w:val="24"/>
          <w:lang w:val="en-GB"/>
        </w:rPr>
        <w:tab/>
      </w:r>
      <w:r w:rsidR="007C52D0" w:rsidRPr="00D319A7">
        <w:rPr>
          <w:rFonts w:ascii="Times New Roman" w:eastAsia="Wingdings" w:hAnsi="Times New Roman" w:cs="Times New Roman"/>
          <w:sz w:val="24"/>
          <w:szCs w:val="24"/>
          <w:lang w:val="en-GB"/>
        </w:rPr>
        <w:tab/>
      </w:r>
      <w:r w:rsidR="007C52D0" w:rsidRPr="00D319A7">
        <w:rPr>
          <w:rFonts w:ascii="Times New Roman" w:eastAsia="Wingdings" w:hAnsi="Times New Roman" w:cs="Times New Roman"/>
          <w:sz w:val="24"/>
          <w:szCs w:val="24"/>
          <w:lang w:val="en-GB"/>
        </w:rPr>
        <w:tab/>
      </w:r>
      <w:r w:rsidR="009E5F73" w:rsidRPr="00D319A7">
        <w:rPr>
          <w:rFonts w:ascii="Times New Roman" w:eastAsia="Wingdings" w:hAnsi="Times New Roman" w:cs="Times New Roman"/>
          <w:sz w:val="24"/>
          <w:szCs w:val="24"/>
          <w:lang w:val="en-GB"/>
        </w:rPr>
        <w:fldChar w:fldCharType="begin"/>
      </w:r>
      <w:r w:rsidR="009E5F73" w:rsidRPr="00D319A7">
        <w:rPr>
          <w:rFonts w:ascii="Times New Roman" w:eastAsia="Wingdings" w:hAnsi="Times New Roman" w:cs="Times New Roman"/>
          <w:sz w:val="24"/>
          <w:szCs w:val="24"/>
          <w:lang w:val="en-GB"/>
        </w:rPr>
        <w:instrText xml:space="preserve"> MACROBUTTON MTPlaceRef \* MERGEFORMAT </w:instrText>
      </w:r>
      <w:r w:rsidR="009E5F73" w:rsidRPr="00D319A7">
        <w:rPr>
          <w:rFonts w:ascii="Times New Roman" w:eastAsia="Wingdings" w:hAnsi="Times New Roman" w:cs="Times New Roman"/>
          <w:sz w:val="24"/>
          <w:szCs w:val="24"/>
          <w:lang w:val="en-GB"/>
        </w:rPr>
        <w:fldChar w:fldCharType="begin"/>
      </w:r>
      <w:r w:rsidR="009E5F73" w:rsidRPr="00D319A7">
        <w:rPr>
          <w:rFonts w:ascii="Times New Roman" w:eastAsia="Wingdings" w:hAnsi="Times New Roman" w:cs="Times New Roman"/>
          <w:sz w:val="24"/>
          <w:szCs w:val="24"/>
          <w:lang w:val="en-GB"/>
        </w:rPr>
        <w:instrText xml:space="preserve"> SEQ MTEqn \h \* MERGEFORMAT </w:instrText>
      </w:r>
      <w:r w:rsidR="009E5F73" w:rsidRPr="00D319A7">
        <w:rPr>
          <w:rFonts w:ascii="Times New Roman" w:eastAsia="Wingdings" w:hAnsi="Times New Roman" w:cs="Times New Roman"/>
          <w:sz w:val="24"/>
          <w:szCs w:val="24"/>
          <w:lang w:val="en-GB"/>
        </w:rPr>
        <w:fldChar w:fldCharType="end"/>
      </w:r>
      <w:bookmarkStart w:id="4" w:name="ZEqnNum196937"/>
      <w:r w:rsidR="009E5F73" w:rsidRPr="00D319A7">
        <w:rPr>
          <w:rFonts w:ascii="Times New Roman" w:eastAsia="Wingdings" w:hAnsi="Times New Roman" w:cs="Times New Roman"/>
          <w:sz w:val="24"/>
          <w:szCs w:val="24"/>
          <w:lang w:val="en-GB"/>
        </w:rPr>
        <w:instrText>(</w:instrText>
      </w:r>
      <w:r w:rsidR="009E5F73" w:rsidRPr="00D319A7">
        <w:rPr>
          <w:rFonts w:ascii="Times New Roman" w:eastAsia="Wingdings" w:hAnsi="Times New Roman" w:cs="Times New Roman"/>
          <w:sz w:val="24"/>
          <w:szCs w:val="24"/>
          <w:lang w:val="en-GB"/>
        </w:rPr>
        <w:fldChar w:fldCharType="begin"/>
      </w:r>
      <w:r w:rsidR="009E5F73" w:rsidRPr="00D319A7">
        <w:rPr>
          <w:rFonts w:ascii="Times New Roman" w:eastAsia="Wingdings" w:hAnsi="Times New Roman" w:cs="Times New Roman"/>
          <w:sz w:val="24"/>
          <w:szCs w:val="24"/>
          <w:lang w:val="en-GB"/>
        </w:rPr>
        <w:instrText xml:space="preserve"> SEQ MTEqn \c \* Arabic \* MERGEFORMAT </w:instrText>
      </w:r>
      <w:r w:rsidR="009E5F73" w:rsidRPr="00D319A7">
        <w:rPr>
          <w:rFonts w:ascii="Times New Roman" w:eastAsia="Wingdings" w:hAnsi="Times New Roman" w:cs="Times New Roman"/>
          <w:sz w:val="24"/>
          <w:szCs w:val="24"/>
          <w:lang w:val="en-GB"/>
        </w:rPr>
        <w:fldChar w:fldCharType="separate"/>
      </w:r>
      <w:r w:rsidR="00D475AB" w:rsidRPr="00D319A7">
        <w:rPr>
          <w:rFonts w:ascii="Times New Roman" w:eastAsia="Wingdings" w:hAnsi="Times New Roman" w:cs="Times New Roman"/>
          <w:noProof/>
          <w:sz w:val="24"/>
          <w:szCs w:val="24"/>
          <w:lang w:val="en-GB"/>
        </w:rPr>
        <w:instrText>4</w:instrText>
      </w:r>
      <w:r w:rsidR="009E5F73" w:rsidRPr="00D319A7">
        <w:rPr>
          <w:rFonts w:ascii="Times New Roman" w:eastAsia="Wingdings" w:hAnsi="Times New Roman" w:cs="Times New Roman"/>
          <w:sz w:val="24"/>
          <w:szCs w:val="24"/>
          <w:lang w:val="en-GB"/>
        </w:rPr>
        <w:fldChar w:fldCharType="end"/>
      </w:r>
      <w:r w:rsidR="009E5F73" w:rsidRPr="00D319A7">
        <w:rPr>
          <w:rFonts w:ascii="Times New Roman" w:eastAsia="Wingdings" w:hAnsi="Times New Roman" w:cs="Times New Roman"/>
          <w:sz w:val="24"/>
          <w:szCs w:val="24"/>
          <w:lang w:val="en-GB"/>
        </w:rPr>
        <w:instrText>)</w:instrText>
      </w:r>
      <w:bookmarkEnd w:id="4"/>
      <w:r w:rsidR="009E5F73" w:rsidRPr="00D319A7">
        <w:rPr>
          <w:rFonts w:ascii="Times New Roman" w:eastAsia="Wingdings" w:hAnsi="Times New Roman" w:cs="Times New Roman"/>
          <w:sz w:val="24"/>
          <w:szCs w:val="24"/>
          <w:lang w:val="en-GB"/>
        </w:rPr>
        <w:fldChar w:fldCharType="end"/>
      </w:r>
    </w:p>
    <w:p w14:paraId="58B94FDE" w14:textId="3A7D3C2C" w:rsidR="00E50FF9" w:rsidRPr="00D319A7" w:rsidRDefault="00C56B19" w:rsidP="002A426D">
      <w:pPr>
        <w:spacing w:after="200" w:line="360" w:lineRule="auto"/>
        <w:contextualSpacing/>
        <w:jc w:val="both"/>
        <w:rPr>
          <w:rFonts w:ascii="Times New Roman" w:eastAsia="Wingdings" w:hAnsi="Times New Roman" w:cs="Times New Roman"/>
          <w:sz w:val="24"/>
          <w:szCs w:val="24"/>
          <w:lang w:val="en-GB"/>
        </w:rPr>
      </w:pPr>
      <w:r w:rsidRPr="00D319A7">
        <w:rPr>
          <w:rFonts w:ascii="Times New Roman" w:hAnsi="Times New Roman" w:cs="Times New Roman"/>
          <w:sz w:val="24"/>
          <w:szCs w:val="24"/>
          <w:lang w:val="en-GB"/>
        </w:rPr>
        <w:t xml:space="preserve">If </w:t>
      </w:r>
      <w:r w:rsidR="00A36E94" w:rsidRPr="00D319A7">
        <w:rPr>
          <w:rFonts w:ascii="Times New Roman" w:eastAsia="Wingdings" w:hAnsi="Times New Roman" w:cs="Times New Roman"/>
          <w:b/>
          <w:bCs/>
          <w:i/>
          <w:iCs/>
          <w:sz w:val="24"/>
          <w:szCs w:val="24"/>
          <w:lang w:val="en-GB"/>
        </w:rPr>
        <w:t>ε</w:t>
      </w:r>
      <w:r w:rsidR="00A36E94" w:rsidRPr="00D319A7">
        <w:rPr>
          <w:rFonts w:ascii="Times New Roman" w:eastAsia="Wingdings" w:hAnsi="Times New Roman" w:cs="Times New Roman"/>
          <w:i/>
          <w:iCs/>
          <w:sz w:val="24"/>
          <w:szCs w:val="24"/>
          <w:vertAlign w:val="superscript"/>
          <w:lang w:val="en-GB"/>
        </w:rPr>
        <w:t> tr</w:t>
      </w:r>
      <w:r w:rsidR="00DF55FA" w:rsidRPr="00D319A7">
        <w:rPr>
          <w:rFonts w:ascii="Times New Roman" w:hAnsi="Times New Roman" w:cs="Times New Roman"/>
          <w:sz w:val="24"/>
          <w:szCs w:val="24"/>
          <w:lang w:val="en-GB"/>
        </w:rPr>
        <w:t xml:space="preserve"> </w:t>
      </w:r>
      <w:r w:rsidR="00834284" w:rsidRPr="00D319A7">
        <w:rPr>
          <w:rFonts w:ascii="Times New Roman" w:hAnsi="Times New Roman" w:cs="Times New Roman"/>
          <w:sz w:val="24"/>
          <w:szCs w:val="24"/>
          <w:lang w:val="en-GB"/>
        </w:rPr>
        <w:t xml:space="preserve">can be </w:t>
      </w:r>
      <w:r w:rsidR="00DF0BA3" w:rsidRPr="00D319A7">
        <w:rPr>
          <w:rFonts w:ascii="Times New Roman" w:eastAsia="Wingdings" w:hAnsi="Times New Roman" w:cs="Times New Roman"/>
          <w:sz w:val="24"/>
          <w:szCs w:val="24"/>
          <w:lang w:val="en-GB"/>
        </w:rPr>
        <w:t>included as a part of</w:t>
      </w:r>
      <w:r w:rsidR="00DF55FA" w:rsidRPr="00D319A7">
        <w:rPr>
          <w:rFonts w:ascii="Times New Roman" w:eastAsia="Wingdings" w:hAnsi="Times New Roman" w:cs="Times New Roman"/>
          <w:sz w:val="24"/>
          <w:szCs w:val="24"/>
          <w:lang w:val="en-GB"/>
        </w:rPr>
        <w:t xml:space="preserve"> </w:t>
      </w:r>
      <w:r w:rsidR="00A36E94" w:rsidRPr="00D319A7">
        <w:rPr>
          <w:rFonts w:ascii="Times New Roman" w:eastAsia="Wingdings" w:hAnsi="Times New Roman" w:cs="Times New Roman"/>
          <w:b/>
          <w:bCs/>
          <w:i/>
          <w:iCs/>
          <w:sz w:val="24"/>
          <w:szCs w:val="24"/>
          <w:lang w:val="en-GB"/>
        </w:rPr>
        <w:t>ε</w:t>
      </w:r>
      <w:r w:rsidR="00A36E94" w:rsidRPr="00D319A7">
        <w:rPr>
          <w:rFonts w:ascii="Times New Roman" w:eastAsia="Wingdings" w:hAnsi="Times New Roman" w:cs="Times New Roman"/>
          <w:i/>
          <w:iCs/>
          <w:sz w:val="24"/>
          <w:szCs w:val="24"/>
          <w:vertAlign w:val="superscript"/>
          <w:lang w:val="en-GB"/>
        </w:rPr>
        <w:t> th</w:t>
      </w:r>
      <w:r w:rsidR="00874B88" w:rsidRPr="00D319A7">
        <w:rPr>
          <w:rFonts w:ascii="Times New Roman" w:eastAsia="Wingdings" w:hAnsi="Times New Roman" w:cs="Times New Roman"/>
          <w:sz w:val="24"/>
          <w:szCs w:val="24"/>
          <w:lang w:val="en-GB"/>
        </w:rPr>
        <w:t xml:space="preserve">, </w:t>
      </w:r>
      <w:r w:rsidR="00DF0BA3" w:rsidRPr="00D319A7">
        <w:rPr>
          <w:rFonts w:ascii="Times New Roman" w:eastAsia="Wingdings" w:hAnsi="Times New Roman" w:cs="Times New Roman"/>
          <w:sz w:val="24"/>
          <w:szCs w:val="24"/>
          <w:lang w:val="en-GB"/>
        </w:rPr>
        <w:t>an effective thermal strain</w:t>
      </w:r>
      <w:r w:rsidR="00D671FA" w:rsidRPr="00D319A7">
        <w:rPr>
          <w:rFonts w:ascii="Times New Roman" w:eastAsia="Wingdings" w:hAnsi="Times New Roman" w:cs="Times New Roman"/>
          <w:sz w:val="24"/>
          <w:szCs w:val="24"/>
          <w:lang w:val="en-GB"/>
        </w:rPr>
        <w:t xml:space="preserve"> tensor</w:t>
      </w:r>
      <w:r w:rsidR="00DF0BA3" w:rsidRPr="00D319A7">
        <w:rPr>
          <w:rFonts w:ascii="Times New Roman" w:eastAsia="Wingdings" w:hAnsi="Times New Roman" w:cs="Times New Roman"/>
          <w:sz w:val="24"/>
          <w:szCs w:val="24"/>
          <w:lang w:val="en-GB"/>
        </w:rPr>
        <w:t xml:space="preserve"> </w:t>
      </w:r>
      <w:r w:rsidR="00A36E94" w:rsidRPr="00D319A7">
        <w:rPr>
          <w:rFonts w:ascii="Times New Roman" w:eastAsia="Wingdings" w:hAnsi="Times New Roman" w:cs="Times New Roman"/>
          <w:b/>
          <w:bCs/>
          <w:i/>
          <w:iCs/>
          <w:sz w:val="24"/>
          <w:szCs w:val="24"/>
          <w:lang w:val="en-GB"/>
        </w:rPr>
        <w:t>ε</w:t>
      </w:r>
      <w:r w:rsidR="00A36E94" w:rsidRPr="00D319A7">
        <w:rPr>
          <w:rFonts w:ascii="Times New Roman" w:eastAsia="Wingdings" w:hAnsi="Times New Roman" w:cs="Times New Roman"/>
          <w:i/>
          <w:iCs/>
          <w:sz w:val="24"/>
          <w:szCs w:val="24"/>
          <w:vertAlign w:val="superscript"/>
          <w:lang w:val="en-GB"/>
        </w:rPr>
        <w:t> th</w:t>
      </w:r>
      <w:r w:rsidR="001C389E" w:rsidRPr="00D319A7">
        <w:rPr>
          <w:rFonts w:ascii="Times New Roman" w:eastAsia="Wingdings" w:hAnsi="Times New Roman" w:cs="Times New Roman"/>
          <w:i/>
          <w:iCs/>
          <w:sz w:val="24"/>
          <w:szCs w:val="24"/>
          <w:vertAlign w:val="superscript"/>
          <w:lang w:val="en-GB"/>
        </w:rPr>
        <w:t> </w:t>
      </w:r>
      <w:r w:rsidR="00DF0BA3" w:rsidRPr="00D319A7">
        <w:rPr>
          <w:rFonts w:ascii="Times New Roman" w:eastAsia="Wingdings" w:hAnsi="Times New Roman" w:cs="Times New Roman"/>
          <w:i/>
          <w:iCs/>
          <w:sz w:val="24"/>
          <w:szCs w:val="24"/>
          <w:vertAlign w:val="superscript"/>
          <w:lang w:val="en-GB"/>
        </w:rPr>
        <w:t>ef</w:t>
      </w:r>
      <w:r w:rsidR="00DF0BA3" w:rsidRPr="00D319A7">
        <w:rPr>
          <w:rFonts w:ascii="Times New Roman" w:eastAsia="Wingdings" w:hAnsi="Times New Roman" w:cs="Times New Roman"/>
          <w:sz w:val="24"/>
          <w:szCs w:val="24"/>
          <w:lang w:val="en-GB"/>
        </w:rPr>
        <w:t xml:space="preserve"> </w:t>
      </w:r>
      <w:r w:rsidR="00826FE8" w:rsidRPr="00D319A7">
        <w:rPr>
          <w:rFonts w:ascii="Times New Roman" w:eastAsia="Wingdings" w:hAnsi="Times New Roman" w:cs="Times New Roman"/>
          <w:sz w:val="24"/>
          <w:szCs w:val="24"/>
          <w:lang w:val="en-GB"/>
        </w:rPr>
        <w:t>can be obtained</w:t>
      </w:r>
      <w:r w:rsidR="00CB535A" w:rsidRPr="00D319A7">
        <w:rPr>
          <w:rFonts w:ascii="Times New Roman" w:eastAsia="Wingdings" w:hAnsi="Times New Roman" w:cs="Times New Roman"/>
          <w:sz w:val="24"/>
          <w:szCs w:val="24"/>
          <w:lang w:val="en-GB"/>
        </w:rPr>
        <w:t xml:space="preserve">. This simplification has </w:t>
      </w:r>
      <w:r w:rsidR="006C3FAE" w:rsidRPr="00D319A7">
        <w:rPr>
          <w:rFonts w:ascii="Times New Roman" w:eastAsia="Wingdings" w:hAnsi="Times New Roman" w:cs="Times New Roman"/>
          <w:sz w:val="24"/>
          <w:szCs w:val="24"/>
          <w:lang w:val="en-GB"/>
        </w:rPr>
        <w:t xml:space="preserve">indeed been used </w:t>
      </w:r>
      <w:r w:rsidR="0093743E" w:rsidRPr="00D319A7">
        <w:rPr>
          <w:rFonts w:ascii="Times New Roman" w:eastAsia="Wingdings" w:hAnsi="Times New Roman" w:cs="Times New Roman"/>
          <w:sz w:val="24"/>
          <w:szCs w:val="24"/>
          <w:lang w:val="en-GB"/>
        </w:rPr>
        <w:t>in litera</w:t>
      </w:r>
      <w:r w:rsidR="00E308A9" w:rsidRPr="00D319A7">
        <w:rPr>
          <w:rFonts w:ascii="Times New Roman" w:eastAsia="Wingdings" w:hAnsi="Times New Roman" w:cs="Times New Roman"/>
          <w:sz w:val="24"/>
          <w:szCs w:val="24"/>
          <w:lang w:val="en-GB"/>
        </w:rPr>
        <w:t>t</w:t>
      </w:r>
      <w:r w:rsidR="0093743E" w:rsidRPr="00D319A7">
        <w:rPr>
          <w:rFonts w:ascii="Times New Roman" w:eastAsia="Wingdings" w:hAnsi="Times New Roman" w:cs="Times New Roman"/>
          <w:sz w:val="24"/>
          <w:szCs w:val="24"/>
          <w:lang w:val="en-GB"/>
        </w:rPr>
        <w:t>u</w:t>
      </w:r>
      <w:r w:rsidR="00E308A9" w:rsidRPr="00D319A7">
        <w:rPr>
          <w:rFonts w:ascii="Times New Roman" w:eastAsia="Wingdings" w:hAnsi="Times New Roman" w:cs="Times New Roman"/>
          <w:sz w:val="24"/>
          <w:szCs w:val="24"/>
          <w:lang w:val="en-GB"/>
        </w:rPr>
        <w:t>r</w:t>
      </w:r>
      <w:r w:rsidR="0093743E" w:rsidRPr="00D319A7">
        <w:rPr>
          <w:rFonts w:ascii="Times New Roman" w:eastAsia="Wingdings" w:hAnsi="Times New Roman" w:cs="Times New Roman"/>
          <w:sz w:val="24"/>
          <w:szCs w:val="24"/>
          <w:lang w:val="en-GB"/>
        </w:rPr>
        <w:t>e</w:t>
      </w:r>
      <w:r w:rsidR="00993C78" w:rsidRPr="00D319A7">
        <w:rPr>
          <w:rFonts w:ascii="Times New Roman" w:eastAsia="Wingdings" w:hAnsi="Times New Roman" w:cs="Times New Roman"/>
          <w:sz w:val="24"/>
          <w:szCs w:val="24"/>
          <w:lang w:val="en-GB"/>
        </w:rPr>
        <w:t xml:space="preserve"> </w:t>
      </w:r>
      <w:r w:rsidR="00745CA3" w:rsidRPr="00D319A7">
        <w:rPr>
          <w:rFonts w:ascii="Times New Roman" w:eastAsia="Wingdings" w:hAnsi="Times New Roman" w:cs="Times New Roman"/>
          <w:sz w:val="24"/>
          <w:szCs w:val="24"/>
          <w:lang w:val="en-GB"/>
        </w:rPr>
        <w:fldChar w:fldCharType="begin" w:fldLock="1"/>
      </w:r>
      <w:r w:rsidR="00803DB9" w:rsidRPr="00D319A7">
        <w:rPr>
          <w:rFonts w:ascii="Times New Roman" w:eastAsia="Wingdings" w:hAnsi="Times New Roman" w:cs="Times New Roman"/>
          <w:sz w:val="24"/>
          <w:szCs w:val="24"/>
          <w:lang w:val="en-GB"/>
        </w:rPr>
        <w:instrText>ADDIN CSL_CITATION {"citationItems":[{"id":"ITEM-1","itemData":{"DOI":"10.1016/0045-7949(81)90040-7","ISSN":"00457949","abstract":"A method is described for calculating the stresses in a body during heat-treatment and for calculating the remaining residual stress distribution. Special attention is given to the thermo-elastic-plastic material behaviour which is highly temperature-dependent. A pseudo-plasticity effect due to microstresses appearing during phase transformations is taken into account. The stress analysis of a cylinder is performed using ADINA. Calculated results are compared with results obtained experimentally.","author":[{"dropping-particle":"","family":"Rammerstorfer","given":"F.G.","non-dropping-particle":"","parse-names":false,"suffix":""},{"dropping-particle":"","family":"Fischer","given":"D.F.","non-dropping-particle":"","parse-names":false,"suffix":""},{"dropping-particle":"","family":"Mitter","given":"W","non-dropping-particle":"","parse-names":false,"suffix":""},{"dropping-particle":"","family":"Bathe","given":"K.J.","non-dropping-particle":"","parse-names":false,"suffix":""},{"dropping-particle":"","family":"Snyder","given":"M.D.","non-dropping-particle":"","parse-names":false,"suffix":""}],"container-title":"Computers &amp; Structures","id":"ITEM-1","issue":"5-6","issued":{"date-parts":[["1981","10"]]},"page":"771-779","title":"On thermo-elastic-plastic analysis of heat-treatment processes including creep and phase changes","type":"article-journal","volume":"13"},"uris":["http://www.mendeley.com/documents/?uuid=ce09aa46-2d45-4bc9-865f-c158cbc34e7a"]},{"id":"ITEM-2","itemData":{"DOI":"10.1016/j.jmapro.2020.01.012","ISSN":"15266125","abstract":"In the present study, experimental and 3-D Finite element analysis of single pass single sided square butt submerged arc welding of 10 mm thick Creep Strength Enhanced Ferritic (CSEF) steel plate was carried out to investigate the residual stresses and deformations with and without the effect of preheating. In Finite Element (FE) model, the bead geometry was considered similar to weld joint for more accuracy. The solid-state phase transformation or austenitic-martensitic transformation characteristic of CSEF steel was also considered in modelling. Thermal history, distortion and residual stresses were predicted for as welded and preheated weld models and validated with experimentally measured results. Deep hole drilling techniques was carried out for residual stress measurement. The residual deformation was measured on coordinate measuring machine. It was observed that preheating effectively reduced the edge deflection and angular deformation values by 41.7 % and 54.1 % respectively. Preheating exhibited a favourable effect on longitudinal residual stress distribution by reducing the values by the maximum difference of 90 %. It was found that FE modelling with solid state phase transformation effect effectively predicted the residual stresses and deformation results with an error of 16.67 % &amp; 26.57 % (maximum) and 3.15 % &amp; 4.35 % (minimum) respectively.","author":[{"dropping-particle":"","family":"Suman","given":"Saurav","non-dropping-particle":"","parse-names":false,"suffix":""},{"dropping-particle":"","family":"Biswas","given":"Pankaj","non-dropping-particle":"","parse-names":false,"suffix":""}],"container-title":"Journal of Manufacturing Processes","id":"ITEM-2","issued":{"date-parts":[["2020","3"]]},"page":"19-30","title":"Comparative study on SAW welding induced distortion and residual stresses of CSEF steel considering solid state phase transformation and preheating","type":"article-journal","volume":"51"},"uris":["http://www.mendeley.com/documents/?uuid=a009afce-f271-4d61-9fd3-0e524a8c06ef"]}],"mendeley":{"formattedCitation":"[21, 22]","plainTextFormattedCitation":"[21, 22]","previouslyFormattedCitation":"[21, 22]"},"properties":{"noteIndex":0},"schema":"https://github.com/citation-style-language/schema/raw/master/csl-citation.json"}</w:instrText>
      </w:r>
      <w:r w:rsidR="00745CA3" w:rsidRPr="00D319A7">
        <w:rPr>
          <w:rFonts w:ascii="Times New Roman" w:eastAsia="Wingdings" w:hAnsi="Times New Roman" w:cs="Times New Roman"/>
          <w:sz w:val="24"/>
          <w:szCs w:val="24"/>
          <w:lang w:val="en-GB"/>
        </w:rPr>
        <w:fldChar w:fldCharType="separate"/>
      </w:r>
      <w:r w:rsidR="00FF7F12" w:rsidRPr="00D319A7">
        <w:rPr>
          <w:rFonts w:ascii="Times New Roman" w:eastAsia="Wingdings" w:hAnsi="Times New Roman" w:cs="Times New Roman"/>
          <w:noProof/>
          <w:sz w:val="24"/>
          <w:szCs w:val="24"/>
          <w:lang w:val="en-GB"/>
        </w:rPr>
        <w:t>[21, 22]</w:t>
      </w:r>
      <w:r w:rsidR="00745CA3" w:rsidRPr="00D319A7">
        <w:rPr>
          <w:rFonts w:ascii="Times New Roman" w:eastAsia="Wingdings" w:hAnsi="Times New Roman" w:cs="Times New Roman"/>
          <w:sz w:val="24"/>
          <w:szCs w:val="24"/>
          <w:lang w:val="en-GB"/>
        </w:rPr>
        <w:fldChar w:fldCharType="end"/>
      </w:r>
      <w:r w:rsidR="003C3A3F" w:rsidRPr="00D319A7">
        <w:rPr>
          <w:rFonts w:ascii="Times New Roman" w:eastAsia="Wingdings" w:hAnsi="Times New Roman" w:cs="Times New Roman"/>
          <w:sz w:val="24"/>
          <w:szCs w:val="24"/>
          <w:lang w:val="en-GB"/>
        </w:rPr>
        <w:t xml:space="preserve"> and t</w:t>
      </w:r>
      <w:r w:rsidR="005D4608" w:rsidRPr="00D319A7">
        <w:rPr>
          <w:rFonts w:ascii="Times New Roman" w:eastAsia="Wingdings" w:hAnsi="Times New Roman" w:cs="Times New Roman"/>
          <w:sz w:val="24"/>
          <w:szCs w:val="24"/>
          <w:lang w:val="en-GB"/>
        </w:rPr>
        <w:t xml:space="preserve">herefore, </w:t>
      </w:r>
      <w:r w:rsidR="000B392C" w:rsidRPr="00D319A7">
        <w:rPr>
          <w:rFonts w:ascii="Times New Roman" w:eastAsia="Wingdings" w:hAnsi="Times New Roman" w:cs="Times New Roman"/>
          <w:sz w:val="24"/>
          <w:szCs w:val="24"/>
          <w:lang w:val="en-GB"/>
        </w:rPr>
        <w:t>f</w:t>
      </w:r>
      <w:r w:rsidR="001A686F" w:rsidRPr="00D319A7">
        <w:rPr>
          <w:rFonts w:ascii="Times New Roman" w:eastAsia="Wingdings" w:hAnsi="Times New Roman" w:cs="Times New Roman"/>
          <w:sz w:val="24"/>
          <w:szCs w:val="24"/>
          <w:lang w:val="en-GB"/>
        </w:rPr>
        <w:t xml:space="preserve">or </w:t>
      </w:r>
      <w:r w:rsidR="004C0586" w:rsidRPr="00D319A7">
        <w:rPr>
          <w:rFonts w:ascii="Times New Roman" w:eastAsia="Wingdings" w:hAnsi="Times New Roman" w:cs="Times New Roman"/>
          <w:sz w:val="24"/>
          <w:szCs w:val="24"/>
          <w:lang w:val="en-GB"/>
        </w:rPr>
        <w:t xml:space="preserve">a given </w:t>
      </w:r>
      <w:r w:rsidR="0001171A" w:rsidRPr="00E92411">
        <w:rPr>
          <w:rFonts w:ascii="Times New Roman" w:hAnsi="Times New Roman" w:cs="Times New Roman"/>
          <w:sz w:val="24"/>
          <w:szCs w:val="24"/>
          <w:lang w:val="en-GB"/>
        </w:rPr>
        <w:t>Δ</w:t>
      </w:r>
      <w:r w:rsidR="0001171A" w:rsidRPr="00D319A7">
        <w:rPr>
          <w:rFonts w:ascii="Times New Roman" w:eastAsia="Wingdings" w:hAnsi="Times New Roman" w:cs="Times New Roman"/>
          <w:i/>
          <w:iCs/>
          <w:sz w:val="24"/>
          <w:szCs w:val="24"/>
          <w:lang w:val="en-GB"/>
        </w:rPr>
        <w:t>t</w:t>
      </w:r>
      <w:r w:rsidR="004C0586" w:rsidRPr="00D319A7">
        <w:rPr>
          <w:rFonts w:ascii="Times New Roman" w:eastAsia="Wingdings" w:hAnsi="Times New Roman" w:cs="Times New Roman"/>
          <w:sz w:val="24"/>
          <w:szCs w:val="24"/>
          <w:lang w:val="en-GB"/>
        </w:rPr>
        <w:t xml:space="preserve">, </w:t>
      </w:r>
      <w:r w:rsidR="00567471" w:rsidRPr="00E92411">
        <w:rPr>
          <w:rFonts w:ascii="Times New Roman" w:hAnsi="Times New Roman" w:cs="Times New Roman"/>
          <w:sz w:val="24"/>
          <w:szCs w:val="24"/>
          <w:lang w:val="en-GB"/>
        </w:rPr>
        <w:t>Δ</w:t>
      </w:r>
      <w:r w:rsidR="00ED07F8" w:rsidRPr="00D319A7">
        <w:rPr>
          <w:rFonts w:ascii="Times New Roman" w:eastAsia="Wingdings" w:hAnsi="Times New Roman" w:cs="Times New Roman"/>
          <w:b/>
          <w:bCs/>
          <w:i/>
          <w:iCs/>
          <w:sz w:val="24"/>
          <w:szCs w:val="24"/>
          <w:lang w:val="en-GB"/>
        </w:rPr>
        <w:t>ε</w:t>
      </w:r>
      <w:r w:rsidR="00ED07F8" w:rsidRPr="00D319A7">
        <w:rPr>
          <w:rFonts w:ascii="Times New Roman" w:eastAsia="Wingdings" w:hAnsi="Times New Roman" w:cs="Times New Roman"/>
          <w:i/>
          <w:iCs/>
          <w:sz w:val="24"/>
          <w:szCs w:val="24"/>
          <w:vertAlign w:val="superscript"/>
          <w:lang w:val="en-GB"/>
        </w:rPr>
        <w:t> th ef</w:t>
      </w:r>
      <w:r w:rsidR="00567471" w:rsidRPr="00D319A7">
        <w:rPr>
          <w:rFonts w:ascii="Times New Roman" w:eastAsia="Wingdings" w:hAnsi="Times New Roman" w:cs="Times New Roman"/>
          <w:sz w:val="24"/>
          <w:szCs w:val="24"/>
          <w:lang w:val="en-GB"/>
        </w:rPr>
        <w:t xml:space="preserve"> </w:t>
      </w:r>
      <w:r w:rsidR="00002FA7" w:rsidRPr="00D319A7">
        <w:rPr>
          <w:rFonts w:ascii="Times New Roman" w:eastAsia="Wingdings" w:hAnsi="Times New Roman" w:cs="Times New Roman"/>
          <w:sz w:val="24"/>
          <w:szCs w:val="24"/>
          <w:lang w:val="en-GB"/>
        </w:rPr>
        <w:t>can be written as</w:t>
      </w:r>
      <w:r w:rsidR="00304D9D" w:rsidRPr="00D319A7">
        <w:rPr>
          <w:rFonts w:ascii="Times New Roman" w:eastAsia="Wingdings" w:hAnsi="Times New Roman" w:cs="Times New Roman"/>
          <w:sz w:val="24"/>
          <w:szCs w:val="24"/>
          <w:lang w:val="en-GB"/>
        </w:rPr>
        <w:t>:</w:t>
      </w:r>
    </w:p>
    <w:p w14:paraId="3C298577" w14:textId="61DA78A5" w:rsidR="00E50FF9" w:rsidRPr="00D319A7" w:rsidRDefault="00DD3BB3" w:rsidP="002A426D">
      <w:pPr>
        <w:spacing w:after="200" w:line="360" w:lineRule="auto"/>
        <w:contextualSpacing/>
        <w:jc w:val="both"/>
        <w:rPr>
          <w:rFonts w:ascii="Times New Roman" w:eastAsia="Wingdings" w:hAnsi="Times New Roman" w:cs="Times New Roman"/>
          <w:sz w:val="24"/>
          <w:szCs w:val="24"/>
          <w:lang w:val="en-GB"/>
        </w:rPr>
      </w:pPr>
      <w:r w:rsidRPr="00D319A7">
        <w:rPr>
          <w:rFonts w:ascii="Times New Roman" w:eastAsia="Wingdings" w:hAnsi="Times New Roman" w:cs="Times New Roman"/>
          <w:position w:val="-46"/>
          <w:sz w:val="24"/>
          <w:szCs w:val="24"/>
          <w:lang w:val="en-GB"/>
        </w:rPr>
        <w:object w:dxaOrig="4980" w:dyaOrig="1100" w14:anchorId="55210858">
          <v:shape id="_x0000_i1030" type="#_x0000_t75" style="width:184.65pt;height:42pt" o:ole="">
            <v:imagedata r:id="rId31" o:title=""/>
          </v:shape>
          <o:OLEObject Type="Embed" ProgID="Equation.DSMT4" ShapeID="_x0000_i1030" DrawAspect="Content" ObjectID="_1728228180" r:id="rId32"/>
        </w:object>
      </w:r>
    </w:p>
    <w:p w14:paraId="4A734784" w14:textId="6D2B0B21" w:rsidR="0020427F" w:rsidRPr="00D319A7" w:rsidRDefault="00C238CE" w:rsidP="002A426D">
      <w:pPr>
        <w:spacing w:after="200" w:line="360" w:lineRule="auto"/>
        <w:contextualSpacing/>
        <w:jc w:val="both"/>
        <w:rPr>
          <w:rFonts w:ascii="Times New Roman" w:eastAsia="Wingdings" w:hAnsi="Times New Roman" w:cs="Times New Roman"/>
          <w:sz w:val="24"/>
          <w:szCs w:val="24"/>
          <w:lang w:val="en-GB"/>
        </w:rPr>
      </w:pPr>
      <w:r w:rsidRPr="00D319A7">
        <w:rPr>
          <w:rFonts w:ascii="Times New Roman" w:eastAsia="Wingdings" w:hAnsi="Times New Roman" w:cs="Times New Roman"/>
          <w:sz w:val="24"/>
          <w:szCs w:val="24"/>
          <w:lang w:val="en-GB"/>
        </w:rPr>
        <w:t xml:space="preserve">where </w:t>
      </w:r>
      <w:r w:rsidRPr="00E92411">
        <w:rPr>
          <w:rFonts w:ascii="Times New Roman" w:hAnsi="Times New Roman" w:cs="Times New Roman"/>
          <w:i/>
          <w:iCs/>
          <w:sz w:val="24"/>
          <w:szCs w:val="24"/>
          <w:lang w:val="en-GB"/>
        </w:rPr>
        <w:t>α</w:t>
      </w:r>
      <w:r w:rsidRPr="00D319A7">
        <w:rPr>
          <w:rFonts w:ascii="Times New Roman" w:eastAsia="Wingdings" w:hAnsi="Times New Roman" w:cs="Times New Roman"/>
          <w:sz w:val="24"/>
          <w:szCs w:val="24"/>
          <w:lang w:val="en-GB"/>
        </w:rPr>
        <w:t xml:space="preserve"> </w:t>
      </w:r>
      <w:r w:rsidR="001B260B" w:rsidRPr="00D319A7">
        <w:rPr>
          <w:rFonts w:ascii="Times New Roman" w:eastAsia="Wingdings" w:hAnsi="Times New Roman" w:cs="Times New Roman"/>
          <w:sz w:val="24"/>
          <w:szCs w:val="24"/>
          <w:lang w:val="en-GB"/>
        </w:rPr>
        <w:t xml:space="preserve">and </w:t>
      </w:r>
      <w:r w:rsidR="001B260B" w:rsidRPr="00E92411">
        <w:rPr>
          <w:rFonts w:ascii="Times New Roman" w:hAnsi="Times New Roman" w:cs="Times New Roman"/>
          <w:i/>
          <w:iCs/>
          <w:sz w:val="24"/>
          <w:szCs w:val="24"/>
          <w:lang w:val="en-GB"/>
        </w:rPr>
        <w:t>α</w:t>
      </w:r>
      <w:r w:rsidR="001B260B" w:rsidRPr="00E92411">
        <w:rPr>
          <w:rFonts w:ascii="Times New Roman" w:hAnsi="Times New Roman" w:cs="Times New Roman"/>
          <w:i/>
          <w:iCs/>
          <w:sz w:val="24"/>
          <w:szCs w:val="24"/>
          <w:vertAlign w:val="subscript"/>
          <w:lang w:val="en-GB"/>
        </w:rPr>
        <w:t>ef</w:t>
      </w:r>
      <w:r w:rsidR="001B260B" w:rsidRPr="00D319A7">
        <w:rPr>
          <w:rFonts w:ascii="Times New Roman" w:eastAsia="Wingdings" w:hAnsi="Times New Roman" w:cs="Times New Roman"/>
          <w:sz w:val="24"/>
          <w:szCs w:val="24"/>
          <w:lang w:val="en-GB"/>
        </w:rPr>
        <w:t xml:space="preserve"> are</w:t>
      </w:r>
      <w:r w:rsidRPr="00D319A7">
        <w:rPr>
          <w:rFonts w:ascii="Times New Roman" w:eastAsia="Wingdings" w:hAnsi="Times New Roman" w:cs="Times New Roman"/>
          <w:sz w:val="24"/>
          <w:szCs w:val="24"/>
          <w:lang w:val="en-GB"/>
        </w:rPr>
        <w:t xml:space="preserve"> the linear </w:t>
      </w:r>
      <w:r w:rsidR="00FA00D3" w:rsidRPr="00D319A7">
        <w:rPr>
          <w:rFonts w:ascii="Times New Roman" w:eastAsia="Wingdings" w:hAnsi="Times New Roman" w:cs="Times New Roman"/>
          <w:sz w:val="24"/>
          <w:szCs w:val="24"/>
          <w:lang w:val="en-GB"/>
        </w:rPr>
        <w:t>and the effective</w:t>
      </w:r>
      <w:r w:rsidR="00775F7B" w:rsidRPr="00D319A7">
        <w:rPr>
          <w:rFonts w:ascii="Times New Roman" w:eastAsia="Wingdings" w:hAnsi="Times New Roman" w:cs="Times New Roman"/>
          <w:sz w:val="24"/>
          <w:szCs w:val="24"/>
          <w:lang w:val="en-GB"/>
        </w:rPr>
        <w:t xml:space="preserve"> </w:t>
      </w:r>
      <w:r w:rsidRPr="00D319A7">
        <w:rPr>
          <w:rFonts w:ascii="Times New Roman" w:eastAsia="Wingdings" w:hAnsi="Times New Roman" w:cs="Times New Roman"/>
          <w:sz w:val="24"/>
          <w:szCs w:val="24"/>
          <w:lang w:val="en-GB"/>
        </w:rPr>
        <w:t>thermal expansion coefficient</w:t>
      </w:r>
      <w:r w:rsidR="00651BCC" w:rsidRPr="00D319A7">
        <w:rPr>
          <w:rFonts w:ascii="Times New Roman" w:eastAsia="Wingdings" w:hAnsi="Times New Roman" w:cs="Times New Roman"/>
          <w:sz w:val="24"/>
          <w:szCs w:val="24"/>
          <w:lang w:val="en-GB"/>
        </w:rPr>
        <w:t xml:space="preserve">, </w:t>
      </w:r>
      <w:r w:rsidR="00EE208A" w:rsidRPr="00E92411">
        <w:rPr>
          <w:rFonts w:ascii="Times New Roman" w:hAnsi="Times New Roman" w:cs="Times New Roman"/>
          <w:sz w:val="24"/>
          <w:szCs w:val="24"/>
          <w:lang w:val="en-GB"/>
        </w:rPr>
        <w:t>Δ</w:t>
      </w:r>
      <w:r w:rsidR="00D66D40" w:rsidRPr="00D319A7">
        <w:rPr>
          <w:rFonts w:ascii="Times New Roman" w:eastAsia="Wingdings" w:hAnsi="Times New Roman" w:cs="Times New Roman"/>
          <w:i/>
          <w:iCs/>
          <w:sz w:val="24"/>
          <w:szCs w:val="24"/>
          <w:lang w:val="en-GB"/>
        </w:rPr>
        <w:t>T</w:t>
      </w:r>
      <w:r w:rsidR="00EE208A" w:rsidRPr="00D319A7">
        <w:rPr>
          <w:rFonts w:ascii="Times New Roman" w:eastAsia="Wingdings" w:hAnsi="Times New Roman" w:cs="Times New Roman"/>
          <w:sz w:val="24"/>
          <w:szCs w:val="24"/>
          <w:lang w:val="en-GB"/>
        </w:rPr>
        <w:t xml:space="preserve"> is the </w:t>
      </w:r>
      <w:r w:rsidR="008B60C5" w:rsidRPr="00D319A7">
        <w:rPr>
          <w:rFonts w:ascii="Times New Roman" w:eastAsia="Wingdings" w:hAnsi="Times New Roman" w:cs="Times New Roman"/>
          <w:sz w:val="24"/>
          <w:szCs w:val="24"/>
          <w:lang w:val="en-GB"/>
        </w:rPr>
        <w:t xml:space="preserve">temperature increment </w:t>
      </w:r>
      <w:r w:rsidR="00AE51BB" w:rsidRPr="00D319A7">
        <w:rPr>
          <w:rFonts w:ascii="Times New Roman" w:eastAsia="Wingdings" w:hAnsi="Times New Roman" w:cs="Times New Roman"/>
          <w:sz w:val="24"/>
          <w:szCs w:val="24"/>
          <w:lang w:val="en-GB"/>
        </w:rPr>
        <w:t xml:space="preserve">and </w:t>
      </w:r>
      <w:r w:rsidR="00942EDF" w:rsidRPr="00D319A7">
        <w:rPr>
          <w:rFonts w:ascii="Times New Roman" w:eastAsia="Wingdings" w:hAnsi="Times New Roman" w:cs="Times New Roman"/>
          <w:b/>
          <w:bCs/>
          <w:i/>
          <w:iCs/>
          <w:sz w:val="24"/>
          <w:szCs w:val="24"/>
          <w:lang w:val="en-GB"/>
        </w:rPr>
        <w:t>δ</w:t>
      </w:r>
      <w:r w:rsidR="00942EDF" w:rsidRPr="00D319A7">
        <w:rPr>
          <w:rFonts w:ascii="Times New Roman" w:eastAsia="Wingdings" w:hAnsi="Times New Roman" w:cs="Times New Roman"/>
          <w:sz w:val="24"/>
          <w:szCs w:val="24"/>
          <w:lang w:val="en-GB"/>
        </w:rPr>
        <w:t xml:space="preserve"> </w:t>
      </w:r>
      <w:r w:rsidR="00AE51BB" w:rsidRPr="00D319A7">
        <w:rPr>
          <w:rFonts w:ascii="Times New Roman" w:eastAsia="Wingdings" w:hAnsi="Times New Roman" w:cs="Times New Roman"/>
          <w:sz w:val="24"/>
          <w:szCs w:val="24"/>
          <w:lang w:val="en-GB"/>
        </w:rPr>
        <w:t xml:space="preserve">the Kronecker </w:t>
      </w:r>
      <w:r w:rsidR="004139EC" w:rsidRPr="00D319A7">
        <w:rPr>
          <w:rFonts w:ascii="Times New Roman" w:eastAsia="Wingdings" w:hAnsi="Times New Roman" w:cs="Times New Roman"/>
          <w:sz w:val="24"/>
          <w:szCs w:val="24"/>
          <w:lang w:val="en-GB"/>
        </w:rPr>
        <w:t>tensor</w:t>
      </w:r>
      <w:r w:rsidR="006D2459" w:rsidRPr="00D319A7">
        <w:rPr>
          <w:rFonts w:ascii="Times New Roman" w:eastAsia="Wingdings" w:hAnsi="Times New Roman" w:cs="Times New Roman"/>
          <w:sz w:val="24"/>
          <w:szCs w:val="24"/>
          <w:lang w:val="en-GB"/>
        </w:rPr>
        <w:t xml:space="preserve">, </w:t>
      </w:r>
      <w:r w:rsidR="00651BCC" w:rsidRPr="00D319A7">
        <w:rPr>
          <w:rFonts w:ascii="Times New Roman" w:eastAsia="Wingdings" w:hAnsi="Times New Roman" w:cs="Times New Roman"/>
          <w:sz w:val="24"/>
          <w:szCs w:val="24"/>
          <w:lang w:val="en-GB"/>
        </w:rPr>
        <w:t>respectively.</w:t>
      </w:r>
      <w:r w:rsidR="00C259BD" w:rsidRPr="00D319A7">
        <w:rPr>
          <w:rFonts w:ascii="Times New Roman" w:eastAsia="Wingdings" w:hAnsi="Times New Roman" w:cs="Times New Roman"/>
          <w:sz w:val="24"/>
          <w:szCs w:val="24"/>
          <w:lang w:val="en-GB"/>
        </w:rPr>
        <w:t xml:space="preserve"> </w:t>
      </w:r>
      <w:r w:rsidR="00004D3D" w:rsidRPr="00D319A7">
        <w:rPr>
          <w:rFonts w:ascii="Times New Roman" w:eastAsia="Wingdings" w:hAnsi="Times New Roman" w:cs="Times New Roman"/>
          <w:sz w:val="24"/>
          <w:szCs w:val="24"/>
          <w:lang w:val="en-GB"/>
        </w:rPr>
        <w:t xml:space="preserve">Thus, equation </w:t>
      </w:r>
      <w:r w:rsidR="00004D3D" w:rsidRPr="00D319A7">
        <w:rPr>
          <w:rFonts w:ascii="Times New Roman" w:eastAsia="Wingdings" w:hAnsi="Times New Roman" w:cs="Times New Roman"/>
          <w:iCs/>
          <w:sz w:val="24"/>
          <w:szCs w:val="24"/>
          <w:lang w:val="en-GB"/>
        </w:rPr>
        <w:fldChar w:fldCharType="begin"/>
      </w:r>
      <w:r w:rsidR="00004D3D" w:rsidRPr="00D319A7">
        <w:rPr>
          <w:rFonts w:ascii="Times New Roman" w:eastAsia="Wingdings" w:hAnsi="Times New Roman" w:cs="Times New Roman"/>
          <w:iCs/>
          <w:sz w:val="24"/>
          <w:szCs w:val="24"/>
          <w:lang w:val="en-GB"/>
        </w:rPr>
        <w:instrText xml:space="preserve"> GOTOBUTTON ZEqnNum196937  \* MERGEFORMAT </w:instrText>
      </w:r>
      <w:r w:rsidR="00004D3D" w:rsidRPr="00D319A7">
        <w:rPr>
          <w:rFonts w:ascii="Times New Roman" w:eastAsia="Wingdings" w:hAnsi="Times New Roman" w:cs="Times New Roman"/>
          <w:iCs/>
          <w:sz w:val="24"/>
          <w:szCs w:val="24"/>
          <w:lang w:val="en-GB"/>
        </w:rPr>
        <w:fldChar w:fldCharType="begin"/>
      </w:r>
      <w:r w:rsidR="00004D3D" w:rsidRPr="00D319A7">
        <w:rPr>
          <w:rFonts w:ascii="Times New Roman" w:eastAsia="Wingdings" w:hAnsi="Times New Roman" w:cs="Times New Roman"/>
          <w:iCs/>
          <w:sz w:val="24"/>
          <w:szCs w:val="24"/>
          <w:lang w:val="en-GB"/>
        </w:rPr>
        <w:instrText xml:space="preserve"> REF ZEqnNum196937 \* Charformat \! \* MERGEFORMAT </w:instrText>
      </w:r>
      <w:r w:rsidR="00004D3D" w:rsidRPr="00D319A7">
        <w:rPr>
          <w:rFonts w:ascii="Times New Roman" w:eastAsia="Wingdings" w:hAnsi="Times New Roman" w:cs="Times New Roman"/>
          <w:iCs/>
          <w:sz w:val="24"/>
          <w:szCs w:val="24"/>
          <w:lang w:val="en-GB"/>
        </w:rPr>
        <w:fldChar w:fldCharType="separate"/>
      </w:r>
      <w:r w:rsidR="00D475AB" w:rsidRPr="00D319A7">
        <w:rPr>
          <w:rFonts w:ascii="Times New Roman" w:eastAsia="Wingdings" w:hAnsi="Times New Roman" w:cs="Times New Roman"/>
          <w:iCs/>
          <w:sz w:val="24"/>
          <w:szCs w:val="24"/>
          <w:lang w:val="en-GB"/>
        </w:rPr>
        <w:instrText>(4)</w:instrText>
      </w:r>
      <w:r w:rsidR="00004D3D" w:rsidRPr="00D319A7">
        <w:rPr>
          <w:rFonts w:ascii="Times New Roman" w:eastAsia="Wingdings" w:hAnsi="Times New Roman" w:cs="Times New Roman"/>
          <w:iCs/>
          <w:sz w:val="24"/>
          <w:szCs w:val="24"/>
          <w:lang w:val="en-GB"/>
        </w:rPr>
        <w:fldChar w:fldCharType="end"/>
      </w:r>
      <w:r w:rsidR="00004D3D" w:rsidRPr="00D319A7">
        <w:rPr>
          <w:rFonts w:ascii="Times New Roman" w:eastAsia="Wingdings" w:hAnsi="Times New Roman" w:cs="Times New Roman"/>
          <w:iCs/>
          <w:sz w:val="24"/>
          <w:szCs w:val="24"/>
          <w:lang w:val="en-GB"/>
        </w:rPr>
        <w:fldChar w:fldCharType="end"/>
      </w:r>
      <w:r w:rsidR="00004D3D" w:rsidRPr="00D319A7">
        <w:rPr>
          <w:rFonts w:ascii="Times New Roman" w:eastAsia="Wingdings" w:hAnsi="Times New Roman" w:cs="Times New Roman"/>
          <w:iCs/>
          <w:sz w:val="24"/>
          <w:szCs w:val="24"/>
          <w:lang w:val="en-GB"/>
        </w:rPr>
        <w:t xml:space="preserve"> can be rearranged as </w:t>
      </w:r>
      <w:r w:rsidR="004A47D2" w:rsidRPr="00D319A7">
        <w:rPr>
          <w:rFonts w:ascii="Times New Roman" w:eastAsia="Wingdings" w:hAnsi="Times New Roman" w:cs="Times New Roman"/>
          <w:iCs/>
          <w:sz w:val="24"/>
          <w:szCs w:val="24"/>
          <w:lang w:val="en-GB"/>
        </w:rPr>
        <w:t>follows</w:t>
      </w:r>
      <w:r w:rsidR="0020427F" w:rsidRPr="00D319A7">
        <w:rPr>
          <w:rFonts w:ascii="Times New Roman" w:eastAsia="Wingdings" w:hAnsi="Times New Roman" w:cs="Times New Roman"/>
          <w:sz w:val="24"/>
          <w:szCs w:val="24"/>
          <w:lang w:val="en-GB"/>
        </w:rPr>
        <w:t>:</w:t>
      </w:r>
    </w:p>
    <w:p w14:paraId="55190D98" w14:textId="58F18EB3" w:rsidR="0020427F" w:rsidRPr="00D319A7" w:rsidRDefault="009122C8" w:rsidP="002A426D">
      <w:pPr>
        <w:spacing w:after="200" w:line="360" w:lineRule="auto"/>
        <w:contextualSpacing/>
        <w:jc w:val="both"/>
        <w:rPr>
          <w:rFonts w:ascii="Times New Roman" w:eastAsia="Wingdings" w:hAnsi="Times New Roman" w:cs="Times New Roman"/>
          <w:sz w:val="24"/>
          <w:szCs w:val="24"/>
          <w:lang w:val="en-GB"/>
        </w:rPr>
      </w:pPr>
      <w:r w:rsidRPr="00D319A7">
        <w:rPr>
          <w:rFonts w:ascii="Times New Roman" w:eastAsia="Wingdings" w:hAnsi="Times New Roman" w:cs="Times New Roman"/>
          <w:position w:val="-48"/>
          <w:sz w:val="24"/>
          <w:szCs w:val="24"/>
          <w:lang w:val="en-GB"/>
        </w:rPr>
        <w:object w:dxaOrig="3800" w:dyaOrig="1140" w14:anchorId="63BC4530">
          <v:shape id="_x0000_i1031" type="#_x0000_t75" style="width:141.65pt;height:45pt" o:ole="">
            <v:imagedata r:id="rId33" o:title=""/>
          </v:shape>
          <o:OLEObject Type="Embed" ProgID="Equation.DSMT4" ShapeID="_x0000_i1031" DrawAspect="Content" ObjectID="_1728228181" r:id="rId34"/>
        </w:object>
      </w:r>
    </w:p>
    <w:p w14:paraId="454EE2BF" w14:textId="12C35461" w:rsidR="004A47D2" w:rsidRPr="00D319A7" w:rsidRDefault="004A47D2" w:rsidP="002A426D">
      <w:pPr>
        <w:spacing w:after="200" w:line="360" w:lineRule="auto"/>
        <w:contextualSpacing/>
        <w:jc w:val="both"/>
        <w:rPr>
          <w:rFonts w:ascii="Times New Roman" w:eastAsia="Wingdings" w:hAnsi="Times New Roman" w:cs="Times New Roman"/>
          <w:sz w:val="24"/>
          <w:szCs w:val="24"/>
          <w:lang w:val="en-GB"/>
        </w:rPr>
      </w:pPr>
      <w:r w:rsidRPr="00D319A7">
        <w:rPr>
          <w:rFonts w:ascii="Times New Roman" w:eastAsia="Wingdings" w:hAnsi="Times New Roman" w:cs="Times New Roman"/>
          <w:sz w:val="24"/>
          <w:szCs w:val="24"/>
          <w:lang w:val="en-GB"/>
        </w:rPr>
        <w:t>As a result, we have that:</w:t>
      </w:r>
    </w:p>
    <w:p w14:paraId="28728B7B" w14:textId="1E2201DF" w:rsidR="00594503" w:rsidRPr="00D319A7" w:rsidRDefault="00594503" w:rsidP="002A426D">
      <w:pPr>
        <w:pStyle w:val="ListParagraph"/>
        <w:numPr>
          <w:ilvl w:val="0"/>
          <w:numId w:val="16"/>
        </w:numPr>
        <w:spacing w:after="200" w:line="360" w:lineRule="auto"/>
        <w:jc w:val="both"/>
        <w:rPr>
          <w:rFonts w:ascii="Times New Roman" w:eastAsia="Wingdings" w:hAnsi="Times New Roman" w:cs="Times New Roman"/>
          <w:sz w:val="24"/>
          <w:szCs w:val="24"/>
          <w:lang w:val="en-GB"/>
        </w:rPr>
      </w:pPr>
      <w:r w:rsidRPr="00D319A7">
        <w:rPr>
          <w:rFonts w:ascii="Times New Roman" w:eastAsia="Wingdings" w:hAnsi="Times New Roman" w:cs="Times New Roman"/>
          <w:sz w:val="24"/>
          <w:szCs w:val="24"/>
          <w:lang w:val="en-GB"/>
        </w:rPr>
        <w:t xml:space="preserve">The RS generation mechanism </w:t>
      </w:r>
      <w:r w:rsidR="00FF0E7D" w:rsidRPr="00D319A7">
        <w:rPr>
          <w:rFonts w:ascii="Times New Roman" w:eastAsia="Wingdings" w:hAnsi="Times New Roman" w:cs="Times New Roman"/>
          <w:sz w:val="24"/>
          <w:szCs w:val="24"/>
          <w:lang w:val="en-GB"/>
        </w:rPr>
        <w:t>was</w:t>
      </w:r>
      <w:r w:rsidRPr="00D319A7">
        <w:rPr>
          <w:rFonts w:ascii="Times New Roman" w:eastAsia="Wingdings" w:hAnsi="Times New Roman" w:cs="Times New Roman"/>
          <w:sz w:val="24"/>
          <w:szCs w:val="24"/>
          <w:lang w:val="en-GB"/>
        </w:rPr>
        <w:t xml:space="preserve"> </w:t>
      </w:r>
      <w:r w:rsidR="00CD1446" w:rsidRPr="00D319A7">
        <w:rPr>
          <w:rFonts w:ascii="Times New Roman" w:eastAsia="Wingdings" w:hAnsi="Times New Roman" w:cs="Times New Roman"/>
          <w:sz w:val="24"/>
          <w:szCs w:val="24"/>
          <w:lang w:val="en-GB"/>
        </w:rPr>
        <w:t xml:space="preserve">assumed </w:t>
      </w:r>
      <w:r w:rsidRPr="00D319A7">
        <w:rPr>
          <w:rFonts w:ascii="Times New Roman" w:eastAsia="Wingdings" w:hAnsi="Times New Roman" w:cs="Times New Roman"/>
          <w:sz w:val="24"/>
          <w:szCs w:val="24"/>
          <w:lang w:val="en-GB"/>
        </w:rPr>
        <w:t>as</w:t>
      </w:r>
      <w:r w:rsidR="005B6035" w:rsidRPr="00D319A7">
        <w:rPr>
          <w:rFonts w:ascii="Times New Roman" w:eastAsia="Wingdings" w:hAnsi="Times New Roman" w:cs="Times New Roman"/>
          <w:sz w:val="24"/>
          <w:szCs w:val="24"/>
          <w:lang w:val="en-GB"/>
        </w:rPr>
        <w:t xml:space="preserve"> </w:t>
      </w:r>
      <w:r w:rsidR="009B25BC" w:rsidRPr="00D319A7">
        <w:rPr>
          <w:rFonts w:ascii="Times New Roman" w:eastAsia="Wingdings" w:hAnsi="Times New Roman" w:cs="Times New Roman"/>
          <w:sz w:val="24"/>
          <w:szCs w:val="24"/>
          <w:lang w:val="en-GB"/>
        </w:rPr>
        <w:t>the</w:t>
      </w:r>
      <w:r w:rsidR="00D973CC" w:rsidRPr="00D319A7">
        <w:rPr>
          <w:rFonts w:ascii="Times New Roman" w:eastAsia="Wingdings" w:hAnsi="Times New Roman" w:cs="Times New Roman"/>
          <w:sz w:val="24"/>
          <w:szCs w:val="24"/>
          <w:lang w:val="en-GB"/>
        </w:rPr>
        <w:t xml:space="preserve"> result of</w:t>
      </w:r>
      <w:r w:rsidR="005B6035" w:rsidRPr="00D319A7">
        <w:rPr>
          <w:rFonts w:ascii="Times New Roman" w:eastAsia="Wingdings" w:hAnsi="Times New Roman" w:cs="Times New Roman"/>
          <w:sz w:val="24"/>
          <w:szCs w:val="24"/>
          <w:lang w:val="en-GB"/>
        </w:rPr>
        <w:t xml:space="preserve"> </w:t>
      </w:r>
      <w:r w:rsidR="00350A8E" w:rsidRPr="00D319A7">
        <w:rPr>
          <w:rFonts w:ascii="Times New Roman" w:eastAsia="Wingdings" w:hAnsi="Times New Roman" w:cs="Times New Roman"/>
          <w:sz w:val="24"/>
          <w:szCs w:val="24"/>
          <w:lang w:val="en-GB"/>
        </w:rPr>
        <w:t>th</w:t>
      </w:r>
      <w:r w:rsidR="00D973CC" w:rsidRPr="00D319A7">
        <w:rPr>
          <w:rFonts w:ascii="Times New Roman" w:eastAsia="Wingdings" w:hAnsi="Times New Roman" w:cs="Times New Roman"/>
          <w:sz w:val="24"/>
          <w:szCs w:val="24"/>
          <w:lang w:val="en-GB"/>
        </w:rPr>
        <w:t xml:space="preserve">e </w:t>
      </w:r>
      <w:r w:rsidR="00350A8E" w:rsidRPr="00D319A7">
        <w:rPr>
          <w:rFonts w:ascii="Times New Roman" w:eastAsia="Wingdings" w:hAnsi="Times New Roman" w:cs="Times New Roman"/>
          <w:sz w:val="24"/>
          <w:szCs w:val="24"/>
          <w:lang w:val="en-GB"/>
        </w:rPr>
        <w:t xml:space="preserve">uneven </w:t>
      </w:r>
      <w:r w:rsidRPr="00D319A7">
        <w:rPr>
          <w:rFonts w:ascii="Times New Roman" w:eastAsia="Wingdings" w:hAnsi="Times New Roman" w:cs="Times New Roman"/>
          <w:sz w:val="24"/>
          <w:szCs w:val="24"/>
          <w:lang w:val="en-GB"/>
        </w:rPr>
        <w:t>thermal</w:t>
      </w:r>
      <w:r w:rsidR="005B6035" w:rsidRPr="00D319A7">
        <w:rPr>
          <w:rFonts w:ascii="Times New Roman" w:eastAsia="Wingdings" w:hAnsi="Times New Roman" w:cs="Times New Roman"/>
          <w:sz w:val="24"/>
          <w:szCs w:val="24"/>
          <w:lang w:val="en-GB"/>
        </w:rPr>
        <w:t xml:space="preserve"> strain</w:t>
      </w:r>
      <w:r w:rsidR="00A65037" w:rsidRPr="00D319A7">
        <w:rPr>
          <w:rFonts w:ascii="Times New Roman" w:eastAsia="Wingdings" w:hAnsi="Times New Roman" w:cs="Times New Roman"/>
          <w:sz w:val="24"/>
          <w:szCs w:val="24"/>
          <w:lang w:val="en-GB"/>
        </w:rPr>
        <w:t xml:space="preserve"> field</w:t>
      </w:r>
      <w:r w:rsidRPr="00D319A7">
        <w:rPr>
          <w:rFonts w:ascii="Times New Roman" w:eastAsia="Wingdings" w:hAnsi="Times New Roman" w:cs="Times New Roman"/>
          <w:sz w:val="24"/>
          <w:szCs w:val="24"/>
          <w:lang w:val="en-GB"/>
        </w:rPr>
        <w:t>.</w:t>
      </w:r>
    </w:p>
    <w:p w14:paraId="4D5DBF81" w14:textId="5D10C98A" w:rsidR="00594503" w:rsidRPr="00D319A7" w:rsidRDefault="00594503" w:rsidP="002A426D">
      <w:pPr>
        <w:pStyle w:val="ListParagraph"/>
        <w:numPr>
          <w:ilvl w:val="0"/>
          <w:numId w:val="16"/>
        </w:numPr>
        <w:spacing w:after="200" w:line="360" w:lineRule="auto"/>
        <w:jc w:val="both"/>
        <w:rPr>
          <w:rFonts w:ascii="Times New Roman" w:hAnsi="Times New Roman" w:cs="Times New Roman"/>
          <w:sz w:val="24"/>
          <w:szCs w:val="24"/>
          <w:lang w:val="en-GB"/>
        </w:rPr>
      </w:pPr>
      <w:r w:rsidRPr="00D319A7">
        <w:rPr>
          <w:rFonts w:ascii="Times New Roman" w:eastAsia="Wingdings" w:hAnsi="Times New Roman" w:cs="Times New Roman"/>
          <w:sz w:val="24"/>
          <w:szCs w:val="24"/>
          <w:lang w:val="en-GB"/>
        </w:rPr>
        <w:lastRenderedPageBreak/>
        <w:t xml:space="preserve">To calculate RS field in the weldment the simulation procedure must compute the </w:t>
      </w:r>
      <w:r w:rsidR="0023472C" w:rsidRPr="00D319A7">
        <w:rPr>
          <w:rFonts w:ascii="Times New Roman" w:eastAsia="Wingdings" w:hAnsi="Times New Roman" w:cs="Times New Roman"/>
          <w:sz w:val="24"/>
          <w:szCs w:val="24"/>
          <w:lang w:val="en-GB"/>
        </w:rPr>
        <w:t>elastic,</w:t>
      </w:r>
      <w:r w:rsidRPr="00D319A7">
        <w:rPr>
          <w:rFonts w:ascii="Times New Roman" w:eastAsia="Wingdings" w:hAnsi="Times New Roman" w:cs="Times New Roman"/>
          <w:sz w:val="24"/>
          <w:szCs w:val="24"/>
          <w:lang w:val="en-GB"/>
        </w:rPr>
        <w:t xml:space="preserve"> </w:t>
      </w:r>
      <w:proofErr w:type="gramStart"/>
      <w:r w:rsidR="00AB5994" w:rsidRPr="00D319A7">
        <w:rPr>
          <w:rFonts w:ascii="Times New Roman" w:eastAsia="Wingdings" w:hAnsi="Times New Roman" w:cs="Times New Roman"/>
          <w:sz w:val="24"/>
          <w:szCs w:val="24"/>
          <w:lang w:val="en-GB"/>
        </w:rPr>
        <w:t>plastic</w:t>
      </w:r>
      <w:proofErr w:type="gramEnd"/>
      <w:r w:rsidR="00244AA1" w:rsidRPr="00D319A7">
        <w:rPr>
          <w:rFonts w:ascii="Times New Roman" w:eastAsia="Wingdings" w:hAnsi="Times New Roman" w:cs="Times New Roman"/>
          <w:sz w:val="24"/>
          <w:szCs w:val="24"/>
          <w:lang w:val="en-GB"/>
        </w:rPr>
        <w:t xml:space="preserve"> and thermal</w:t>
      </w:r>
      <w:r w:rsidRPr="00D319A7">
        <w:rPr>
          <w:rFonts w:ascii="Times New Roman" w:eastAsia="Wingdings" w:hAnsi="Times New Roman" w:cs="Times New Roman"/>
          <w:sz w:val="24"/>
          <w:szCs w:val="24"/>
          <w:lang w:val="en-GB"/>
        </w:rPr>
        <w:t xml:space="preserve"> strain fields.</w:t>
      </w:r>
    </w:p>
    <w:p w14:paraId="7C88C7CA" w14:textId="77777777" w:rsidR="00C06919" w:rsidRPr="00D319A7" w:rsidRDefault="00C06919" w:rsidP="00C20261">
      <w:pPr>
        <w:spacing w:after="200" w:line="360" w:lineRule="auto"/>
        <w:contextualSpacing/>
        <w:jc w:val="both"/>
        <w:rPr>
          <w:rFonts w:ascii="Times New Roman" w:hAnsi="Times New Roman" w:cs="Times New Roman"/>
          <w:sz w:val="24"/>
          <w:szCs w:val="24"/>
          <w:lang w:val="en-GB"/>
        </w:rPr>
      </w:pPr>
    </w:p>
    <w:p w14:paraId="64B49E2A" w14:textId="46927B16" w:rsidR="00707593" w:rsidRPr="00D319A7" w:rsidRDefault="00481F18" w:rsidP="00C20261">
      <w:pPr>
        <w:spacing w:after="200" w:line="360" w:lineRule="auto"/>
        <w:contextualSpacing/>
        <w:jc w:val="both"/>
        <w:rPr>
          <w:rFonts w:ascii="Times New Roman" w:eastAsia="Wingdings" w:hAnsi="Times New Roman" w:cs="Times New Roman"/>
          <w:b/>
          <w:bCs/>
          <w:sz w:val="24"/>
          <w:szCs w:val="24"/>
          <w:lang w:val="en-GB"/>
        </w:rPr>
      </w:pPr>
      <w:r w:rsidRPr="00D319A7">
        <w:rPr>
          <w:rFonts w:ascii="Times New Roman" w:hAnsi="Times New Roman" w:cs="Times New Roman"/>
          <w:b/>
          <w:bCs/>
          <w:sz w:val="24"/>
          <w:szCs w:val="24"/>
          <w:lang w:val="en-GB"/>
        </w:rPr>
        <w:t>3</w:t>
      </w:r>
      <w:r w:rsidR="00707593" w:rsidRPr="00D319A7">
        <w:rPr>
          <w:rFonts w:ascii="Times New Roman" w:hAnsi="Times New Roman" w:cs="Times New Roman"/>
          <w:b/>
          <w:bCs/>
          <w:sz w:val="24"/>
          <w:szCs w:val="24"/>
          <w:lang w:val="en-GB"/>
        </w:rPr>
        <w:t>.</w:t>
      </w:r>
      <w:r w:rsidR="002D2ACA" w:rsidRPr="00D319A7">
        <w:rPr>
          <w:rFonts w:ascii="Times New Roman" w:hAnsi="Times New Roman" w:cs="Times New Roman"/>
          <w:b/>
          <w:bCs/>
          <w:sz w:val="24"/>
          <w:szCs w:val="24"/>
          <w:lang w:val="en-GB"/>
        </w:rPr>
        <w:t>2</w:t>
      </w:r>
      <w:r w:rsidR="00707593" w:rsidRPr="00D319A7">
        <w:rPr>
          <w:rFonts w:ascii="Times New Roman" w:hAnsi="Times New Roman" w:cs="Times New Roman"/>
          <w:b/>
          <w:bCs/>
          <w:sz w:val="24"/>
          <w:szCs w:val="24"/>
          <w:lang w:val="en-GB"/>
        </w:rPr>
        <w:t xml:space="preserve">. </w:t>
      </w:r>
      <w:r w:rsidR="006E47B7" w:rsidRPr="00D319A7">
        <w:rPr>
          <w:rFonts w:ascii="Times New Roman" w:hAnsi="Times New Roman" w:cs="Times New Roman"/>
          <w:b/>
          <w:bCs/>
          <w:sz w:val="24"/>
          <w:szCs w:val="24"/>
          <w:lang w:val="en-GB"/>
        </w:rPr>
        <w:t>Formulation of th</w:t>
      </w:r>
      <w:r w:rsidR="006B515D" w:rsidRPr="00D319A7">
        <w:rPr>
          <w:rFonts w:ascii="Times New Roman" w:hAnsi="Times New Roman" w:cs="Times New Roman"/>
          <w:b/>
          <w:bCs/>
          <w:sz w:val="24"/>
          <w:szCs w:val="24"/>
          <w:lang w:val="en-GB"/>
        </w:rPr>
        <w:t>e</w:t>
      </w:r>
      <w:r w:rsidR="006E47B7" w:rsidRPr="00D319A7">
        <w:rPr>
          <w:rFonts w:ascii="Times New Roman" w:hAnsi="Times New Roman" w:cs="Times New Roman"/>
          <w:b/>
          <w:bCs/>
          <w:sz w:val="24"/>
          <w:szCs w:val="24"/>
          <w:lang w:val="en-GB"/>
        </w:rPr>
        <w:t xml:space="preserve"> t</w:t>
      </w:r>
      <w:r w:rsidR="00707593" w:rsidRPr="00D319A7">
        <w:rPr>
          <w:rFonts w:ascii="Times New Roman" w:eastAsia="Wingdings" w:hAnsi="Times New Roman" w:cs="Times New Roman"/>
          <w:b/>
          <w:bCs/>
          <w:sz w:val="24"/>
          <w:szCs w:val="24"/>
          <w:lang w:val="en-GB"/>
        </w:rPr>
        <w:t>hermal analysis</w:t>
      </w:r>
    </w:p>
    <w:p w14:paraId="6F645CB5" w14:textId="0E94654C" w:rsidR="006220E8" w:rsidRPr="00E92411" w:rsidRDefault="00A4389A" w:rsidP="00C20261">
      <w:pPr>
        <w:spacing w:after="200" w:line="360" w:lineRule="auto"/>
        <w:contextualSpacing/>
        <w:jc w:val="both"/>
        <w:rPr>
          <w:rFonts w:ascii="Times New Roman" w:hAnsi="Times New Roman" w:cs="Times New Roman"/>
          <w:sz w:val="24"/>
          <w:szCs w:val="24"/>
          <w:lang w:val="en-GB"/>
        </w:rPr>
      </w:pPr>
      <w:r w:rsidRPr="00D319A7">
        <w:rPr>
          <w:rFonts w:ascii="Times New Roman" w:hAnsi="Times New Roman"/>
          <w:sz w:val="24"/>
          <w:szCs w:val="24"/>
          <w:lang w:val="en-GB" w:eastAsia="es-ES_tradnl"/>
        </w:rPr>
        <w:t>The temperature field in the steel bars satisfie</w:t>
      </w:r>
      <w:r w:rsidR="00F009B9" w:rsidRPr="00D319A7">
        <w:rPr>
          <w:rFonts w:ascii="Times New Roman" w:hAnsi="Times New Roman"/>
          <w:sz w:val="24"/>
          <w:szCs w:val="24"/>
          <w:lang w:val="en-GB" w:eastAsia="es-ES_tradnl"/>
        </w:rPr>
        <w:t>d</w:t>
      </w:r>
      <w:r w:rsidRPr="00D319A7">
        <w:rPr>
          <w:rFonts w:ascii="Times New Roman" w:hAnsi="Times New Roman"/>
          <w:sz w:val="24"/>
          <w:szCs w:val="24"/>
          <w:lang w:val="en-GB" w:eastAsia="es-ES_tradnl"/>
        </w:rPr>
        <w:t xml:space="preserve"> the Fourier</w:t>
      </w:r>
      <w:r w:rsidR="00F009B9" w:rsidRPr="00D319A7">
        <w:rPr>
          <w:rFonts w:ascii="Times New Roman" w:hAnsi="Times New Roman"/>
          <w:sz w:val="24"/>
          <w:szCs w:val="24"/>
          <w:lang w:val="en-GB" w:eastAsia="es-ES_tradnl"/>
        </w:rPr>
        <w:t xml:space="preserve">’s conduction law </w:t>
      </w:r>
      <w:r w:rsidR="00CE0B06" w:rsidRPr="00D319A7">
        <w:rPr>
          <w:rFonts w:ascii="Times New Roman" w:hAnsi="Times New Roman"/>
          <w:sz w:val="24"/>
          <w:szCs w:val="24"/>
          <w:lang w:val="en-GB" w:eastAsia="es-ES_tradnl"/>
        </w:rPr>
        <w:t>in</w:t>
      </w:r>
      <w:r w:rsidR="00E8779A" w:rsidRPr="00D319A7">
        <w:rPr>
          <w:rFonts w:ascii="Times New Roman" w:hAnsi="Times New Roman"/>
          <w:sz w:val="24"/>
          <w:szCs w:val="24"/>
          <w:lang w:val="en-GB" w:eastAsia="es-ES_tradnl"/>
        </w:rPr>
        <w:t xml:space="preserve"> </w:t>
      </w:r>
      <w:r w:rsidR="00291F2E" w:rsidRPr="00D319A7">
        <w:rPr>
          <w:rFonts w:ascii="Times New Roman" w:hAnsi="Times New Roman"/>
          <w:sz w:val="24"/>
          <w:szCs w:val="24"/>
          <w:lang w:val="en-GB" w:eastAsia="es-ES_tradnl"/>
        </w:rPr>
        <w:t xml:space="preserve">the </w:t>
      </w:r>
      <w:r w:rsidR="00291F2E" w:rsidRPr="00E92411">
        <w:rPr>
          <w:rFonts w:ascii="Times New Roman" w:hAnsi="Times New Roman" w:cs="Times New Roman"/>
          <w:sz w:val="24"/>
          <w:szCs w:val="24"/>
          <w:lang w:val="en-GB"/>
        </w:rPr>
        <w:t>axisymmetric</w:t>
      </w:r>
      <w:r w:rsidR="00291F2E" w:rsidRPr="00D319A7">
        <w:rPr>
          <w:rFonts w:ascii="Times New Roman" w:hAnsi="Times New Roman"/>
          <w:sz w:val="24"/>
          <w:szCs w:val="24"/>
          <w:lang w:val="en-GB" w:eastAsia="es-ES_tradnl"/>
        </w:rPr>
        <w:t xml:space="preserve"> </w:t>
      </w:r>
      <w:r w:rsidR="00160366" w:rsidRPr="00D319A7">
        <w:rPr>
          <w:rFonts w:ascii="Times New Roman" w:hAnsi="Times New Roman"/>
          <w:sz w:val="24"/>
          <w:szCs w:val="24"/>
          <w:lang w:val="en-GB" w:eastAsia="es-ES_tradnl"/>
        </w:rPr>
        <w:t>case</w:t>
      </w:r>
      <w:r w:rsidRPr="00D319A7">
        <w:rPr>
          <w:rFonts w:ascii="Times New Roman" w:hAnsi="Times New Roman"/>
          <w:sz w:val="24"/>
          <w:szCs w:val="24"/>
          <w:lang w:val="en-GB" w:eastAsia="es-ES_tradnl"/>
        </w:rPr>
        <w:t>:</w:t>
      </w:r>
    </w:p>
    <w:p w14:paraId="2B050D62" w14:textId="785F28E9" w:rsidR="00A4389A" w:rsidRPr="00E92411" w:rsidRDefault="00FC235F" w:rsidP="00C20261">
      <w:pPr>
        <w:spacing w:after="200" w:line="360" w:lineRule="auto"/>
        <w:contextualSpacing/>
        <w:jc w:val="both"/>
        <w:rPr>
          <w:rFonts w:ascii="Times New Roman" w:hAnsi="Times New Roman" w:cs="Times New Roman"/>
          <w:sz w:val="24"/>
          <w:szCs w:val="24"/>
          <w:lang w:val="en-GB" w:eastAsia="es-ES_tradnl"/>
        </w:rPr>
      </w:pPr>
      <w:r w:rsidRPr="00E92411">
        <w:rPr>
          <w:position w:val="-32"/>
          <w:lang w:val="en-GB"/>
        </w:rPr>
        <w:object w:dxaOrig="3560" w:dyaOrig="760" w14:anchorId="7BAE1846">
          <v:shape id="_x0000_i1032" type="#_x0000_t75" style="width:177pt;height:38.35pt" o:ole="">
            <v:imagedata r:id="rId35" o:title=""/>
          </v:shape>
          <o:OLEObject Type="Embed" ProgID="Equation.DSMT4" ShapeID="_x0000_i1032" DrawAspect="Content" ObjectID="_1728228182" r:id="rId36"/>
        </w:object>
      </w:r>
    </w:p>
    <w:p w14:paraId="0AB1A396" w14:textId="3D7CDE43" w:rsidR="00A4389A" w:rsidRPr="00D319A7" w:rsidRDefault="006E19BF" w:rsidP="00C20261">
      <w:pPr>
        <w:spacing w:after="200" w:line="360" w:lineRule="auto"/>
        <w:contextualSpacing/>
        <w:jc w:val="both"/>
        <w:rPr>
          <w:rFonts w:ascii="Times New Roman" w:hAnsi="Times New Roman"/>
          <w:sz w:val="24"/>
          <w:szCs w:val="24"/>
          <w:lang w:val="en-GB" w:eastAsia="es-ES_tradnl"/>
        </w:rPr>
      </w:pPr>
      <w:r w:rsidRPr="00D319A7">
        <w:rPr>
          <w:rFonts w:ascii="Times New Roman" w:hAnsi="Times New Roman"/>
          <w:sz w:val="24"/>
          <w:szCs w:val="24"/>
          <w:lang w:val="en-GB" w:eastAsia="es-ES_tradnl"/>
        </w:rPr>
        <w:t xml:space="preserve">where </w:t>
      </w:r>
      <w:r w:rsidRPr="00D319A7">
        <w:rPr>
          <w:rFonts w:ascii="Times New Roman" w:hAnsi="Times New Roman" w:cs="Times New Roman"/>
          <w:i/>
          <w:sz w:val="24"/>
          <w:szCs w:val="24"/>
          <w:lang w:val="en-GB" w:eastAsia="es-ES_tradnl"/>
        </w:rPr>
        <w:t>λ</w:t>
      </w:r>
      <w:r w:rsidRPr="00D319A7">
        <w:rPr>
          <w:rFonts w:ascii="Times New Roman" w:hAnsi="Times New Roman"/>
          <w:sz w:val="24"/>
          <w:szCs w:val="24"/>
          <w:lang w:val="en-GB" w:eastAsia="es-ES_tradnl"/>
        </w:rPr>
        <w:t xml:space="preserve">, </w:t>
      </w:r>
      <w:r w:rsidR="00A4389A" w:rsidRPr="00D319A7">
        <w:rPr>
          <w:rFonts w:ascii="Times New Roman" w:hAnsi="Times New Roman"/>
          <w:i/>
          <w:sz w:val="24"/>
          <w:szCs w:val="24"/>
          <w:lang w:val="en-GB" w:eastAsia="es-ES_tradnl"/>
        </w:rPr>
        <w:t>ρ</w:t>
      </w:r>
      <w:r w:rsidRPr="00D319A7">
        <w:rPr>
          <w:rFonts w:ascii="Times New Roman" w:hAnsi="Times New Roman"/>
          <w:iCs/>
          <w:sz w:val="24"/>
          <w:szCs w:val="24"/>
          <w:lang w:val="en-GB" w:eastAsia="es-ES_tradnl"/>
        </w:rPr>
        <w:t xml:space="preserve"> and</w:t>
      </w:r>
      <w:r w:rsidR="00D369C9" w:rsidRPr="00D319A7">
        <w:rPr>
          <w:rFonts w:ascii="Times New Roman" w:hAnsi="Times New Roman"/>
          <w:iCs/>
          <w:sz w:val="24"/>
          <w:szCs w:val="24"/>
          <w:lang w:val="en-GB" w:eastAsia="es-ES_tradnl"/>
        </w:rPr>
        <w:t xml:space="preserve"> </w:t>
      </w:r>
      <w:r w:rsidR="00D369C9" w:rsidRPr="00D319A7">
        <w:rPr>
          <w:rFonts w:ascii="Times New Roman" w:hAnsi="Times New Roman"/>
          <w:i/>
          <w:sz w:val="24"/>
          <w:szCs w:val="24"/>
          <w:lang w:val="en-GB" w:eastAsia="es-ES_tradnl"/>
        </w:rPr>
        <w:t>C</w:t>
      </w:r>
      <w:r w:rsidR="00D369C9" w:rsidRPr="00D319A7">
        <w:rPr>
          <w:rFonts w:ascii="Times New Roman" w:hAnsi="Times New Roman"/>
          <w:i/>
          <w:sz w:val="24"/>
          <w:szCs w:val="24"/>
          <w:vertAlign w:val="subscript"/>
          <w:lang w:val="en-GB" w:eastAsia="es-ES_tradnl"/>
        </w:rPr>
        <w:t>P</w:t>
      </w:r>
      <w:r w:rsidR="003012C6" w:rsidRPr="00D319A7">
        <w:rPr>
          <w:rFonts w:ascii="Times New Roman" w:hAnsi="Times New Roman"/>
          <w:iCs/>
          <w:sz w:val="24"/>
          <w:szCs w:val="24"/>
          <w:lang w:val="en-GB" w:eastAsia="es-ES_tradnl"/>
        </w:rPr>
        <w:t xml:space="preserve"> are </w:t>
      </w:r>
      <w:r w:rsidR="00A4389A" w:rsidRPr="00D319A7">
        <w:rPr>
          <w:rFonts w:ascii="Times New Roman" w:hAnsi="Times New Roman"/>
          <w:sz w:val="24"/>
          <w:szCs w:val="24"/>
          <w:lang w:val="en-GB" w:eastAsia="es-ES_tradnl"/>
        </w:rPr>
        <w:t xml:space="preserve">the </w:t>
      </w:r>
      <w:r w:rsidRPr="00D319A7">
        <w:rPr>
          <w:rFonts w:ascii="Times New Roman" w:hAnsi="Times New Roman"/>
          <w:sz w:val="24"/>
          <w:szCs w:val="24"/>
          <w:lang w:val="en-GB" w:eastAsia="es-ES_tradnl"/>
        </w:rPr>
        <w:t xml:space="preserve">thermal conductivity, </w:t>
      </w:r>
      <w:proofErr w:type="gramStart"/>
      <w:r w:rsidR="00AB5994" w:rsidRPr="00D319A7">
        <w:rPr>
          <w:rFonts w:ascii="Times New Roman" w:hAnsi="Times New Roman"/>
          <w:sz w:val="24"/>
          <w:szCs w:val="24"/>
          <w:lang w:val="en-GB" w:eastAsia="es-ES_tradnl"/>
        </w:rPr>
        <w:t>density</w:t>
      </w:r>
      <w:proofErr w:type="gramEnd"/>
      <w:r w:rsidRPr="00D319A7">
        <w:rPr>
          <w:rFonts w:ascii="Times New Roman" w:hAnsi="Times New Roman"/>
          <w:sz w:val="24"/>
          <w:szCs w:val="24"/>
          <w:lang w:val="en-GB" w:eastAsia="es-ES_tradnl"/>
        </w:rPr>
        <w:t xml:space="preserve"> and</w:t>
      </w:r>
      <w:r w:rsidR="003012C6" w:rsidRPr="00D319A7">
        <w:rPr>
          <w:rFonts w:ascii="Times New Roman" w:hAnsi="Times New Roman"/>
          <w:sz w:val="24"/>
          <w:szCs w:val="24"/>
          <w:lang w:val="en-GB" w:eastAsia="es-ES_tradnl"/>
        </w:rPr>
        <w:t xml:space="preserve"> </w:t>
      </w:r>
      <w:r w:rsidR="00A4389A" w:rsidRPr="00D319A7">
        <w:rPr>
          <w:rFonts w:ascii="Times New Roman" w:hAnsi="Times New Roman"/>
          <w:sz w:val="24"/>
          <w:szCs w:val="24"/>
          <w:lang w:val="en-GB" w:eastAsia="es-ES_tradnl"/>
        </w:rPr>
        <w:t xml:space="preserve">specific heat, </w:t>
      </w:r>
      <w:r w:rsidR="007B0BAC" w:rsidRPr="00D319A7">
        <w:rPr>
          <w:rFonts w:ascii="Times New Roman" w:hAnsi="Times New Roman"/>
          <w:sz w:val="24"/>
          <w:szCs w:val="24"/>
          <w:lang w:val="en-GB" w:eastAsia="es-ES_tradnl"/>
        </w:rPr>
        <w:t>respectively</w:t>
      </w:r>
      <w:r w:rsidR="002D38F1" w:rsidRPr="00D319A7">
        <w:rPr>
          <w:rFonts w:ascii="Times New Roman" w:hAnsi="Times New Roman"/>
          <w:sz w:val="24"/>
          <w:szCs w:val="24"/>
          <w:lang w:val="en-GB" w:eastAsia="es-ES_tradnl"/>
        </w:rPr>
        <w:t xml:space="preserve">. </w:t>
      </w:r>
      <w:r w:rsidR="00056A75" w:rsidRPr="00D319A7">
        <w:rPr>
          <w:rFonts w:ascii="Times New Roman" w:hAnsi="Times New Roman"/>
          <w:sz w:val="24"/>
          <w:szCs w:val="24"/>
          <w:lang w:val="en-GB" w:eastAsia="es-ES_tradnl"/>
        </w:rPr>
        <w:t xml:space="preserve">In our particular case, </w:t>
      </w:r>
      <m:oMath>
        <m:acc>
          <m:accPr>
            <m:chr m:val="̇"/>
            <m:ctrlPr>
              <w:rPr>
                <w:rFonts w:ascii="Cambria Math" w:hAnsi="Cambria Math" w:cs="Times New Roman"/>
                <w:i/>
                <w:sz w:val="24"/>
                <w:szCs w:val="24"/>
                <w:lang w:val="en-GB"/>
              </w:rPr>
            </m:ctrlPr>
          </m:accPr>
          <m:e>
            <m:r>
              <m:rPr>
                <m:nor/>
              </m:rPr>
              <w:rPr>
                <w:rFonts w:ascii="Times New Roman" w:hAnsi="Times New Roman" w:cs="Times New Roman"/>
                <w:i/>
                <w:sz w:val="24"/>
                <w:szCs w:val="24"/>
                <w:lang w:val="en-GB"/>
              </w:rPr>
              <m:t>q</m:t>
            </m:r>
          </m:e>
        </m:acc>
      </m:oMath>
      <w:r w:rsidR="00CC5FBD" w:rsidRPr="00D319A7">
        <w:rPr>
          <w:rFonts w:ascii="Times New Roman" w:hAnsi="Times New Roman"/>
          <w:sz w:val="24"/>
          <w:szCs w:val="24"/>
          <w:lang w:val="en-GB" w:eastAsia="es-ES_tradnl"/>
        </w:rPr>
        <w:t xml:space="preserve"> </w:t>
      </w:r>
      <w:r w:rsidR="00BE24C0" w:rsidRPr="00D319A7">
        <w:rPr>
          <w:rFonts w:ascii="Times New Roman" w:eastAsia="Wingdings" w:hAnsi="Times New Roman" w:cs="Times New Roman"/>
          <w:sz w:val="24"/>
          <w:szCs w:val="24"/>
          <w:lang w:val="en-GB"/>
        </w:rPr>
        <w:t>was supplied by an induction furnace</w:t>
      </w:r>
      <w:r w:rsidR="00A4389A" w:rsidRPr="00D319A7">
        <w:rPr>
          <w:rFonts w:ascii="Times New Roman" w:hAnsi="Times New Roman"/>
          <w:sz w:val="24"/>
          <w:szCs w:val="24"/>
          <w:lang w:val="en-GB" w:eastAsia="es-ES_tradnl"/>
        </w:rPr>
        <w:t xml:space="preserve"> </w:t>
      </w:r>
      <w:r w:rsidR="00BE24C0" w:rsidRPr="00D319A7">
        <w:rPr>
          <w:rFonts w:ascii="Times New Roman" w:hAnsi="Times New Roman"/>
          <w:sz w:val="24"/>
          <w:szCs w:val="24"/>
          <w:lang w:val="en-GB" w:eastAsia="es-ES_tradnl"/>
        </w:rPr>
        <w:t xml:space="preserve">and </w:t>
      </w:r>
      <w:r w:rsidR="000253A0" w:rsidRPr="00D319A7">
        <w:rPr>
          <w:rFonts w:ascii="Times New Roman" w:hAnsi="Times New Roman"/>
          <w:sz w:val="24"/>
          <w:szCs w:val="24"/>
          <w:lang w:val="en-GB" w:eastAsia="es-ES_tradnl"/>
        </w:rPr>
        <w:t>was</w:t>
      </w:r>
      <w:r w:rsidR="00A4389A" w:rsidRPr="00D319A7">
        <w:rPr>
          <w:rFonts w:ascii="Times New Roman" w:hAnsi="Times New Roman"/>
          <w:sz w:val="24"/>
          <w:szCs w:val="24"/>
          <w:lang w:val="en-GB" w:eastAsia="es-ES_tradnl"/>
        </w:rPr>
        <w:t xml:space="preserve"> calculated as</w:t>
      </w:r>
      <w:r w:rsidR="00BE24C0" w:rsidRPr="00D319A7">
        <w:rPr>
          <w:rFonts w:ascii="Times New Roman" w:hAnsi="Times New Roman"/>
          <w:sz w:val="24"/>
          <w:szCs w:val="24"/>
          <w:lang w:val="en-GB" w:eastAsia="es-ES_tradnl"/>
        </w:rPr>
        <w:t xml:space="preserve"> follows</w:t>
      </w:r>
      <w:r w:rsidR="00A4389A" w:rsidRPr="00D319A7">
        <w:rPr>
          <w:rFonts w:ascii="Times New Roman" w:hAnsi="Times New Roman"/>
          <w:sz w:val="24"/>
          <w:szCs w:val="24"/>
          <w:lang w:val="en-GB" w:eastAsia="es-ES_tradnl"/>
        </w:rPr>
        <w:t xml:space="preserve"> </w:t>
      </w:r>
      <w:r w:rsidR="00397682" w:rsidRPr="00D319A7">
        <w:rPr>
          <w:rFonts w:ascii="Times New Roman" w:hAnsi="Times New Roman"/>
          <w:sz w:val="24"/>
          <w:szCs w:val="24"/>
          <w:lang w:val="en-GB" w:eastAsia="es-ES_tradnl"/>
        </w:rPr>
        <w:fldChar w:fldCharType="begin" w:fldLock="1"/>
      </w:r>
      <w:r w:rsidR="00803DB9" w:rsidRPr="00D319A7">
        <w:rPr>
          <w:rFonts w:ascii="Times New Roman" w:hAnsi="Times New Roman"/>
          <w:sz w:val="24"/>
          <w:szCs w:val="24"/>
          <w:lang w:val="en-GB" w:eastAsia="es-ES_tradnl"/>
        </w:rPr>
        <w:instrText>ADDIN CSL_CITATION {"citationItems":[{"id":"ITEM-1","itemData":{"DOI":"10.1016/S0021-9991(03)00081-0","ISSN":"00219991","abstract":"A general automatic optimization procedure coupled to a finite element induction heating process simulation has been developed. The mathematical model and the numerical methods are presented along with results validating the model. The first part of this paper presents the direct induction heating mathematical model, the related main numerical choices and especially the ultra-weak coupling procedure. The general optimization problem is then presented with the full detailed transposition of the ultra-weak coupling procedure to the adjoint problem. Numerical results provided at the end prove the efficiency and robustness of the adjoint model in optimizing induction heating processes.","author":[{"dropping-particle":"","family":"Favennec","given":"Y","non-dropping-particle":"","parse-names":false,"suffix":""},{"dropping-particle":"","family":"Labbé","given":"V","non-dropping-particle":"","parse-names":false,"suffix":""},{"dropping-particle":"","family":"Bay","given":"F","non-dropping-particle":"","parse-names":false,"suffix":""}],"container-title":"Journal of Computational Physics","id":"ITEM-1","issue":"1","issued":{"date-parts":[["2003","5"]]},"page":"68-94","title":"Induction heating processes optimization a general optimal control approach","type":"article-journal","volume":"187"},"uris":["http://www.mendeley.com/documents/?uuid=30a9a4aa-6c0f-4e69-a8e1-68fae95a6e91"]}],"mendeley":{"formattedCitation":"[23]","plainTextFormattedCitation":"[23]","previouslyFormattedCitation":"[23]"},"properties":{"noteIndex":0},"schema":"https://github.com/citation-style-language/schema/raw/master/csl-citation.json"}</w:instrText>
      </w:r>
      <w:r w:rsidR="00397682" w:rsidRPr="00D319A7">
        <w:rPr>
          <w:rFonts w:ascii="Times New Roman" w:hAnsi="Times New Roman"/>
          <w:sz w:val="24"/>
          <w:szCs w:val="24"/>
          <w:lang w:val="en-GB" w:eastAsia="es-ES_tradnl"/>
        </w:rPr>
        <w:fldChar w:fldCharType="separate"/>
      </w:r>
      <w:r w:rsidR="00FF7F12" w:rsidRPr="00D319A7">
        <w:rPr>
          <w:rFonts w:ascii="Times New Roman" w:hAnsi="Times New Roman"/>
          <w:noProof/>
          <w:sz w:val="24"/>
          <w:szCs w:val="24"/>
          <w:lang w:val="en-GB" w:eastAsia="es-ES_tradnl"/>
        </w:rPr>
        <w:t>[23]</w:t>
      </w:r>
      <w:r w:rsidR="00397682" w:rsidRPr="00D319A7">
        <w:rPr>
          <w:rFonts w:ascii="Times New Roman" w:hAnsi="Times New Roman"/>
          <w:sz w:val="24"/>
          <w:szCs w:val="24"/>
          <w:lang w:val="en-GB" w:eastAsia="es-ES_tradnl"/>
        </w:rPr>
        <w:fldChar w:fldCharType="end"/>
      </w:r>
      <w:r w:rsidR="00A4389A" w:rsidRPr="00D319A7">
        <w:rPr>
          <w:rFonts w:ascii="Times New Roman" w:hAnsi="Times New Roman"/>
          <w:sz w:val="24"/>
          <w:szCs w:val="24"/>
          <w:lang w:val="en-GB" w:eastAsia="es-ES_tradnl"/>
        </w:rPr>
        <w:t>:</w:t>
      </w:r>
    </w:p>
    <w:p w14:paraId="5A33EA89" w14:textId="1D87DB75" w:rsidR="00267AD2" w:rsidRPr="00D319A7" w:rsidRDefault="00822CAF" w:rsidP="00C20261">
      <w:pPr>
        <w:spacing w:after="200" w:line="360" w:lineRule="auto"/>
        <w:contextualSpacing/>
        <w:jc w:val="both"/>
        <w:rPr>
          <w:rFonts w:ascii="Times New Roman" w:hAnsi="Times New Roman" w:cs="Times New Roman"/>
          <w:sz w:val="24"/>
          <w:szCs w:val="24"/>
          <w:lang w:val="en-GB"/>
        </w:rPr>
      </w:pPr>
      <w:r w:rsidRPr="00E92411">
        <w:rPr>
          <w:position w:val="-14"/>
          <w:lang w:val="en-GB"/>
        </w:rPr>
        <w:object w:dxaOrig="960" w:dyaOrig="440" w14:anchorId="3EF9D64B">
          <v:shape id="_x0000_i1033" type="#_x0000_t75" style="width:48pt;height:21.65pt" o:ole="">
            <v:imagedata r:id="rId37" o:title=""/>
          </v:shape>
          <o:OLEObject Type="Embed" ProgID="Equation.DSMT4" ShapeID="_x0000_i1033" DrawAspect="Content" ObjectID="_1728228183" r:id="rId38"/>
        </w:object>
      </w:r>
    </w:p>
    <w:p w14:paraId="41C247A1" w14:textId="45F9E19F" w:rsidR="007527EA" w:rsidRPr="00D319A7" w:rsidRDefault="005034C4" w:rsidP="00C20261">
      <w:pPr>
        <w:spacing w:after="200" w:line="360" w:lineRule="auto"/>
        <w:contextualSpacing/>
        <w:jc w:val="both"/>
        <w:rPr>
          <w:rFonts w:ascii="Times New Roman" w:hAnsi="Times New Roman"/>
          <w:sz w:val="24"/>
          <w:szCs w:val="24"/>
          <w:lang w:val="en-GB" w:eastAsia="es-ES_tradnl"/>
        </w:rPr>
      </w:pPr>
      <w:r w:rsidRPr="00D319A7">
        <w:rPr>
          <w:rFonts w:ascii="Times New Roman" w:hAnsi="Times New Roman" w:cs="Times New Roman"/>
          <w:sz w:val="24"/>
          <w:szCs w:val="24"/>
          <w:lang w:val="en-GB"/>
        </w:rPr>
        <w:t xml:space="preserve">where </w:t>
      </w:r>
      <w:r w:rsidRPr="00D319A7">
        <w:rPr>
          <w:rFonts w:ascii="Times New Roman" w:hAnsi="Times New Roman" w:cs="Times New Roman"/>
          <w:i/>
          <w:iCs/>
          <w:sz w:val="24"/>
          <w:szCs w:val="24"/>
          <w:lang w:val="en-GB"/>
        </w:rPr>
        <w:t>κ</w:t>
      </w:r>
      <w:r w:rsidRPr="00D319A7">
        <w:rPr>
          <w:rFonts w:ascii="Times New Roman" w:hAnsi="Times New Roman" w:cs="Times New Roman"/>
          <w:sz w:val="24"/>
          <w:szCs w:val="24"/>
          <w:lang w:val="en-GB"/>
        </w:rPr>
        <w:t xml:space="preserve"> is the electrical conductivity</w:t>
      </w:r>
      <w:r w:rsidR="00CA1C7E" w:rsidRPr="00D319A7">
        <w:rPr>
          <w:rFonts w:ascii="Times New Roman" w:hAnsi="Times New Roman" w:cs="Times New Roman"/>
          <w:sz w:val="24"/>
          <w:szCs w:val="24"/>
          <w:lang w:val="en-GB"/>
        </w:rPr>
        <w:t xml:space="preserve"> and </w:t>
      </w:r>
      <w:r w:rsidR="00CA1C7E" w:rsidRPr="00D319A7">
        <w:rPr>
          <w:rFonts w:ascii="Times New Roman" w:hAnsi="Times New Roman" w:cs="Times New Roman"/>
          <w:b/>
          <w:bCs/>
          <w:i/>
          <w:iCs/>
          <w:sz w:val="24"/>
          <w:szCs w:val="24"/>
          <w:lang w:val="en-GB"/>
        </w:rPr>
        <w:t>E</w:t>
      </w:r>
      <w:r w:rsidR="00CA1C7E" w:rsidRPr="00D319A7">
        <w:rPr>
          <w:rFonts w:ascii="Times New Roman" w:hAnsi="Times New Roman" w:cs="Times New Roman"/>
          <w:sz w:val="24"/>
          <w:szCs w:val="24"/>
          <w:lang w:val="en-GB"/>
        </w:rPr>
        <w:t xml:space="preserve"> is the electric field</w:t>
      </w:r>
      <w:r w:rsidRPr="00D319A7">
        <w:rPr>
          <w:rFonts w:ascii="Times New Roman" w:hAnsi="Times New Roman" w:cs="Times New Roman"/>
          <w:sz w:val="24"/>
          <w:szCs w:val="24"/>
          <w:lang w:val="en-GB"/>
        </w:rPr>
        <w:t>.</w:t>
      </w:r>
      <w:r w:rsidR="00B118A8" w:rsidRPr="00D319A7">
        <w:rPr>
          <w:rFonts w:ascii="Times New Roman" w:hAnsi="Times New Roman" w:cs="Times New Roman"/>
          <w:sz w:val="24"/>
          <w:szCs w:val="24"/>
          <w:lang w:val="en-GB"/>
        </w:rPr>
        <w:t xml:space="preserve"> </w:t>
      </w:r>
      <w:r w:rsidR="0021631D" w:rsidRPr="00D319A7">
        <w:rPr>
          <w:rFonts w:ascii="Times New Roman" w:hAnsi="Times New Roman" w:cs="Times New Roman"/>
          <w:sz w:val="24"/>
          <w:szCs w:val="24"/>
          <w:lang w:val="en-GB"/>
        </w:rPr>
        <w:t>For t</w:t>
      </w:r>
      <w:r w:rsidR="00B118A8" w:rsidRPr="00D319A7">
        <w:rPr>
          <w:rFonts w:ascii="Times New Roman" w:hAnsi="Times New Roman" w:cs="Times New Roman"/>
          <w:sz w:val="24"/>
          <w:szCs w:val="24"/>
          <w:lang w:val="en-GB"/>
        </w:rPr>
        <w:t xml:space="preserve">he formulation to determine </w:t>
      </w:r>
      <w:r w:rsidR="00BC005E" w:rsidRPr="00D319A7">
        <w:rPr>
          <w:rFonts w:ascii="Times New Roman" w:hAnsi="Times New Roman" w:cs="Times New Roman"/>
          <w:b/>
          <w:bCs/>
          <w:i/>
          <w:iCs/>
          <w:sz w:val="24"/>
          <w:szCs w:val="24"/>
          <w:lang w:val="en-GB"/>
        </w:rPr>
        <w:t>E</w:t>
      </w:r>
      <w:r w:rsidR="0021631D" w:rsidRPr="00D319A7">
        <w:rPr>
          <w:rFonts w:ascii="Times New Roman" w:hAnsi="Times New Roman" w:cs="Times New Roman"/>
          <w:sz w:val="24"/>
          <w:szCs w:val="24"/>
          <w:lang w:val="en-GB"/>
        </w:rPr>
        <w:t xml:space="preserve">, </w:t>
      </w:r>
      <w:r w:rsidR="007527EA" w:rsidRPr="00D319A7">
        <w:rPr>
          <w:rFonts w:ascii="Times New Roman" w:hAnsi="Times New Roman"/>
          <w:sz w:val="24"/>
          <w:szCs w:val="24"/>
          <w:lang w:val="en-GB" w:eastAsia="es-ES_tradnl"/>
        </w:rPr>
        <w:t>see references</w:t>
      </w:r>
      <w:r w:rsidR="00C52273" w:rsidRPr="00D319A7">
        <w:rPr>
          <w:rFonts w:ascii="Times New Roman" w:hAnsi="Times New Roman"/>
          <w:sz w:val="24"/>
          <w:szCs w:val="24"/>
          <w:lang w:val="en-GB" w:eastAsia="es-ES_tradnl"/>
        </w:rPr>
        <w:t xml:space="preserve"> </w:t>
      </w:r>
      <w:r w:rsidR="00C52273" w:rsidRPr="00D319A7">
        <w:rPr>
          <w:rFonts w:ascii="Times New Roman" w:hAnsi="Times New Roman"/>
          <w:sz w:val="24"/>
          <w:szCs w:val="24"/>
          <w:lang w:val="en-GB" w:eastAsia="es-ES_tradnl"/>
        </w:rPr>
        <w:fldChar w:fldCharType="begin" w:fldLock="1"/>
      </w:r>
      <w:r w:rsidR="00803DB9" w:rsidRPr="00D319A7">
        <w:rPr>
          <w:rFonts w:ascii="Times New Roman" w:hAnsi="Times New Roman"/>
          <w:sz w:val="24"/>
          <w:szCs w:val="24"/>
          <w:lang w:val="en-GB" w:eastAsia="es-ES_tradnl"/>
        </w:rPr>
        <w:instrText>ADDIN CSL_CITATION {"citationItems":[{"id":"ITEM-1","itemData":{"DOI":"10.1109/20.24506","ISBN":"0018-9464 VO  - 25","author":[{"dropping-particle":"","family":"Labridis","given":"D","non-dropping-particle":"","parse-names":false,"suffix":""},{"dropping-particle":"","family":"Dokopoulos","given":"P","non-dropping-particle":"","parse-names":false,"suffix":""}],"container-title":"IEEE Transactions on Magnetics","id":"ITEM-1","issue":"3","issued":{"date-parts":[["1989"]]},"page":"2665-2669","title":"Calculation of eddy current losses in nonlinear ferromagnetic materials","type":"article","volume":"25"},"uris":["http://www.mendeley.com/documents/?uuid=3c1d7fc6-1d62-4750-b4c7-02ac1f099c77"]},{"id":"ITEM-2","itemData":{"DOI":"10.1016/j.jallcom.2011.12.084","ISSN":"09258388","abstract":"The transient liquid phase bonding process is been performed to join carbon steel tubes. Fe 96.2 B 3.8 wt% amorphous ribbons of thickness a ≈20 μm have been employed as filler material. The tubes are aligned with their butted surfaces in contact with the amorphous layer. The joint is heated into a high frequency induction coil under Argon atmosphere. The temperature is raised at the highest possible rate to the process temperature (at about ≈1250 °C) and then held for a predetermined time. In this paper, the numerical simulations of the heating stage of the bonding process have been made using the finite element method. This method had shown of being able to deal with these kind of coupled problems: electromagnetic field generated by alternating currents, eddy currents generated on the steel tube, heating of the steel tube due to joule effect and heat transfer by conduction, convection and radiation. The experimental heating stage, for its further simulation, was done with carbon steel tubes. In particular, we are interested in the temperature evolution of the tube upon heating: time to reach the process temperature at the joint, temperature differences between the inner and outer surface of the tube and the extension of the heat affected zone, taking into account the ferromagnetic-paramagnetic transition. The numerical simulations are validated by comparison with infrared radiation thermometer measurements of the outer surface of the tube at remarkable positions (e.g.: the joint, the zone at the end of the joint, etc.). © 2011 Elsevier B.V. All rights reserved.","author":[{"dropping-particle":"","family":"Luozzo","given":"Nicolas","non-dropping-particle":"Di","parse-names":false,"suffix":""},{"dropping-particle":"","family":"Fontana","given":"Marcelo","non-dropping-particle":"","parse-names":false,"suffix":""},{"dropping-particle":"","family":"Arcondo","given":"Bibiana","non-dropping-particle":"","parse-names":false,"suffix":""}],"container-title":"Journal of Alloys and Compounds","id":"ITEM-2","issue":"SUPPL.1","issued":{"date-parts":[["2012","9"]]},"page":"S564-S568","publisher":"Elsevier B.V.","title":"Modelling of induction heating of carbon steel tubes: Mathematical analysis, numerical simulation and validation","type":"article-journal","volume":"536"},"uris":["http://www.mendeley.com/documents/?uuid=3dce8635-5121-4400-9b79-614d6aa2e995"]}],"mendeley":{"formattedCitation":"[24, 25]","plainTextFormattedCitation":"[24, 25]","previouslyFormattedCitation":"[24, 25]"},"properties":{"noteIndex":0},"schema":"https://github.com/citation-style-language/schema/raw/master/csl-citation.json"}</w:instrText>
      </w:r>
      <w:r w:rsidR="00C52273" w:rsidRPr="00D319A7">
        <w:rPr>
          <w:rFonts w:ascii="Times New Roman" w:hAnsi="Times New Roman"/>
          <w:sz w:val="24"/>
          <w:szCs w:val="24"/>
          <w:lang w:val="en-GB" w:eastAsia="es-ES_tradnl"/>
        </w:rPr>
        <w:fldChar w:fldCharType="separate"/>
      </w:r>
      <w:r w:rsidR="00FF7F12" w:rsidRPr="00D319A7">
        <w:rPr>
          <w:rFonts w:ascii="Times New Roman" w:hAnsi="Times New Roman"/>
          <w:noProof/>
          <w:sz w:val="24"/>
          <w:szCs w:val="24"/>
          <w:lang w:val="en-GB" w:eastAsia="es-ES_tradnl"/>
        </w:rPr>
        <w:t>[24, 25]</w:t>
      </w:r>
      <w:r w:rsidR="00C52273" w:rsidRPr="00D319A7">
        <w:rPr>
          <w:rFonts w:ascii="Times New Roman" w:hAnsi="Times New Roman"/>
          <w:sz w:val="24"/>
          <w:szCs w:val="24"/>
          <w:lang w:val="en-GB" w:eastAsia="es-ES_tradnl"/>
        </w:rPr>
        <w:fldChar w:fldCharType="end"/>
      </w:r>
      <w:r w:rsidR="0021631D" w:rsidRPr="00D319A7">
        <w:rPr>
          <w:rFonts w:ascii="Times New Roman" w:hAnsi="Times New Roman"/>
          <w:sz w:val="24"/>
          <w:szCs w:val="24"/>
          <w:lang w:val="en-GB" w:eastAsia="es-ES_tradnl"/>
        </w:rPr>
        <w:t>.</w:t>
      </w:r>
    </w:p>
    <w:p w14:paraId="29572FA6" w14:textId="2E583740" w:rsidR="00743B4C" w:rsidRPr="00D319A7" w:rsidRDefault="00A4389A" w:rsidP="00C20261">
      <w:pPr>
        <w:spacing w:after="200" w:line="360" w:lineRule="auto"/>
        <w:contextualSpacing/>
        <w:jc w:val="both"/>
        <w:rPr>
          <w:rFonts w:ascii="Times New Roman" w:hAnsi="Times New Roman"/>
          <w:sz w:val="24"/>
          <w:szCs w:val="24"/>
          <w:lang w:val="en-GB" w:eastAsia="es-ES_tradnl"/>
        </w:rPr>
      </w:pPr>
      <w:r w:rsidRPr="00D319A7">
        <w:rPr>
          <w:rFonts w:ascii="Times New Roman" w:hAnsi="Times New Roman"/>
          <w:sz w:val="24"/>
          <w:szCs w:val="24"/>
          <w:lang w:val="en-GB" w:eastAsia="es-ES_tradnl"/>
        </w:rPr>
        <w:t>The following radiation and convection boundary condition</w:t>
      </w:r>
      <w:r w:rsidR="00EA2E59" w:rsidRPr="00D319A7">
        <w:rPr>
          <w:rFonts w:ascii="Times New Roman" w:hAnsi="Times New Roman"/>
          <w:sz w:val="24"/>
          <w:szCs w:val="24"/>
          <w:lang w:val="en-GB" w:eastAsia="es-ES_tradnl"/>
        </w:rPr>
        <w:t>s</w:t>
      </w:r>
      <w:r w:rsidR="007B0BAC" w:rsidRPr="00D319A7">
        <w:rPr>
          <w:rFonts w:ascii="Times New Roman" w:hAnsi="Times New Roman"/>
          <w:sz w:val="24"/>
          <w:szCs w:val="24"/>
          <w:lang w:val="en-GB" w:eastAsia="es-ES_tradnl"/>
        </w:rPr>
        <w:t xml:space="preserve"> </w:t>
      </w:r>
      <w:r w:rsidR="00F86808" w:rsidRPr="00D319A7">
        <w:rPr>
          <w:rFonts w:ascii="Times New Roman" w:hAnsi="Times New Roman"/>
          <w:sz w:val="24"/>
          <w:szCs w:val="24"/>
          <w:lang w:val="en-GB" w:eastAsia="es-ES_tradnl"/>
        </w:rPr>
        <w:t>were</w:t>
      </w:r>
      <w:r w:rsidRPr="00D319A7">
        <w:rPr>
          <w:rFonts w:ascii="Times New Roman" w:hAnsi="Times New Roman"/>
          <w:sz w:val="24"/>
          <w:szCs w:val="24"/>
          <w:lang w:val="en-GB" w:eastAsia="es-ES_tradnl"/>
        </w:rPr>
        <w:t xml:space="preserve"> </w:t>
      </w:r>
      <w:r w:rsidR="00FA750C" w:rsidRPr="00D319A7">
        <w:rPr>
          <w:rFonts w:ascii="Times New Roman" w:hAnsi="Times New Roman"/>
          <w:sz w:val="24"/>
          <w:szCs w:val="24"/>
          <w:lang w:val="en-GB" w:eastAsia="es-ES_tradnl"/>
        </w:rPr>
        <w:t>us</w:t>
      </w:r>
      <w:r w:rsidRPr="00D319A7">
        <w:rPr>
          <w:rFonts w:ascii="Times New Roman" w:hAnsi="Times New Roman"/>
          <w:sz w:val="24"/>
          <w:szCs w:val="24"/>
          <w:lang w:val="en-GB" w:eastAsia="es-ES_tradnl"/>
        </w:rPr>
        <w:t>ed</w:t>
      </w:r>
      <w:r w:rsidR="00466738" w:rsidRPr="00D319A7">
        <w:rPr>
          <w:rFonts w:ascii="Times New Roman" w:hAnsi="Times New Roman"/>
          <w:sz w:val="24"/>
          <w:szCs w:val="24"/>
          <w:lang w:val="en-GB" w:eastAsia="es-ES_tradnl"/>
        </w:rPr>
        <w:t xml:space="preserve"> (Fig. </w:t>
      </w:r>
      <w:r w:rsidR="00EF541B" w:rsidRPr="00D319A7">
        <w:rPr>
          <w:rFonts w:ascii="Times New Roman" w:hAnsi="Times New Roman"/>
          <w:sz w:val="24"/>
          <w:szCs w:val="24"/>
          <w:lang w:val="en-GB" w:eastAsia="es-ES_tradnl"/>
        </w:rPr>
        <w:t>5</w:t>
      </w:r>
      <w:r w:rsidR="00466738" w:rsidRPr="00D319A7">
        <w:rPr>
          <w:rFonts w:ascii="Times New Roman" w:hAnsi="Times New Roman"/>
          <w:sz w:val="24"/>
          <w:szCs w:val="24"/>
          <w:lang w:val="en-GB" w:eastAsia="es-ES_tradnl"/>
        </w:rPr>
        <w:t>)</w:t>
      </w:r>
      <w:r w:rsidR="00743B4C" w:rsidRPr="00D319A7">
        <w:rPr>
          <w:rFonts w:ascii="Times New Roman" w:hAnsi="Times New Roman"/>
          <w:sz w:val="24"/>
          <w:szCs w:val="24"/>
          <w:lang w:val="en-GB" w:eastAsia="es-ES_tradnl"/>
        </w:rPr>
        <w:t>:</w:t>
      </w:r>
    </w:p>
    <w:p w14:paraId="0A8C3E29" w14:textId="65825288" w:rsidR="00A4389A" w:rsidRPr="00D319A7" w:rsidRDefault="00743B4C" w:rsidP="00C20261">
      <w:pPr>
        <w:pStyle w:val="ListParagraph"/>
        <w:numPr>
          <w:ilvl w:val="0"/>
          <w:numId w:val="17"/>
        </w:numPr>
        <w:spacing w:after="200" w:line="360" w:lineRule="auto"/>
        <w:jc w:val="both"/>
        <w:rPr>
          <w:rFonts w:ascii="Times New Roman" w:hAnsi="Times New Roman"/>
          <w:sz w:val="24"/>
          <w:szCs w:val="24"/>
          <w:lang w:val="en-GB" w:eastAsia="es-ES_tradnl"/>
        </w:rPr>
      </w:pPr>
      <w:r w:rsidRPr="00D319A7">
        <w:rPr>
          <w:rFonts w:ascii="Times New Roman" w:hAnsi="Times New Roman"/>
          <w:sz w:val="24"/>
          <w:szCs w:val="24"/>
          <w:lang w:val="en-GB" w:eastAsia="es-ES_tradnl"/>
        </w:rPr>
        <w:t>O</w:t>
      </w:r>
      <w:r w:rsidR="00A4389A" w:rsidRPr="00D319A7">
        <w:rPr>
          <w:rFonts w:ascii="Times New Roman" w:hAnsi="Times New Roman"/>
          <w:sz w:val="24"/>
          <w:szCs w:val="24"/>
          <w:lang w:val="en-GB" w:eastAsia="es-ES_tradnl"/>
        </w:rPr>
        <w:t xml:space="preserve">n the </w:t>
      </w:r>
      <w:r w:rsidR="00A256AC" w:rsidRPr="00D319A7">
        <w:rPr>
          <w:rFonts w:ascii="Times New Roman" w:hAnsi="Times New Roman"/>
          <w:sz w:val="24"/>
          <w:szCs w:val="24"/>
          <w:lang w:val="en-GB" w:eastAsia="es-ES_tradnl"/>
        </w:rPr>
        <w:t>protected</w:t>
      </w:r>
      <w:r w:rsidR="00043242" w:rsidRPr="00D319A7">
        <w:rPr>
          <w:rFonts w:ascii="Times New Roman" w:hAnsi="Times New Roman"/>
          <w:sz w:val="24"/>
          <w:szCs w:val="24"/>
          <w:lang w:val="en-GB" w:eastAsia="es-ES_tradnl"/>
        </w:rPr>
        <w:t xml:space="preserve"> and </w:t>
      </w:r>
      <w:r w:rsidR="00A256AC" w:rsidRPr="00D319A7">
        <w:rPr>
          <w:rFonts w:ascii="Times New Roman" w:hAnsi="Times New Roman"/>
          <w:sz w:val="24"/>
          <w:szCs w:val="24"/>
          <w:lang w:val="en-GB" w:eastAsia="es-ES_tradnl"/>
        </w:rPr>
        <w:t xml:space="preserve">bare </w:t>
      </w:r>
      <w:r w:rsidR="00043242" w:rsidRPr="00D319A7">
        <w:rPr>
          <w:rFonts w:ascii="Times New Roman" w:hAnsi="Times New Roman"/>
          <w:sz w:val="24"/>
          <w:szCs w:val="24"/>
          <w:lang w:val="en-GB" w:eastAsia="es-ES_tradnl"/>
        </w:rPr>
        <w:t>surfaces of the weldment:</w:t>
      </w:r>
    </w:p>
    <w:p w14:paraId="12EA911F" w14:textId="044BD6F7" w:rsidR="00ED02E4" w:rsidRPr="00D319A7" w:rsidRDefault="00A22BE4" w:rsidP="00C20261">
      <w:pPr>
        <w:pStyle w:val="ListParagraph"/>
        <w:spacing w:after="200" w:line="360" w:lineRule="auto"/>
        <w:jc w:val="both"/>
        <w:rPr>
          <w:rFonts w:ascii="Times New Roman" w:hAnsi="Times New Roman"/>
          <w:sz w:val="24"/>
          <w:szCs w:val="24"/>
          <w:lang w:val="en-GB" w:eastAsia="es-ES_tradnl"/>
        </w:rPr>
      </w:pPr>
      <w:r w:rsidRPr="00E92411">
        <w:rPr>
          <w:position w:val="-32"/>
          <w:lang w:val="en-GB"/>
        </w:rPr>
        <w:object w:dxaOrig="5340" w:dyaOrig="760" w14:anchorId="4BCE1938">
          <v:shape id="_x0000_i1034" type="#_x0000_t75" style="width:267pt;height:38.35pt" o:ole="">
            <v:imagedata r:id="rId39" o:title=""/>
          </v:shape>
          <o:OLEObject Type="Embed" ProgID="Equation.DSMT4" ShapeID="_x0000_i1034" DrawAspect="Content" ObjectID="_1728228184" r:id="rId40"/>
        </w:object>
      </w:r>
    </w:p>
    <w:p w14:paraId="6011E73F" w14:textId="62E5CECA" w:rsidR="009C1BE4" w:rsidRPr="00D319A7" w:rsidRDefault="000E577A" w:rsidP="00C20261">
      <w:pPr>
        <w:pStyle w:val="ListParagraph"/>
        <w:spacing w:after="200" w:line="360" w:lineRule="auto"/>
        <w:jc w:val="both"/>
        <w:rPr>
          <w:rFonts w:ascii="Times New Roman" w:hAnsi="Times New Roman"/>
          <w:sz w:val="24"/>
          <w:szCs w:val="24"/>
          <w:lang w:val="en-GB" w:eastAsia="es-ES_tradnl"/>
        </w:rPr>
      </w:pPr>
      <w:r w:rsidRPr="00D319A7">
        <w:rPr>
          <w:rFonts w:ascii="Times New Roman" w:hAnsi="Times New Roman"/>
          <w:sz w:val="24"/>
          <w:szCs w:val="24"/>
          <w:lang w:val="en-GB" w:eastAsia="es-ES_tradnl"/>
        </w:rPr>
        <w:t xml:space="preserve">where </w:t>
      </w:r>
      <w:r w:rsidR="00A22BE4" w:rsidRPr="00D319A7">
        <w:rPr>
          <w:rFonts w:ascii="Times New Roman" w:hAnsi="Times New Roman"/>
          <w:b/>
          <w:bCs/>
          <w:i/>
          <w:iCs/>
          <w:sz w:val="24"/>
          <w:szCs w:val="24"/>
          <w:lang w:val="en-GB" w:eastAsia="es-ES_tradnl"/>
        </w:rPr>
        <w:t>n</w:t>
      </w:r>
      <w:r w:rsidRPr="00D319A7">
        <w:rPr>
          <w:rFonts w:ascii="Times New Roman" w:hAnsi="Times New Roman"/>
          <w:sz w:val="24"/>
          <w:szCs w:val="24"/>
          <w:lang w:val="en-GB" w:eastAsia="es-ES_tradnl"/>
        </w:rPr>
        <w:t xml:space="preserve"> </w:t>
      </w:r>
      <w:r w:rsidR="00284F29" w:rsidRPr="00D319A7">
        <w:rPr>
          <w:rFonts w:ascii="Times New Roman" w:hAnsi="Times New Roman"/>
          <w:sz w:val="24"/>
          <w:szCs w:val="24"/>
          <w:lang w:val="en-GB" w:eastAsia="es-ES_tradnl"/>
        </w:rPr>
        <w:t xml:space="preserve">is the surface </w:t>
      </w:r>
      <w:r w:rsidR="002B68D2" w:rsidRPr="00D319A7">
        <w:rPr>
          <w:rFonts w:ascii="Times New Roman" w:hAnsi="Times New Roman"/>
          <w:sz w:val="24"/>
          <w:szCs w:val="24"/>
          <w:lang w:val="en-GB" w:eastAsia="es-ES_tradnl"/>
        </w:rPr>
        <w:t xml:space="preserve">unit </w:t>
      </w:r>
      <w:r w:rsidR="00284F29" w:rsidRPr="00D319A7">
        <w:rPr>
          <w:rFonts w:ascii="Times New Roman" w:hAnsi="Times New Roman"/>
          <w:sz w:val="24"/>
          <w:szCs w:val="24"/>
          <w:lang w:val="en-GB" w:eastAsia="es-ES_tradnl"/>
        </w:rPr>
        <w:t xml:space="preserve">normal, </w:t>
      </w:r>
      <w:r w:rsidR="00C842A3" w:rsidRPr="00D319A7">
        <w:rPr>
          <w:rFonts w:ascii="Times New Roman" w:hAnsi="Times New Roman"/>
          <w:i/>
          <w:sz w:val="24"/>
          <w:szCs w:val="24"/>
          <w:lang w:val="en-GB" w:eastAsia="es-ES_tradnl"/>
        </w:rPr>
        <w:t>h</w:t>
      </w:r>
      <w:r w:rsidR="00C842A3" w:rsidRPr="00D319A7">
        <w:rPr>
          <w:rFonts w:ascii="Times New Roman" w:hAnsi="Times New Roman"/>
          <w:sz w:val="24"/>
          <w:szCs w:val="24"/>
          <w:lang w:val="en-GB" w:eastAsia="es-ES_tradnl"/>
        </w:rPr>
        <w:t xml:space="preserve"> is the convection coefficient, </w:t>
      </w:r>
      <w:r w:rsidR="00E82416" w:rsidRPr="00D319A7">
        <w:rPr>
          <w:rFonts w:ascii="Times New Roman" w:hAnsi="Times New Roman"/>
          <w:i/>
          <w:sz w:val="24"/>
          <w:szCs w:val="24"/>
          <w:lang w:val="en-GB" w:eastAsia="es-ES_tradnl"/>
        </w:rPr>
        <w:t>e</w:t>
      </w:r>
      <w:r w:rsidR="00C842A3" w:rsidRPr="00D319A7">
        <w:rPr>
          <w:rFonts w:ascii="Times New Roman" w:hAnsi="Times New Roman"/>
          <w:sz w:val="24"/>
          <w:szCs w:val="24"/>
          <w:lang w:val="en-GB" w:eastAsia="es-ES_tradnl"/>
        </w:rPr>
        <w:t xml:space="preserve"> is the </w:t>
      </w:r>
      <w:r w:rsidR="009F7B81" w:rsidRPr="00D319A7">
        <w:rPr>
          <w:rFonts w:ascii="Times New Roman" w:hAnsi="Times New Roman"/>
          <w:sz w:val="24"/>
          <w:szCs w:val="24"/>
          <w:lang w:val="en-GB" w:eastAsia="es-ES_tradnl"/>
        </w:rPr>
        <w:t>surface</w:t>
      </w:r>
      <w:r w:rsidR="00C842A3" w:rsidRPr="00D319A7">
        <w:rPr>
          <w:rFonts w:ascii="Times New Roman" w:hAnsi="Times New Roman"/>
          <w:sz w:val="24"/>
          <w:szCs w:val="24"/>
          <w:lang w:val="en-GB" w:eastAsia="es-ES_tradnl"/>
        </w:rPr>
        <w:t xml:space="preserve"> emissivity</w:t>
      </w:r>
      <w:r w:rsidR="00EA5AD6" w:rsidRPr="00D319A7">
        <w:rPr>
          <w:rFonts w:ascii="Times New Roman" w:hAnsi="Times New Roman"/>
          <w:sz w:val="24"/>
          <w:szCs w:val="24"/>
          <w:lang w:val="en-GB" w:eastAsia="es-ES_tradnl"/>
        </w:rPr>
        <w:t xml:space="preserve">, </w:t>
      </w:r>
      <w:r w:rsidR="00EA5AD6" w:rsidRPr="00D319A7">
        <w:rPr>
          <w:rFonts w:ascii="Times New Roman" w:hAnsi="Times New Roman"/>
          <w:i/>
          <w:sz w:val="24"/>
          <w:szCs w:val="24"/>
          <w:lang w:val="en-GB" w:eastAsia="es-ES_tradnl"/>
        </w:rPr>
        <w:t>T</w:t>
      </w:r>
      <w:r w:rsidR="00EA5AD6" w:rsidRPr="00D319A7">
        <w:rPr>
          <w:rFonts w:ascii="Times New Roman" w:hAnsi="Times New Roman"/>
          <w:i/>
          <w:sz w:val="24"/>
          <w:szCs w:val="24"/>
          <w:vertAlign w:val="subscript"/>
          <w:lang w:val="en-GB" w:eastAsia="es-ES_tradnl"/>
        </w:rPr>
        <w:t>amb</w:t>
      </w:r>
      <w:r w:rsidR="00EA5AD6" w:rsidRPr="00D319A7">
        <w:rPr>
          <w:rFonts w:ascii="Times New Roman" w:hAnsi="Times New Roman"/>
          <w:sz w:val="24"/>
          <w:szCs w:val="24"/>
          <w:lang w:val="en-GB" w:eastAsia="es-ES_tradnl"/>
        </w:rPr>
        <w:t xml:space="preserve"> is the ambient temperature</w:t>
      </w:r>
      <w:r w:rsidR="00C842A3" w:rsidRPr="00D319A7">
        <w:rPr>
          <w:rFonts w:ascii="Times New Roman" w:hAnsi="Times New Roman"/>
          <w:sz w:val="24"/>
          <w:szCs w:val="24"/>
          <w:lang w:val="en-GB" w:eastAsia="es-ES_tradnl"/>
        </w:rPr>
        <w:t xml:space="preserve"> and </w:t>
      </w:r>
      <w:r w:rsidR="00C842A3" w:rsidRPr="00D319A7">
        <w:rPr>
          <w:rFonts w:ascii="Times New Roman" w:hAnsi="Times New Roman"/>
          <w:i/>
          <w:sz w:val="24"/>
          <w:szCs w:val="24"/>
          <w:lang w:val="en-GB" w:eastAsia="es-ES_tradnl"/>
        </w:rPr>
        <w:t>σ</w:t>
      </w:r>
      <w:r w:rsidR="00C842A3" w:rsidRPr="00D319A7">
        <w:rPr>
          <w:rFonts w:ascii="Times New Roman" w:hAnsi="Times New Roman"/>
          <w:i/>
          <w:sz w:val="24"/>
          <w:szCs w:val="24"/>
          <w:vertAlign w:val="subscript"/>
          <w:lang w:val="en-GB" w:eastAsia="es-ES_tradnl"/>
        </w:rPr>
        <w:t>sb</w:t>
      </w:r>
      <w:r w:rsidR="00C842A3" w:rsidRPr="00D319A7">
        <w:rPr>
          <w:rFonts w:ascii="Times New Roman" w:hAnsi="Times New Roman"/>
          <w:sz w:val="24"/>
          <w:szCs w:val="24"/>
          <w:lang w:val="en-GB" w:eastAsia="es-ES_tradnl"/>
        </w:rPr>
        <w:t xml:space="preserve"> is the Stefan</w:t>
      </w:r>
      <w:r w:rsidR="00BC6210" w:rsidRPr="00D319A7">
        <w:rPr>
          <w:rFonts w:ascii="Times New Roman" w:hAnsi="Times New Roman"/>
          <w:sz w:val="24"/>
          <w:szCs w:val="24"/>
          <w:lang w:val="en-GB" w:eastAsia="es-ES_tradnl"/>
        </w:rPr>
        <w:noBreakHyphen/>
      </w:r>
      <w:r w:rsidR="00C842A3" w:rsidRPr="00D319A7">
        <w:rPr>
          <w:rFonts w:ascii="Times New Roman" w:hAnsi="Times New Roman"/>
          <w:sz w:val="24"/>
          <w:szCs w:val="24"/>
          <w:lang w:val="en-GB" w:eastAsia="es-ES_tradnl"/>
        </w:rPr>
        <w:t xml:space="preserve">Boltzmann constant (5.67 </w:t>
      </w:r>
      <w:r w:rsidR="001D73C4" w:rsidRPr="00D319A7">
        <w:rPr>
          <w:rFonts w:ascii="Times New Roman" w:hAnsi="Times New Roman"/>
          <w:sz w:val="24"/>
          <w:szCs w:val="24"/>
          <w:lang w:val="en-GB" w:eastAsia="es-ES_tradnl"/>
        </w:rPr>
        <w:t>x</w:t>
      </w:r>
      <w:r w:rsidR="00C842A3" w:rsidRPr="00D319A7">
        <w:rPr>
          <w:rFonts w:ascii="Times New Roman" w:hAnsi="Times New Roman"/>
          <w:sz w:val="24"/>
          <w:szCs w:val="24"/>
          <w:lang w:val="en-GB" w:eastAsia="es-ES_tradnl"/>
        </w:rPr>
        <w:t xml:space="preserve"> 10</w:t>
      </w:r>
      <w:r w:rsidR="00C842A3" w:rsidRPr="00D319A7">
        <w:rPr>
          <w:rFonts w:ascii="Times New Roman" w:hAnsi="Times New Roman"/>
          <w:sz w:val="24"/>
          <w:szCs w:val="24"/>
          <w:vertAlign w:val="superscript"/>
          <w:lang w:val="en-GB" w:eastAsia="es-ES_tradnl"/>
        </w:rPr>
        <w:t>-8</w:t>
      </w:r>
      <w:r w:rsidR="00C842A3" w:rsidRPr="00D319A7">
        <w:rPr>
          <w:rFonts w:ascii="Times New Roman" w:hAnsi="Times New Roman"/>
          <w:sz w:val="24"/>
          <w:szCs w:val="24"/>
          <w:lang w:val="en-GB" w:eastAsia="es-ES_tradnl"/>
        </w:rPr>
        <w:t xml:space="preserve"> W</w:t>
      </w:r>
      <w:r w:rsidR="00326D63" w:rsidRPr="00D319A7">
        <w:rPr>
          <w:rFonts w:ascii="Times New Roman" w:hAnsi="Times New Roman"/>
          <w:sz w:val="24"/>
          <w:szCs w:val="24"/>
          <w:lang w:val="en-GB" w:eastAsia="es-ES_tradnl"/>
        </w:rPr>
        <w:t>/</w:t>
      </w:r>
      <w:r w:rsidR="00C842A3" w:rsidRPr="00D319A7">
        <w:rPr>
          <w:rFonts w:ascii="Times New Roman" w:hAnsi="Times New Roman"/>
          <w:sz w:val="24"/>
          <w:szCs w:val="24"/>
          <w:lang w:val="en-GB" w:eastAsia="es-ES_tradnl"/>
        </w:rPr>
        <w:t>m</w:t>
      </w:r>
      <w:r w:rsidR="00C842A3" w:rsidRPr="00D319A7">
        <w:rPr>
          <w:rFonts w:ascii="Times New Roman" w:hAnsi="Times New Roman"/>
          <w:sz w:val="24"/>
          <w:szCs w:val="24"/>
          <w:vertAlign w:val="superscript"/>
          <w:lang w:val="en-GB" w:eastAsia="es-ES_tradnl"/>
        </w:rPr>
        <w:t>2</w:t>
      </w:r>
      <w:r w:rsidR="00326D63" w:rsidRPr="00D319A7">
        <w:rPr>
          <w:rFonts w:ascii="Times New Roman" w:hAnsi="Times New Roman"/>
          <w:sz w:val="24"/>
          <w:szCs w:val="24"/>
          <w:lang w:val="en-GB" w:eastAsia="es-ES_tradnl"/>
        </w:rPr>
        <w:t xml:space="preserve"> </w:t>
      </w:r>
      <w:r w:rsidR="00C842A3" w:rsidRPr="00D319A7">
        <w:rPr>
          <w:rFonts w:ascii="Times New Roman" w:hAnsi="Times New Roman"/>
          <w:sz w:val="24"/>
          <w:szCs w:val="24"/>
          <w:lang w:val="en-GB" w:eastAsia="es-ES_tradnl"/>
        </w:rPr>
        <w:t>K</w:t>
      </w:r>
      <w:r w:rsidR="00C842A3" w:rsidRPr="00D319A7">
        <w:rPr>
          <w:rFonts w:ascii="Times New Roman" w:hAnsi="Times New Roman"/>
          <w:sz w:val="24"/>
          <w:szCs w:val="24"/>
          <w:vertAlign w:val="superscript"/>
          <w:lang w:val="en-GB" w:eastAsia="es-ES_tradnl"/>
        </w:rPr>
        <w:t>4</w:t>
      </w:r>
      <w:r w:rsidR="00C842A3" w:rsidRPr="00D319A7">
        <w:rPr>
          <w:rFonts w:ascii="Times New Roman" w:hAnsi="Times New Roman"/>
          <w:sz w:val="24"/>
          <w:szCs w:val="24"/>
          <w:lang w:val="en-GB" w:eastAsia="es-ES_tradnl"/>
        </w:rPr>
        <w:t>).</w:t>
      </w:r>
    </w:p>
    <w:p w14:paraId="2EB9B09A" w14:textId="20CB0394" w:rsidR="009C1BE4" w:rsidRPr="00D319A7" w:rsidRDefault="00743B4C" w:rsidP="00C20261">
      <w:pPr>
        <w:pStyle w:val="ListParagraph"/>
        <w:numPr>
          <w:ilvl w:val="0"/>
          <w:numId w:val="17"/>
        </w:numPr>
        <w:spacing w:after="200" w:line="360" w:lineRule="auto"/>
        <w:jc w:val="both"/>
        <w:rPr>
          <w:rFonts w:ascii="Times New Roman" w:hAnsi="Times New Roman" w:cs="Times New Roman"/>
          <w:sz w:val="24"/>
          <w:szCs w:val="24"/>
          <w:lang w:val="en-GB"/>
        </w:rPr>
      </w:pPr>
      <w:r w:rsidRPr="00D319A7">
        <w:rPr>
          <w:rFonts w:ascii="Times New Roman" w:hAnsi="Times New Roman"/>
          <w:sz w:val="24"/>
          <w:szCs w:val="24"/>
          <w:lang w:val="en-GB" w:eastAsia="es-ES_tradnl"/>
        </w:rPr>
        <w:t>A</w:t>
      </w:r>
      <w:r w:rsidR="00B053A8" w:rsidRPr="00D319A7">
        <w:rPr>
          <w:rFonts w:ascii="Times New Roman" w:hAnsi="Times New Roman" w:cs="Times New Roman"/>
          <w:sz w:val="24"/>
          <w:szCs w:val="24"/>
          <w:lang w:val="en-GB"/>
        </w:rPr>
        <w:t xml:space="preserve">n insulation condition was applied at </w:t>
      </w:r>
      <w:r w:rsidR="00D43CBD" w:rsidRPr="00D319A7">
        <w:rPr>
          <w:rFonts w:ascii="Times New Roman" w:hAnsi="Times New Roman" w:cs="Times New Roman"/>
          <w:sz w:val="24"/>
          <w:szCs w:val="24"/>
          <w:lang w:val="en-GB"/>
        </w:rPr>
        <w:t xml:space="preserve">the </w:t>
      </w:r>
      <w:r w:rsidR="00B053A8" w:rsidRPr="00D319A7">
        <w:rPr>
          <w:rFonts w:ascii="Times New Roman" w:hAnsi="Times New Roman" w:cs="Times New Roman"/>
          <w:sz w:val="24"/>
          <w:szCs w:val="24"/>
          <w:lang w:val="en-GB"/>
        </w:rPr>
        <w:t>surface in contact with the alumina wool</w:t>
      </w:r>
      <w:r w:rsidR="00F83CB9" w:rsidRPr="00D319A7">
        <w:rPr>
          <w:rFonts w:ascii="Times New Roman" w:hAnsi="Times New Roman" w:cs="Times New Roman"/>
          <w:sz w:val="24"/>
          <w:szCs w:val="24"/>
          <w:lang w:val="en-GB"/>
        </w:rPr>
        <w:t>:</w:t>
      </w:r>
    </w:p>
    <w:p w14:paraId="2755085A" w14:textId="51B031FA" w:rsidR="00ED02E4" w:rsidRPr="00E92411" w:rsidRDefault="00CB7060" w:rsidP="00C20261">
      <w:pPr>
        <w:pStyle w:val="ListParagraph"/>
        <w:spacing w:after="200" w:line="360" w:lineRule="auto"/>
        <w:jc w:val="both"/>
        <w:rPr>
          <w:lang w:val="en-GB"/>
        </w:rPr>
      </w:pPr>
      <w:r w:rsidRPr="00E92411">
        <w:rPr>
          <w:position w:val="-10"/>
          <w:lang w:val="en-GB"/>
        </w:rPr>
        <w:object w:dxaOrig="1160" w:dyaOrig="320" w14:anchorId="042E3865">
          <v:shape id="_x0000_i1035" type="#_x0000_t75" style="width:57pt;height:16.35pt" o:ole="">
            <v:imagedata r:id="rId41" o:title=""/>
          </v:shape>
          <o:OLEObject Type="Embed" ProgID="Equation.DSMT4" ShapeID="_x0000_i1035" DrawAspect="Content" ObjectID="_1728228185" r:id="rId42"/>
        </w:object>
      </w:r>
    </w:p>
    <w:p w14:paraId="05F5BE6C" w14:textId="77777777" w:rsidR="00602DB6" w:rsidRPr="00E92411" w:rsidRDefault="00602DB6" w:rsidP="00602DB6">
      <w:pPr>
        <w:pStyle w:val="ListParagraph"/>
        <w:spacing w:after="200" w:line="360" w:lineRule="auto"/>
        <w:jc w:val="center"/>
        <w:rPr>
          <w:rFonts w:ascii="Times New Roman" w:hAnsi="Times New Roman" w:cs="Times New Roman"/>
          <w:sz w:val="24"/>
          <w:szCs w:val="24"/>
          <w:lang w:val="en-GB"/>
        </w:rPr>
      </w:pPr>
    </w:p>
    <w:p w14:paraId="7CBFF5AF" w14:textId="240E136B" w:rsidR="001F4700" w:rsidRPr="00D319A7" w:rsidRDefault="005D0EF2" w:rsidP="00602DB6">
      <w:pPr>
        <w:spacing w:after="200" w:line="360" w:lineRule="auto"/>
        <w:contextualSpacing/>
        <w:jc w:val="center"/>
        <w:rPr>
          <w:rFonts w:ascii="Times New Roman" w:hAnsi="Times New Roman"/>
          <w:sz w:val="24"/>
          <w:szCs w:val="24"/>
          <w:lang w:val="en-GB" w:eastAsia="es-ES_tradnl"/>
        </w:rPr>
      </w:pPr>
      <w:r w:rsidRPr="00E92411">
        <w:rPr>
          <w:rFonts w:ascii="Times New Roman" w:hAnsi="Times New Roman"/>
          <w:noProof/>
          <w:sz w:val="24"/>
          <w:szCs w:val="24"/>
          <w:lang w:val="en-GB" w:eastAsia="fr-FR"/>
        </w:rPr>
        <w:lastRenderedPageBreak/>
        <w:drawing>
          <wp:inline distT="0" distB="0" distL="0" distR="0" wp14:anchorId="3257EAC9" wp14:editId="0EC5FA27">
            <wp:extent cx="3024000" cy="364320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024000" cy="3643200"/>
                    </a:xfrm>
                    <a:prstGeom prst="rect">
                      <a:avLst/>
                    </a:prstGeom>
                    <a:noFill/>
                  </pic:spPr>
                </pic:pic>
              </a:graphicData>
            </a:graphic>
          </wp:inline>
        </w:drawing>
      </w:r>
    </w:p>
    <w:p w14:paraId="3E7BED01" w14:textId="40FA9584" w:rsidR="001F4700" w:rsidRPr="00D319A7" w:rsidRDefault="002332A4" w:rsidP="00602DB6">
      <w:pPr>
        <w:spacing w:after="200" w:line="360" w:lineRule="auto"/>
        <w:contextualSpacing/>
        <w:jc w:val="center"/>
        <w:rPr>
          <w:rFonts w:ascii="Times New Roman" w:hAnsi="Times New Roman"/>
          <w:sz w:val="24"/>
          <w:szCs w:val="24"/>
          <w:lang w:val="en-GB" w:eastAsia="es-ES_tradnl"/>
        </w:rPr>
      </w:pPr>
      <w:r w:rsidRPr="00D319A7">
        <w:rPr>
          <w:rFonts w:ascii="Times New Roman" w:hAnsi="Times New Roman"/>
          <w:b/>
          <w:bCs/>
          <w:sz w:val="24"/>
          <w:szCs w:val="24"/>
          <w:lang w:val="en-GB" w:eastAsia="es-ES_tradnl"/>
        </w:rPr>
        <w:t xml:space="preserve">Fig. </w:t>
      </w:r>
      <w:r w:rsidR="00EF541B" w:rsidRPr="00D319A7">
        <w:rPr>
          <w:rFonts w:ascii="Times New Roman" w:hAnsi="Times New Roman"/>
          <w:b/>
          <w:bCs/>
          <w:sz w:val="24"/>
          <w:szCs w:val="24"/>
          <w:lang w:val="en-GB" w:eastAsia="es-ES_tradnl"/>
        </w:rPr>
        <w:t>5</w:t>
      </w:r>
      <w:r w:rsidR="00EF541B" w:rsidRPr="00D319A7">
        <w:rPr>
          <w:rFonts w:ascii="Times New Roman" w:hAnsi="Times New Roman"/>
          <w:sz w:val="24"/>
          <w:szCs w:val="24"/>
          <w:lang w:val="en-GB" w:eastAsia="es-ES_tradnl"/>
        </w:rPr>
        <w:t xml:space="preserve"> </w:t>
      </w:r>
      <w:r w:rsidR="0079286A" w:rsidRPr="00D319A7">
        <w:rPr>
          <w:rFonts w:ascii="Times New Roman" w:hAnsi="Times New Roman"/>
          <w:sz w:val="24"/>
          <w:szCs w:val="24"/>
          <w:lang w:val="en-GB" w:eastAsia="es-ES_tradnl"/>
        </w:rPr>
        <w:t>Boundary conditions for the thermal analysis.</w:t>
      </w:r>
      <w:r w:rsidR="00184D20" w:rsidRPr="00D319A7">
        <w:rPr>
          <w:rFonts w:ascii="Times New Roman" w:hAnsi="Times New Roman"/>
          <w:sz w:val="24"/>
          <w:szCs w:val="24"/>
          <w:lang w:val="en-GB" w:eastAsia="es-ES_tradnl"/>
        </w:rPr>
        <w:t xml:space="preserve"> The bare</w:t>
      </w:r>
      <w:r w:rsidR="00A0097D" w:rsidRPr="00D319A7">
        <w:rPr>
          <w:rFonts w:ascii="Times New Roman" w:hAnsi="Times New Roman"/>
          <w:sz w:val="24"/>
          <w:szCs w:val="24"/>
          <w:lang w:val="en-GB" w:eastAsia="es-ES_tradnl"/>
        </w:rPr>
        <w:t xml:space="preserve"> (</w:t>
      </w:r>
      <w:r w:rsidR="001B2316" w:rsidRPr="00D319A7">
        <w:rPr>
          <w:rFonts w:ascii="Times New Roman" w:hAnsi="Times New Roman"/>
          <w:sz w:val="24"/>
          <w:szCs w:val="24"/>
          <w:lang w:val="en-GB" w:eastAsia="es-ES_tradnl"/>
        </w:rPr>
        <w:t>light violet</w:t>
      </w:r>
      <w:r w:rsidR="00A0097D" w:rsidRPr="00D319A7">
        <w:rPr>
          <w:rFonts w:ascii="Times New Roman" w:hAnsi="Times New Roman"/>
          <w:sz w:val="24"/>
          <w:szCs w:val="24"/>
          <w:lang w:val="en-GB" w:eastAsia="es-ES_tradnl"/>
        </w:rPr>
        <w:t>), insulated (light green) and protected (blue)</w:t>
      </w:r>
      <w:r w:rsidR="001B2316" w:rsidRPr="00D319A7">
        <w:rPr>
          <w:rFonts w:ascii="Times New Roman" w:hAnsi="Times New Roman"/>
          <w:sz w:val="24"/>
          <w:szCs w:val="24"/>
          <w:lang w:val="en-GB" w:eastAsia="es-ES_tradnl"/>
        </w:rPr>
        <w:t xml:space="preserve"> surfaces are </w:t>
      </w:r>
      <w:r w:rsidR="0098188B" w:rsidRPr="00D319A7">
        <w:rPr>
          <w:rFonts w:ascii="Times New Roman" w:hAnsi="Times New Roman"/>
          <w:sz w:val="24"/>
          <w:szCs w:val="24"/>
          <w:lang w:val="en-GB" w:eastAsia="es-ES_tradnl"/>
        </w:rPr>
        <w:t>indicated</w:t>
      </w:r>
      <w:r w:rsidR="00EE57C2" w:rsidRPr="00D319A7">
        <w:rPr>
          <w:rFonts w:ascii="Times New Roman" w:hAnsi="Times New Roman"/>
          <w:sz w:val="24"/>
          <w:szCs w:val="24"/>
          <w:lang w:val="en-GB" w:eastAsia="es-ES_tradnl"/>
        </w:rPr>
        <w:t xml:space="preserve">. In </w:t>
      </w:r>
      <w:r w:rsidR="0098188B" w:rsidRPr="00D319A7">
        <w:rPr>
          <w:rFonts w:ascii="Times New Roman" w:hAnsi="Times New Roman"/>
          <w:sz w:val="24"/>
          <w:szCs w:val="24"/>
          <w:lang w:val="en-GB" w:eastAsia="es-ES_tradnl"/>
        </w:rPr>
        <w:t>addition</w:t>
      </w:r>
      <w:r w:rsidR="001B2316" w:rsidRPr="00D319A7">
        <w:rPr>
          <w:rFonts w:ascii="Times New Roman" w:hAnsi="Times New Roman"/>
          <w:sz w:val="24"/>
          <w:szCs w:val="24"/>
          <w:lang w:val="en-GB" w:eastAsia="es-ES_tradnl"/>
        </w:rPr>
        <w:t xml:space="preserve">, </w:t>
      </w:r>
      <w:r w:rsidR="00294985" w:rsidRPr="00D319A7">
        <w:rPr>
          <w:rFonts w:ascii="Times New Roman" w:hAnsi="Times New Roman"/>
          <w:sz w:val="24"/>
          <w:szCs w:val="24"/>
          <w:lang w:val="en-GB" w:eastAsia="es-ES_tradnl"/>
        </w:rPr>
        <w:t>the</w:t>
      </w:r>
      <w:r w:rsidR="00435806" w:rsidRPr="00D319A7">
        <w:rPr>
          <w:rFonts w:ascii="Times New Roman" w:hAnsi="Times New Roman"/>
          <w:sz w:val="24"/>
          <w:szCs w:val="24"/>
          <w:lang w:val="en-GB" w:eastAsia="es-ES_tradnl"/>
        </w:rPr>
        <w:t xml:space="preserve"> </w:t>
      </w:r>
      <w:r w:rsidR="00435806" w:rsidRPr="00D319A7">
        <w:rPr>
          <w:rFonts w:ascii="Times New Roman" w:hAnsi="Times New Roman" w:cs="Times New Roman"/>
          <w:sz w:val="24"/>
          <w:szCs w:val="24"/>
          <w:lang w:val="en-GB" w:eastAsia="es-ES_tradnl"/>
        </w:rPr>
        <w:t>conducting region</w:t>
      </w:r>
      <w:r w:rsidR="00435806" w:rsidRPr="00D319A7">
        <w:rPr>
          <w:rFonts w:ascii="Times New Roman" w:hAnsi="Times New Roman"/>
          <w:sz w:val="24"/>
          <w:szCs w:val="24"/>
          <w:lang w:val="en-GB" w:eastAsia="es-ES_tradnl"/>
        </w:rPr>
        <w:t xml:space="preserve"> </w:t>
      </w:r>
      <w:r w:rsidR="00F10017" w:rsidRPr="00D319A7">
        <w:rPr>
          <w:rFonts w:ascii="Times New Roman" w:hAnsi="Times New Roman"/>
          <w:sz w:val="24"/>
          <w:szCs w:val="24"/>
          <w:lang w:val="en-GB" w:eastAsia="es-ES_tradnl"/>
        </w:rPr>
        <w:t xml:space="preserve">– the steel bar </w:t>
      </w:r>
      <w:r w:rsidR="00435806" w:rsidRPr="00D319A7">
        <w:rPr>
          <w:rFonts w:ascii="Times New Roman" w:hAnsi="Times New Roman"/>
          <w:sz w:val="24"/>
          <w:szCs w:val="24"/>
          <w:lang w:val="en-GB" w:eastAsia="es-ES_tradnl"/>
        </w:rPr>
        <w:t>(</w:t>
      </w:r>
      <w:r w:rsidR="00267FA2" w:rsidRPr="00D319A7">
        <w:rPr>
          <w:rFonts w:ascii="Times New Roman" w:hAnsi="Times New Roman" w:cs="Times New Roman"/>
          <w:sz w:val="24"/>
          <w:szCs w:val="24"/>
          <w:lang w:val="en-GB" w:eastAsia="es-ES_tradnl"/>
        </w:rPr>
        <w:t>Ω</w:t>
      </w:r>
      <w:r w:rsidR="008070C9" w:rsidRPr="00D319A7">
        <w:rPr>
          <w:rFonts w:ascii="Times New Roman" w:hAnsi="Times New Roman"/>
          <w:sz w:val="24"/>
          <w:szCs w:val="24"/>
          <w:vertAlign w:val="subscript"/>
          <w:lang w:val="en-GB" w:eastAsia="es-ES_tradnl"/>
        </w:rPr>
        <w:t>1</w:t>
      </w:r>
      <w:r w:rsidR="00435806" w:rsidRPr="00D319A7">
        <w:rPr>
          <w:rFonts w:ascii="Times New Roman" w:hAnsi="Times New Roman"/>
          <w:sz w:val="24"/>
          <w:szCs w:val="24"/>
          <w:lang w:val="en-GB" w:eastAsia="es-ES_tradnl"/>
        </w:rPr>
        <w:t xml:space="preserve">) </w:t>
      </w:r>
      <w:r w:rsidR="00F10017" w:rsidRPr="00D319A7">
        <w:rPr>
          <w:rFonts w:ascii="Times New Roman" w:hAnsi="Times New Roman"/>
          <w:sz w:val="24"/>
          <w:szCs w:val="24"/>
          <w:lang w:val="en-GB" w:eastAsia="es-ES_tradnl"/>
        </w:rPr>
        <w:t xml:space="preserve">– </w:t>
      </w:r>
      <w:r w:rsidR="00435806" w:rsidRPr="00D319A7">
        <w:rPr>
          <w:rFonts w:ascii="Times New Roman" w:hAnsi="Times New Roman"/>
          <w:sz w:val="24"/>
          <w:szCs w:val="24"/>
          <w:lang w:val="en-GB" w:eastAsia="es-ES_tradnl"/>
        </w:rPr>
        <w:t xml:space="preserve">and </w:t>
      </w:r>
      <w:r w:rsidR="00F10017" w:rsidRPr="00D319A7">
        <w:rPr>
          <w:rFonts w:ascii="Times New Roman" w:hAnsi="Times New Roman"/>
          <w:sz w:val="24"/>
          <w:szCs w:val="24"/>
          <w:lang w:val="en-GB" w:eastAsia="es-ES_tradnl"/>
        </w:rPr>
        <w:t>the non</w:t>
      </w:r>
      <w:r w:rsidR="00EE57C2" w:rsidRPr="00D319A7">
        <w:rPr>
          <w:rFonts w:ascii="Times New Roman" w:hAnsi="Times New Roman"/>
          <w:sz w:val="24"/>
          <w:szCs w:val="24"/>
          <w:lang w:val="en-GB" w:eastAsia="es-ES_tradnl"/>
        </w:rPr>
        <w:t>magnetic</w:t>
      </w:r>
      <w:r w:rsidR="00F10017" w:rsidRPr="00D319A7">
        <w:rPr>
          <w:rFonts w:ascii="Times New Roman" w:hAnsi="Times New Roman"/>
          <w:sz w:val="24"/>
          <w:szCs w:val="24"/>
          <w:lang w:val="en-GB" w:eastAsia="es-ES_tradnl"/>
        </w:rPr>
        <w:t xml:space="preserve"> region</w:t>
      </w:r>
      <w:r w:rsidR="009A210E" w:rsidRPr="00D319A7">
        <w:rPr>
          <w:rFonts w:ascii="Times New Roman" w:hAnsi="Times New Roman"/>
          <w:sz w:val="24"/>
          <w:szCs w:val="24"/>
          <w:lang w:val="en-GB" w:eastAsia="es-ES_tradnl"/>
        </w:rPr>
        <w:t xml:space="preserve"> – the rest of the domain</w:t>
      </w:r>
      <w:r w:rsidR="00EE57C2" w:rsidRPr="00D319A7">
        <w:rPr>
          <w:rFonts w:ascii="Times New Roman" w:hAnsi="Times New Roman"/>
          <w:sz w:val="24"/>
          <w:szCs w:val="24"/>
          <w:lang w:val="en-GB" w:eastAsia="es-ES_tradnl"/>
        </w:rPr>
        <w:t xml:space="preserve"> (</w:t>
      </w:r>
      <w:r w:rsidR="008070C9" w:rsidRPr="00D319A7">
        <w:rPr>
          <w:rFonts w:ascii="Times New Roman" w:hAnsi="Times New Roman" w:cs="Times New Roman"/>
          <w:sz w:val="24"/>
          <w:szCs w:val="24"/>
          <w:lang w:val="en-GB" w:eastAsia="es-ES_tradnl"/>
        </w:rPr>
        <w:t>Ω</w:t>
      </w:r>
      <w:r w:rsidR="008070C9" w:rsidRPr="00D319A7">
        <w:rPr>
          <w:rFonts w:ascii="Times New Roman" w:hAnsi="Times New Roman"/>
          <w:sz w:val="24"/>
          <w:szCs w:val="24"/>
          <w:vertAlign w:val="subscript"/>
          <w:lang w:val="en-GB" w:eastAsia="es-ES_tradnl"/>
        </w:rPr>
        <w:t>2</w:t>
      </w:r>
      <w:r w:rsidR="00EE57C2" w:rsidRPr="00D319A7">
        <w:rPr>
          <w:rFonts w:ascii="Times New Roman" w:hAnsi="Times New Roman"/>
          <w:sz w:val="24"/>
          <w:szCs w:val="24"/>
          <w:lang w:val="en-GB" w:eastAsia="es-ES_tradnl"/>
        </w:rPr>
        <w:t xml:space="preserve">) </w:t>
      </w:r>
      <w:r w:rsidR="00B96299" w:rsidRPr="00D319A7">
        <w:rPr>
          <w:rFonts w:ascii="Times New Roman" w:hAnsi="Times New Roman"/>
          <w:sz w:val="24"/>
          <w:szCs w:val="24"/>
          <w:lang w:val="en-GB" w:eastAsia="es-ES_tradnl"/>
        </w:rPr>
        <w:t xml:space="preserve">– </w:t>
      </w:r>
      <w:r w:rsidR="0098188B" w:rsidRPr="00D319A7">
        <w:rPr>
          <w:rFonts w:ascii="Times New Roman" w:hAnsi="Times New Roman"/>
          <w:sz w:val="24"/>
          <w:szCs w:val="24"/>
          <w:lang w:val="en-GB" w:eastAsia="es-ES_tradnl"/>
        </w:rPr>
        <w:t>are denoted</w:t>
      </w:r>
    </w:p>
    <w:p w14:paraId="5F511218" w14:textId="77777777" w:rsidR="00D30FAE" w:rsidRPr="00D319A7" w:rsidRDefault="00D30FAE" w:rsidP="00602DB6">
      <w:pPr>
        <w:spacing w:after="200" w:line="360" w:lineRule="auto"/>
        <w:contextualSpacing/>
        <w:jc w:val="center"/>
        <w:rPr>
          <w:rFonts w:ascii="Times New Roman" w:hAnsi="Times New Roman"/>
          <w:sz w:val="24"/>
          <w:szCs w:val="24"/>
          <w:lang w:val="en-GB" w:eastAsia="es-ES_tradnl"/>
        </w:rPr>
      </w:pPr>
    </w:p>
    <w:p w14:paraId="4C895DEB" w14:textId="2BBE5A93" w:rsidR="00680074" w:rsidRPr="00D319A7" w:rsidRDefault="00680074" w:rsidP="00C20261">
      <w:pPr>
        <w:spacing w:after="200" w:line="360" w:lineRule="auto"/>
        <w:contextualSpacing/>
        <w:jc w:val="both"/>
        <w:rPr>
          <w:rFonts w:ascii="Times New Roman" w:eastAsia="Wingdings" w:hAnsi="Times New Roman" w:cs="Times New Roman"/>
          <w:sz w:val="24"/>
          <w:szCs w:val="24"/>
          <w:lang w:val="en-GB"/>
        </w:rPr>
      </w:pPr>
      <w:r w:rsidRPr="00D319A7">
        <w:rPr>
          <w:rFonts w:ascii="Times New Roman" w:hAnsi="Times New Roman" w:cs="Times New Roman"/>
          <w:sz w:val="24"/>
          <w:szCs w:val="24"/>
          <w:lang w:val="en-GB"/>
        </w:rPr>
        <w:t xml:space="preserve">The simulations were performed with ELMER FEM software package </w:t>
      </w:r>
      <w:r w:rsidRPr="00D319A7">
        <w:rPr>
          <w:rFonts w:ascii="Times New Roman" w:hAnsi="Times New Roman" w:cs="Times New Roman"/>
          <w:sz w:val="24"/>
          <w:szCs w:val="24"/>
          <w:lang w:val="en-GB"/>
        </w:rPr>
        <w:fldChar w:fldCharType="begin" w:fldLock="1"/>
      </w:r>
      <w:r w:rsidR="00803DB9" w:rsidRPr="00D319A7">
        <w:rPr>
          <w:rFonts w:ascii="Times New Roman" w:hAnsi="Times New Roman" w:cs="Times New Roman"/>
          <w:sz w:val="24"/>
          <w:szCs w:val="24"/>
          <w:lang w:val="en-GB"/>
        </w:rPr>
        <w:instrText>ADDIN CSL_CITATION {"citationItems":[{"id":"ITEM-1","itemData":{"URL":"http://www.elmerfem.org/","accessed":{"date-parts":[["2022","7","27"]]},"author":[{"dropping-particle":"","family":"Elmer FEM","given":"","non-dropping-particle":"","parse-names":false,"suffix":""}],"id":"ITEM-1","issued":{"date-parts":[["2021"]]},"title":"Open source multiphysical simulation software","type":"webpage"},"uris":["http://www.mendeley.com/documents/?uuid=b44730a8-9adc-407a-b4f0-71ed553f4585"]}],"mendeley":{"formattedCitation":"[26]","plainTextFormattedCitation":"[26]","previouslyFormattedCitation":"[26]"},"properties":{"noteIndex":0},"schema":"https://github.com/citation-style-language/schema/raw/master/csl-citation.json"}</w:instrText>
      </w:r>
      <w:r w:rsidRPr="00D319A7">
        <w:rPr>
          <w:rFonts w:ascii="Times New Roman" w:hAnsi="Times New Roman" w:cs="Times New Roman"/>
          <w:sz w:val="24"/>
          <w:szCs w:val="24"/>
          <w:lang w:val="en-GB"/>
        </w:rPr>
        <w:fldChar w:fldCharType="separate"/>
      </w:r>
      <w:r w:rsidR="00FF7F12" w:rsidRPr="00D319A7">
        <w:rPr>
          <w:rFonts w:ascii="Times New Roman" w:hAnsi="Times New Roman" w:cs="Times New Roman"/>
          <w:noProof/>
          <w:sz w:val="24"/>
          <w:szCs w:val="24"/>
          <w:lang w:val="en-GB"/>
        </w:rPr>
        <w:t>[26]</w:t>
      </w:r>
      <w:r w:rsidRPr="00D319A7">
        <w:rPr>
          <w:rFonts w:ascii="Times New Roman" w:hAnsi="Times New Roman" w:cs="Times New Roman"/>
          <w:sz w:val="24"/>
          <w:szCs w:val="24"/>
          <w:lang w:val="en-GB"/>
        </w:rPr>
        <w:fldChar w:fldCharType="end"/>
      </w:r>
      <w:r w:rsidRPr="00D319A7">
        <w:rPr>
          <w:rFonts w:ascii="Times New Roman" w:eastAsia="Wingdings" w:hAnsi="Times New Roman" w:cs="Times New Roman"/>
          <w:sz w:val="24"/>
          <w:szCs w:val="24"/>
          <w:lang w:val="en-GB"/>
        </w:rPr>
        <w:t xml:space="preserve"> using 2</w:t>
      </w:r>
      <w:r w:rsidRPr="00D319A7">
        <w:rPr>
          <w:rFonts w:ascii="Times New Roman" w:eastAsia="Wingdings" w:hAnsi="Times New Roman" w:cs="Times New Roman"/>
          <w:sz w:val="24"/>
          <w:szCs w:val="24"/>
          <w:lang w:val="en-GB"/>
        </w:rPr>
        <w:noBreakHyphen/>
        <w:t>D axisymmetric 3</w:t>
      </w:r>
      <w:r w:rsidRPr="00D319A7">
        <w:rPr>
          <w:rFonts w:ascii="Times New Roman" w:eastAsia="Wingdings" w:hAnsi="Times New Roman" w:cs="Times New Roman"/>
          <w:sz w:val="24"/>
          <w:szCs w:val="24"/>
          <w:lang w:val="en-GB"/>
        </w:rPr>
        <w:noBreakHyphen/>
        <w:t xml:space="preserve">node </w:t>
      </w:r>
      <w:r w:rsidR="000F0907" w:rsidRPr="00D319A7">
        <w:rPr>
          <w:rFonts w:ascii="Times New Roman" w:eastAsia="Wingdings" w:hAnsi="Times New Roman" w:cs="Times New Roman"/>
          <w:sz w:val="24"/>
          <w:szCs w:val="24"/>
          <w:lang w:val="en-GB"/>
        </w:rPr>
        <w:t>line</w:t>
      </w:r>
      <w:r w:rsidR="00D71B0C" w:rsidRPr="00D319A7">
        <w:rPr>
          <w:rFonts w:ascii="Times New Roman" w:eastAsia="Wingdings" w:hAnsi="Times New Roman" w:cs="Times New Roman"/>
          <w:sz w:val="24"/>
          <w:szCs w:val="24"/>
          <w:lang w:val="en-GB"/>
        </w:rPr>
        <w:t xml:space="preserve">ar </w:t>
      </w:r>
      <w:r w:rsidRPr="00D319A7">
        <w:rPr>
          <w:rFonts w:ascii="Times New Roman" w:eastAsia="Wingdings" w:hAnsi="Times New Roman" w:cs="Times New Roman"/>
          <w:sz w:val="24"/>
          <w:szCs w:val="24"/>
          <w:lang w:val="en-GB"/>
        </w:rPr>
        <w:t>triangular elements. The weldment was meshed using 41505 nodes and 20256 elements.</w:t>
      </w:r>
    </w:p>
    <w:p w14:paraId="2C7CD879" w14:textId="77777777" w:rsidR="00680074" w:rsidRPr="00D319A7" w:rsidRDefault="00680074" w:rsidP="00AA6568">
      <w:pPr>
        <w:spacing w:after="200" w:line="360" w:lineRule="auto"/>
        <w:contextualSpacing/>
        <w:jc w:val="both"/>
        <w:rPr>
          <w:rFonts w:ascii="Times New Roman" w:hAnsi="Times New Roman"/>
          <w:sz w:val="24"/>
          <w:szCs w:val="24"/>
          <w:lang w:val="en-GB" w:eastAsia="es-ES_tradnl"/>
        </w:rPr>
      </w:pPr>
    </w:p>
    <w:p w14:paraId="6E5107CA" w14:textId="55E12DA7" w:rsidR="00967163" w:rsidRPr="00D319A7" w:rsidRDefault="008D7209" w:rsidP="00AA6568">
      <w:pPr>
        <w:spacing w:after="200" w:line="360" w:lineRule="auto"/>
        <w:contextualSpacing/>
        <w:jc w:val="both"/>
        <w:rPr>
          <w:rFonts w:ascii="Times New Roman" w:hAnsi="Times New Roman" w:cs="Times New Roman"/>
          <w:b/>
          <w:bCs/>
          <w:sz w:val="24"/>
          <w:szCs w:val="24"/>
          <w:lang w:val="en-GB"/>
        </w:rPr>
      </w:pPr>
      <w:r w:rsidRPr="00D319A7">
        <w:rPr>
          <w:rFonts w:ascii="Times New Roman" w:hAnsi="Times New Roman" w:cs="Times New Roman"/>
          <w:sz w:val="24"/>
          <w:szCs w:val="24"/>
          <w:lang w:val="en-GB"/>
        </w:rPr>
        <w:t>The p</w:t>
      </w:r>
      <w:r w:rsidR="00967163" w:rsidRPr="00D319A7">
        <w:rPr>
          <w:rFonts w:ascii="Times New Roman" w:hAnsi="Times New Roman" w:cs="Times New Roman"/>
          <w:sz w:val="24"/>
          <w:szCs w:val="24"/>
          <w:lang w:val="en-GB"/>
        </w:rPr>
        <w:t xml:space="preserve">hysical properties used in the thermal analysis </w:t>
      </w:r>
      <w:r w:rsidR="005360CE" w:rsidRPr="00D319A7">
        <w:rPr>
          <w:rFonts w:ascii="Times New Roman" w:hAnsi="Times New Roman" w:cs="Times New Roman"/>
          <w:sz w:val="24"/>
          <w:szCs w:val="24"/>
          <w:lang w:val="en-GB"/>
        </w:rPr>
        <w:t>were</w:t>
      </w:r>
      <w:r w:rsidR="00967163" w:rsidRPr="00D319A7">
        <w:rPr>
          <w:rFonts w:ascii="Times New Roman" w:hAnsi="Times New Roman" w:cs="Times New Roman"/>
          <w:sz w:val="24"/>
          <w:szCs w:val="24"/>
          <w:lang w:val="en-GB"/>
        </w:rPr>
        <w:t>:</w:t>
      </w:r>
    </w:p>
    <w:p w14:paraId="7A77E3BB" w14:textId="2EFD0C88" w:rsidR="006762FC" w:rsidRPr="00D319A7" w:rsidRDefault="006762FC" w:rsidP="00AA6568">
      <w:pPr>
        <w:pStyle w:val="ListParagraph"/>
        <w:numPr>
          <w:ilvl w:val="0"/>
          <w:numId w:val="2"/>
        </w:numPr>
        <w:spacing w:after="200" w:line="360" w:lineRule="auto"/>
        <w:jc w:val="both"/>
        <w:rPr>
          <w:rFonts w:ascii="Times New Roman" w:hAnsi="Times New Roman" w:cs="Times New Roman"/>
          <w:sz w:val="24"/>
          <w:szCs w:val="24"/>
          <w:lang w:val="en-GB"/>
        </w:rPr>
      </w:pPr>
      <w:r w:rsidRPr="00D319A7">
        <w:rPr>
          <w:rFonts w:ascii="Times New Roman" w:hAnsi="Times New Roman" w:cs="Times New Roman"/>
          <w:i/>
          <w:iCs/>
          <w:sz w:val="24"/>
          <w:szCs w:val="24"/>
          <w:lang w:val="en-GB"/>
        </w:rPr>
        <w:t>ρ</w:t>
      </w:r>
      <w:r w:rsidR="00343155" w:rsidRPr="00D319A7">
        <w:rPr>
          <w:rFonts w:ascii="Times New Roman" w:hAnsi="Times New Roman" w:cs="Times New Roman"/>
          <w:sz w:val="24"/>
          <w:szCs w:val="24"/>
          <w:lang w:val="en-GB"/>
        </w:rPr>
        <w:t xml:space="preserve"> =</w:t>
      </w:r>
      <w:r w:rsidRPr="00D319A7">
        <w:rPr>
          <w:rFonts w:ascii="Times New Roman" w:hAnsi="Times New Roman" w:cs="Times New Roman"/>
          <w:sz w:val="24"/>
          <w:szCs w:val="24"/>
          <w:lang w:val="en-GB"/>
        </w:rPr>
        <w:t xml:space="preserve"> 7850 kg/m</w:t>
      </w:r>
      <w:r w:rsidRPr="00D319A7">
        <w:rPr>
          <w:rFonts w:ascii="Times New Roman" w:hAnsi="Times New Roman" w:cs="Times New Roman"/>
          <w:sz w:val="24"/>
          <w:szCs w:val="24"/>
          <w:vertAlign w:val="superscript"/>
          <w:lang w:val="en-GB"/>
        </w:rPr>
        <w:t>3</w:t>
      </w:r>
      <w:r w:rsidRPr="00D319A7">
        <w:rPr>
          <w:rFonts w:ascii="Times New Roman" w:hAnsi="Times New Roman" w:cs="Times New Roman"/>
          <w:sz w:val="24"/>
          <w:szCs w:val="24"/>
          <w:lang w:val="en-GB"/>
        </w:rPr>
        <w:t xml:space="preserve"> </w:t>
      </w:r>
      <w:r w:rsidRPr="00D319A7">
        <w:rPr>
          <w:rFonts w:ascii="Times New Roman" w:hAnsi="Times New Roman" w:cs="Times New Roman"/>
          <w:sz w:val="24"/>
          <w:szCs w:val="24"/>
          <w:lang w:val="en-GB"/>
        </w:rPr>
        <w:fldChar w:fldCharType="begin" w:fldLock="1"/>
      </w:r>
      <w:r w:rsidR="00803DB9" w:rsidRPr="00D319A7">
        <w:rPr>
          <w:rFonts w:ascii="Times New Roman" w:hAnsi="Times New Roman" w:cs="Times New Roman"/>
          <w:sz w:val="24"/>
          <w:szCs w:val="24"/>
          <w:lang w:val="en-GB"/>
        </w:rPr>
        <w:instrText>ADDIN CSL_CITATION {"citationItems":[{"id":"ITEM-1","itemData":{"ISBN":"978 0 580 66390 1","author":[{"dropping-particle":"","family":"BS EN 1993-1-2:2005","given":"","non-dropping-particle":"","parse-names":false,"suffix":""}],"id":"ITEM-1","issued":{"date-parts":[["2005"]]},"title":"Eurocode 3: Design of steel structures - Part 1-2: General rules - Structural fire design","type":"book"},"uris":["http://www.mendeley.com/documents/?uuid=0f41be80-5ca4-4adb-8af9-dfdaf31b6907"]}],"mendeley":{"formattedCitation":"[27]","plainTextFormattedCitation":"[27]","previouslyFormattedCitation":"[27]"},"properties":{"noteIndex":0},"schema":"https://github.com/citation-style-language/schema/raw/master/csl-citation.json"}</w:instrText>
      </w:r>
      <w:r w:rsidRPr="00D319A7">
        <w:rPr>
          <w:rFonts w:ascii="Times New Roman" w:hAnsi="Times New Roman" w:cs="Times New Roman"/>
          <w:sz w:val="24"/>
          <w:szCs w:val="24"/>
          <w:lang w:val="en-GB"/>
        </w:rPr>
        <w:fldChar w:fldCharType="separate"/>
      </w:r>
      <w:r w:rsidR="00FF7F12" w:rsidRPr="00D319A7">
        <w:rPr>
          <w:rFonts w:ascii="Times New Roman" w:hAnsi="Times New Roman" w:cs="Times New Roman"/>
          <w:noProof/>
          <w:sz w:val="24"/>
          <w:szCs w:val="24"/>
          <w:lang w:val="en-GB"/>
        </w:rPr>
        <w:t>[27]</w:t>
      </w:r>
      <w:r w:rsidRPr="00D319A7">
        <w:rPr>
          <w:rFonts w:ascii="Times New Roman" w:hAnsi="Times New Roman" w:cs="Times New Roman"/>
          <w:sz w:val="24"/>
          <w:szCs w:val="24"/>
          <w:lang w:val="en-GB"/>
        </w:rPr>
        <w:fldChar w:fldCharType="end"/>
      </w:r>
    </w:p>
    <w:p w14:paraId="64686AED" w14:textId="2B5096C3" w:rsidR="006762FC" w:rsidRPr="00D319A7" w:rsidRDefault="002E18AC" w:rsidP="00AA6568">
      <w:pPr>
        <w:pStyle w:val="ListParagraph"/>
        <w:numPr>
          <w:ilvl w:val="0"/>
          <w:numId w:val="2"/>
        </w:numPr>
        <w:spacing w:after="200" w:line="360" w:lineRule="auto"/>
        <w:jc w:val="both"/>
        <w:rPr>
          <w:rFonts w:ascii="Times New Roman" w:hAnsi="Times New Roman" w:cs="Times New Roman"/>
          <w:sz w:val="24"/>
          <w:szCs w:val="24"/>
          <w:lang w:val="en-GB"/>
        </w:rPr>
      </w:pPr>
      <w:r w:rsidRPr="00D319A7">
        <w:rPr>
          <w:rFonts w:ascii="Times New Roman" w:hAnsi="Times New Roman" w:cs="Times New Roman"/>
          <w:i/>
          <w:sz w:val="24"/>
          <w:szCs w:val="24"/>
          <w:lang w:val="en-GB" w:eastAsia="es-ES_tradnl"/>
        </w:rPr>
        <w:t>λ</w:t>
      </w:r>
      <w:r w:rsidR="00343155" w:rsidRPr="00D319A7">
        <w:rPr>
          <w:rFonts w:ascii="Times New Roman" w:hAnsi="Times New Roman" w:cs="Times New Roman"/>
          <w:sz w:val="24"/>
          <w:szCs w:val="24"/>
          <w:lang w:val="en-GB"/>
        </w:rPr>
        <w:t xml:space="preserve"> (W/mº C)</w:t>
      </w:r>
      <w:r w:rsidR="006762FC" w:rsidRPr="00D319A7">
        <w:rPr>
          <w:rFonts w:ascii="Times New Roman" w:hAnsi="Times New Roman" w:cs="Times New Roman"/>
          <w:sz w:val="24"/>
          <w:szCs w:val="24"/>
          <w:lang w:val="en-GB"/>
        </w:rPr>
        <w:t xml:space="preserve"> </w:t>
      </w:r>
      <w:r w:rsidR="006762FC" w:rsidRPr="00D319A7">
        <w:rPr>
          <w:rFonts w:ascii="Times New Roman" w:hAnsi="Times New Roman" w:cs="Times New Roman"/>
          <w:sz w:val="24"/>
          <w:szCs w:val="24"/>
          <w:lang w:val="en-GB"/>
        </w:rPr>
        <w:fldChar w:fldCharType="begin" w:fldLock="1"/>
      </w:r>
      <w:r w:rsidR="00803DB9" w:rsidRPr="00D319A7">
        <w:rPr>
          <w:rFonts w:ascii="Times New Roman" w:hAnsi="Times New Roman" w:cs="Times New Roman"/>
          <w:sz w:val="24"/>
          <w:szCs w:val="24"/>
          <w:lang w:val="en-GB"/>
        </w:rPr>
        <w:instrText>ADDIN CSL_CITATION {"citationItems":[{"id":"ITEM-1","itemData":{"ISBN":"978 0 580 66390 1","author":[{"dropping-particle":"","family":"BS EN 1993-1-2:2005","given":"","non-dropping-particle":"","parse-names":false,"suffix":""}],"id":"ITEM-1","issued":{"date-parts":[["2005"]]},"title":"Eurocode 3: Design of steel structures - Part 1-2: General rules - Structural fire design","type":"book"},"uris":["http://www.mendeley.com/documents/?uuid=0f41be80-5ca4-4adb-8af9-dfdaf31b6907"]}],"mendeley":{"formattedCitation":"[27]","plainTextFormattedCitation":"[27]","previouslyFormattedCitation":"[27]"},"properties":{"noteIndex":0},"schema":"https://github.com/citation-style-language/schema/raw/master/csl-citation.json"}</w:instrText>
      </w:r>
      <w:r w:rsidR="006762FC" w:rsidRPr="00D319A7">
        <w:rPr>
          <w:rFonts w:ascii="Times New Roman" w:hAnsi="Times New Roman" w:cs="Times New Roman"/>
          <w:sz w:val="24"/>
          <w:szCs w:val="24"/>
          <w:lang w:val="en-GB"/>
        </w:rPr>
        <w:fldChar w:fldCharType="separate"/>
      </w:r>
      <w:r w:rsidR="00FF7F12" w:rsidRPr="00D319A7">
        <w:rPr>
          <w:rFonts w:ascii="Times New Roman" w:hAnsi="Times New Roman" w:cs="Times New Roman"/>
          <w:noProof/>
          <w:sz w:val="24"/>
          <w:szCs w:val="24"/>
          <w:lang w:val="en-GB"/>
        </w:rPr>
        <w:t>[27]</w:t>
      </w:r>
      <w:r w:rsidR="006762FC" w:rsidRPr="00D319A7">
        <w:rPr>
          <w:rFonts w:ascii="Times New Roman" w:hAnsi="Times New Roman" w:cs="Times New Roman"/>
          <w:sz w:val="24"/>
          <w:szCs w:val="24"/>
          <w:lang w:val="en-GB"/>
        </w:rPr>
        <w:fldChar w:fldCharType="end"/>
      </w:r>
    </w:p>
    <w:p w14:paraId="14DAF8D1" w14:textId="2252BDB3" w:rsidR="006762FC" w:rsidRPr="00E92411" w:rsidRDefault="004B2F40" w:rsidP="00AA6568">
      <w:pPr>
        <w:pStyle w:val="ListParagraph"/>
        <w:spacing w:after="200" w:line="360" w:lineRule="auto"/>
        <w:jc w:val="both"/>
        <w:rPr>
          <w:rFonts w:ascii="Times New Roman" w:hAnsi="Times New Roman" w:cs="Times New Roman"/>
          <w:sz w:val="24"/>
          <w:szCs w:val="24"/>
          <w:lang w:val="en-GB"/>
        </w:rPr>
      </w:pPr>
      <w:r w:rsidRPr="00E92411">
        <w:rPr>
          <w:rFonts w:ascii="Times New Roman" w:hAnsi="Times New Roman" w:cs="Times New Roman"/>
          <w:position w:val="-44"/>
          <w:sz w:val="24"/>
          <w:szCs w:val="24"/>
          <w:lang w:val="en-GB"/>
        </w:rPr>
        <w:object w:dxaOrig="6320" w:dyaOrig="1060" w14:anchorId="4F29FF96">
          <v:shape id="_x0000_i1036" type="#_x0000_t75" style="width:207pt;height:34.65pt" o:ole="">
            <v:imagedata r:id="rId44" o:title=""/>
          </v:shape>
          <o:OLEObject Type="Embed" ProgID="Equation.DSMT4" ShapeID="_x0000_i1036" DrawAspect="Content" ObjectID="_1728228186" r:id="rId45"/>
        </w:object>
      </w:r>
    </w:p>
    <w:p w14:paraId="2F8820ED" w14:textId="51E58F2F" w:rsidR="006762FC" w:rsidRPr="00E92411" w:rsidRDefault="006762FC" w:rsidP="00AA6568">
      <w:pPr>
        <w:pStyle w:val="ListParagraph"/>
        <w:numPr>
          <w:ilvl w:val="0"/>
          <w:numId w:val="2"/>
        </w:numPr>
        <w:spacing w:after="200" w:line="360" w:lineRule="auto"/>
        <w:jc w:val="both"/>
        <w:rPr>
          <w:rFonts w:ascii="Times New Roman" w:hAnsi="Times New Roman" w:cs="Times New Roman"/>
          <w:sz w:val="24"/>
          <w:szCs w:val="24"/>
          <w:lang w:val="en-GB"/>
        </w:rPr>
      </w:pPr>
      <w:r w:rsidRPr="00D319A7">
        <w:rPr>
          <w:rFonts w:ascii="Times New Roman" w:hAnsi="Times New Roman" w:cs="Times New Roman"/>
          <w:i/>
          <w:iCs/>
          <w:sz w:val="24"/>
          <w:szCs w:val="24"/>
          <w:lang w:val="en-GB"/>
        </w:rPr>
        <w:t>C</w:t>
      </w:r>
      <w:r w:rsidRPr="00D319A7">
        <w:rPr>
          <w:rFonts w:ascii="Times New Roman" w:hAnsi="Times New Roman" w:cs="Times New Roman"/>
          <w:i/>
          <w:iCs/>
          <w:sz w:val="24"/>
          <w:szCs w:val="24"/>
          <w:vertAlign w:val="subscript"/>
          <w:lang w:val="en-GB"/>
        </w:rPr>
        <w:t>P</w:t>
      </w:r>
      <w:r w:rsidR="00D1637C" w:rsidRPr="00D319A7">
        <w:rPr>
          <w:rFonts w:ascii="Times New Roman" w:hAnsi="Times New Roman" w:cs="Times New Roman"/>
          <w:sz w:val="24"/>
          <w:szCs w:val="24"/>
          <w:lang w:val="en-GB"/>
        </w:rPr>
        <w:t xml:space="preserve"> (</w:t>
      </w:r>
      <w:r w:rsidR="009C3BE6" w:rsidRPr="00D319A7">
        <w:rPr>
          <w:rFonts w:ascii="Times New Roman" w:hAnsi="Times New Roman" w:cs="Times New Roman"/>
          <w:sz w:val="24"/>
          <w:szCs w:val="24"/>
          <w:lang w:val="en-GB"/>
        </w:rPr>
        <w:t>J/kg K</w:t>
      </w:r>
      <w:r w:rsidR="00D1637C" w:rsidRPr="00D319A7">
        <w:rPr>
          <w:rFonts w:ascii="Times New Roman" w:hAnsi="Times New Roman" w:cs="Times New Roman"/>
          <w:sz w:val="24"/>
          <w:szCs w:val="24"/>
          <w:lang w:val="en-GB"/>
        </w:rPr>
        <w:t>)</w:t>
      </w:r>
      <w:r w:rsidR="006428FD" w:rsidRPr="00D319A7">
        <w:rPr>
          <w:rFonts w:ascii="Times New Roman" w:hAnsi="Times New Roman" w:cs="Times New Roman"/>
          <w:sz w:val="24"/>
          <w:szCs w:val="24"/>
          <w:lang w:val="en-GB"/>
        </w:rPr>
        <w:t xml:space="preserve"> </w:t>
      </w:r>
      <w:r w:rsidRPr="00D319A7">
        <w:rPr>
          <w:rFonts w:ascii="Times New Roman" w:hAnsi="Times New Roman" w:cs="Times New Roman"/>
          <w:sz w:val="24"/>
          <w:szCs w:val="24"/>
          <w:lang w:val="en-GB"/>
        </w:rPr>
        <w:fldChar w:fldCharType="begin" w:fldLock="1"/>
      </w:r>
      <w:r w:rsidR="00803DB9" w:rsidRPr="00D319A7">
        <w:rPr>
          <w:rFonts w:ascii="Times New Roman" w:hAnsi="Times New Roman" w:cs="Times New Roman"/>
          <w:sz w:val="24"/>
          <w:szCs w:val="24"/>
          <w:lang w:val="en-GB"/>
        </w:rPr>
        <w:instrText>ADDIN CSL_CITATION {"citationItems":[{"id":"ITEM-1","itemData":{"ISBN":"978 0 580 66390 1","author":[{"dropping-particle":"","family":"BS EN 1993-1-2:2005","given":"","non-dropping-particle":"","parse-names":false,"suffix":""}],"id":"ITEM-1","issued":{"date-parts":[["2005"]]},"title":"Eurocode 3: Design of steel structures - Part 1-2: General rules - Structural fire design","type":"book"},"uris":["http://www.mendeley.com/documents/?uuid=0f41be80-5ca4-4adb-8af9-dfdaf31b6907"]}],"mendeley":{"formattedCitation":"[27]","plainTextFormattedCitation":"[27]","previouslyFormattedCitation":"[27]"},"properties":{"noteIndex":0},"schema":"https://github.com/citation-style-language/schema/raw/master/csl-citation.json"}</w:instrText>
      </w:r>
      <w:r w:rsidRPr="00D319A7">
        <w:rPr>
          <w:rFonts w:ascii="Times New Roman" w:hAnsi="Times New Roman" w:cs="Times New Roman"/>
          <w:sz w:val="24"/>
          <w:szCs w:val="24"/>
          <w:lang w:val="en-GB"/>
        </w:rPr>
        <w:fldChar w:fldCharType="separate"/>
      </w:r>
      <w:r w:rsidR="00FF7F12" w:rsidRPr="00D319A7">
        <w:rPr>
          <w:rFonts w:ascii="Times New Roman" w:hAnsi="Times New Roman" w:cs="Times New Roman"/>
          <w:noProof/>
          <w:sz w:val="24"/>
          <w:szCs w:val="24"/>
          <w:lang w:val="en-GB"/>
        </w:rPr>
        <w:t>[27]</w:t>
      </w:r>
      <w:r w:rsidRPr="00D319A7">
        <w:rPr>
          <w:rFonts w:ascii="Times New Roman" w:hAnsi="Times New Roman" w:cs="Times New Roman"/>
          <w:sz w:val="24"/>
          <w:szCs w:val="24"/>
          <w:lang w:val="en-GB"/>
        </w:rPr>
        <w:fldChar w:fldCharType="end"/>
      </w:r>
    </w:p>
    <w:p w14:paraId="6D9AEB5A" w14:textId="40756BC0" w:rsidR="00203AA8" w:rsidRPr="00E92411" w:rsidRDefault="00D308B6" w:rsidP="00AA6568">
      <w:pPr>
        <w:pStyle w:val="ListParagraph"/>
        <w:spacing w:after="200" w:line="360" w:lineRule="auto"/>
        <w:jc w:val="both"/>
        <w:rPr>
          <w:rFonts w:ascii="Times New Roman" w:hAnsi="Times New Roman" w:cs="Times New Roman"/>
          <w:sz w:val="24"/>
          <w:szCs w:val="24"/>
          <w:lang w:val="en-GB"/>
        </w:rPr>
      </w:pPr>
      <w:r w:rsidRPr="00E92411">
        <w:rPr>
          <w:rFonts w:ascii="Times New Roman" w:hAnsi="Times New Roman" w:cs="Times New Roman"/>
          <w:position w:val="-140"/>
          <w:sz w:val="24"/>
          <w:szCs w:val="24"/>
          <w:lang w:val="en-GB"/>
        </w:rPr>
        <w:object w:dxaOrig="10820" w:dyaOrig="2980" w14:anchorId="6E933F49">
          <v:shape id="_x0000_i1037" type="#_x0000_t75" style="width:353.65pt;height:97.65pt" o:ole="">
            <v:imagedata r:id="rId46" o:title=""/>
          </v:shape>
          <o:OLEObject Type="Embed" ProgID="Equation.DSMT4" ShapeID="_x0000_i1037" DrawAspect="Content" ObjectID="_1728228187" r:id="rId47"/>
        </w:object>
      </w:r>
    </w:p>
    <w:p w14:paraId="73B37479" w14:textId="4294D82B" w:rsidR="0006498F" w:rsidRPr="00D319A7" w:rsidRDefault="005C67A9" w:rsidP="00AA6568">
      <w:pPr>
        <w:pStyle w:val="ListParagraph"/>
        <w:numPr>
          <w:ilvl w:val="0"/>
          <w:numId w:val="3"/>
        </w:numPr>
        <w:spacing w:after="200" w:line="360" w:lineRule="auto"/>
        <w:ind w:left="714" w:hanging="357"/>
        <w:jc w:val="both"/>
        <w:rPr>
          <w:rFonts w:ascii="Times New Roman" w:hAnsi="Times New Roman" w:cs="Times New Roman"/>
          <w:sz w:val="24"/>
          <w:szCs w:val="24"/>
          <w:lang w:val="en-GB"/>
        </w:rPr>
      </w:pPr>
      <w:r w:rsidRPr="00D319A7">
        <w:rPr>
          <w:rFonts w:ascii="Times New Roman" w:hAnsi="Times New Roman" w:cs="Times New Roman"/>
          <w:sz w:val="24"/>
          <w:szCs w:val="24"/>
          <w:lang w:val="en-GB"/>
        </w:rPr>
        <w:t xml:space="preserve">A mean </w:t>
      </w:r>
      <w:r w:rsidR="00097869" w:rsidRPr="00D319A7">
        <w:rPr>
          <w:rFonts w:ascii="Times New Roman" w:hAnsi="Times New Roman" w:cs="Times New Roman"/>
          <w:sz w:val="24"/>
          <w:szCs w:val="24"/>
          <w:lang w:val="en-GB"/>
        </w:rPr>
        <w:t xml:space="preserve">value for </w:t>
      </w:r>
      <w:r w:rsidR="003A5708" w:rsidRPr="00D319A7">
        <w:rPr>
          <w:rFonts w:ascii="Times New Roman" w:hAnsi="Times New Roman" w:cs="Times New Roman"/>
          <w:i/>
          <w:iCs/>
          <w:sz w:val="24"/>
          <w:szCs w:val="24"/>
          <w:lang w:val="en-GB"/>
        </w:rPr>
        <w:t>e</w:t>
      </w:r>
      <w:r w:rsidR="0006498F" w:rsidRPr="00D319A7">
        <w:rPr>
          <w:rFonts w:ascii="Times New Roman" w:hAnsi="Times New Roman" w:cs="Times New Roman"/>
          <w:i/>
          <w:iCs/>
          <w:sz w:val="24"/>
          <w:szCs w:val="24"/>
          <w:vertAlign w:val="subscript"/>
          <w:lang w:val="en-GB"/>
        </w:rPr>
        <w:t>Bare</w:t>
      </w:r>
      <w:r w:rsidR="0006498F" w:rsidRPr="00D319A7">
        <w:rPr>
          <w:rFonts w:ascii="Times New Roman" w:hAnsi="Times New Roman" w:cs="Times New Roman"/>
          <w:sz w:val="24"/>
          <w:szCs w:val="24"/>
          <w:lang w:val="en-GB"/>
        </w:rPr>
        <w:t xml:space="preserve"> = </w:t>
      </w:r>
      <w:r w:rsidR="003A5708" w:rsidRPr="00D319A7">
        <w:rPr>
          <w:rFonts w:ascii="Times New Roman" w:hAnsi="Times New Roman" w:cs="Times New Roman"/>
          <w:i/>
          <w:iCs/>
          <w:sz w:val="24"/>
          <w:szCs w:val="24"/>
          <w:lang w:val="en-GB"/>
        </w:rPr>
        <w:t>e</w:t>
      </w:r>
      <w:r w:rsidR="0006498F" w:rsidRPr="00D319A7">
        <w:rPr>
          <w:rFonts w:ascii="Times New Roman" w:hAnsi="Times New Roman" w:cs="Times New Roman"/>
          <w:i/>
          <w:iCs/>
          <w:sz w:val="24"/>
          <w:szCs w:val="24"/>
          <w:vertAlign w:val="subscript"/>
          <w:lang w:val="en-GB"/>
        </w:rPr>
        <w:t>Protected</w:t>
      </w:r>
      <w:r w:rsidR="0006498F" w:rsidRPr="00D319A7">
        <w:rPr>
          <w:rFonts w:ascii="Times New Roman" w:hAnsi="Times New Roman" w:cs="Times New Roman"/>
          <w:sz w:val="24"/>
          <w:szCs w:val="24"/>
          <w:lang w:val="en-GB"/>
        </w:rPr>
        <w:t xml:space="preserve"> = 0.22</w:t>
      </w:r>
      <w:r w:rsidR="0051252F" w:rsidRPr="00D319A7">
        <w:rPr>
          <w:rFonts w:ascii="Times New Roman" w:hAnsi="Times New Roman" w:cs="Times New Roman"/>
          <w:sz w:val="24"/>
          <w:szCs w:val="24"/>
          <w:lang w:val="en-GB"/>
        </w:rPr>
        <w:t xml:space="preserve"> was selected</w:t>
      </w:r>
      <w:r w:rsidR="0006498F" w:rsidRPr="00D319A7">
        <w:rPr>
          <w:rFonts w:ascii="Times New Roman" w:hAnsi="Times New Roman" w:cs="Times New Roman"/>
          <w:sz w:val="24"/>
          <w:szCs w:val="24"/>
          <w:lang w:val="en-GB"/>
        </w:rPr>
        <w:t xml:space="preserve"> </w:t>
      </w:r>
      <w:r w:rsidR="0006498F" w:rsidRPr="00D319A7">
        <w:rPr>
          <w:rFonts w:ascii="Times New Roman" w:hAnsi="Times New Roman" w:cs="Times New Roman"/>
          <w:sz w:val="24"/>
          <w:szCs w:val="24"/>
          <w:lang w:val="en-GB"/>
        </w:rPr>
        <w:fldChar w:fldCharType="begin" w:fldLock="1"/>
      </w:r>
      <w:r w:rsidR="00803DB9" w:rsidRPr="00D319A7">
        <w:rPr>
          <w:rFonts w:ascii="Times New Roman" w:hAnsi="Times New Roman" w:cs="Times New Roman"/>
          <w:sz w:val="24"/>
          <w:szCs w:val="24"/>
          <w:lang w:val="en-GB"/>
        </w:rPr>
        <w:instrText>ADDIN CSL_CITATION {"citationItems":[{"id":"ITEM-1","itemData":{"DOI":"10.1364/AO.42.002317","ISSN":"0003-6935","abstract":"Emissivity modeling of metals has been developed to elucidate behavior during the growth of oxide film, and the modeling results have been compared with experimental results. To express emissivities, pseudo-optical constants of a bare metal and of an oxide film obtained by an ellipsometer are substituted into the model equations. Emissivity behavior during the growth of an oxide film upon the surface of a specimen is shown in terms of spectral, directional, and polarized characteristics, and it coincides with the experimental results, both quantitatively and qualitatively. The modeling is simple and provides useful guidance for the development of emissivity-compensated radiation thermometry.","author":[{"dropping-particle":"","family":"Iuchi","given":"Tohru","non-dropping-particle":"","parse-names":false,"suffix":""},{"dropping-particle":"","family":"Furukawa","given":"Tohru","non-dropping-particle":"","parse-names":false,"suffix":""},{"dropping-particle":"","family":"Wada","given":"Shigenobu","non-dropping-particle":"","parse-names":false,"suffix":""}],"container-title":"Applied Optics","id":"ITEM-1","issue":"13","issued":{"date-parts":[["2003","5","1"]]},"page":"2317","publisher":"OSA","title":"Emissivity modeling of metals during the growth of oxide film and comparison of the model with experimental results","type":"article-journal","volume":"42"},"uris":["http://www.mendeley.com/documents/?uuid=01f75f9f-a1fa-455d-b0e7-1099a0664001"]}],"mendeley":{"formattedCitation":"[28]","plainTextFormattedCitation":"[28]","previouslyFormattedCitation":"[28]"},"properties":{"noteIndex":0},"schema":"https://github.com/citation-style-language/schema/raw/master/csl-citation.json"}</w:instrText>
      </w:r>
      <w:r w:rsidR="0006498F" w:rsidRPr="00D319A7">
        <w:rPr>
          <w:rFonts w:ascii="Times New Roman" w:hAnsi="Times New Roman" w:cs="Times New Roman"/>
          <w:sz w:val="24"/>
          <w:szCs w:val="24"/>
          <w:lang w:val="en-GB"/>
        </w:rPr>
        <w:fldChar w:fldCharType="separate"/>
      </w:r>
      <w:r w:rsidR="00FF7F12" w:rsidRPr="00D319A7">
        <w:rPr>
          <w:rFonts w:ascii="Times New Roman" w:hAnsi="Times New Roman" w:cs="Times New Roman"/>
          <w:noProof/>
          <w:sz w:val="24"/>
          <w:szCs w:val="24"/>
          <w:lang w:val="en-GB"/>
        </w:rPr>
        <w:t>[28]</w:t>
      </w:r>
      <w:r w:rsidR="0006498F" w:rsidRPr="00D319A7">
        <w:rPr>
          <w:rFonts w:ascii="Times New Roman" w:hAnsi="Times New Roman" w:cs="Times New Roman"/>
          <w:sz w:val="24"/>
          <w:szCs w:val="24"/>
          <w:lang w:val="en-GB"/>
        </w:rPr>
        <w:fldChar w:fldCharType="end"/>
      </w:r>
      <w:r w:rsidR="0051252F" w:rsidRPr="00D319A7">
        <w:rPr>
          <w:rFonts w:ascii="Times New Roman" w:hAnsi="Times New Roman" w:cs="Times New Roman"/>
          <w:sz w:val="24"/>
          <w:szCs w:val="24"/>
          <w:lang w:val="en-GB"/>
        </w:rPr>
        <w:t>.</w:t>
      </w:r>
    </w:p>
    <w:p w14:paraId="75A9986D" w14:textId="404D46D6" w:rsidR="001E01D0" w:rsidRPr="00D319A7" w:rsidRDefault="001E01D0" w:rsidP="00AA6568">
      <w:pPr>
        <w:pStyle w:val="ListParagraph"/>
        <w:numPr>
          <w:ilvl w:val="0"/>
          <w:numId w:val="3"/>
        </w:numPr>
        <w:spacing w:after="200" w:line="360" w:lineRule="auto"/>
        <w:ind w:left="714" w:hanging="357"/>
        <w:jc w:val="both"/>
        <w:rPr>
          <w:rFonts w:ascii="Times New Roman" w:hAnsi="Times New Roman" w:cs="Times New Roman"/>
          <w:sz w:val="24"/>
          <w:szCs w:val="24"/>
          <w:lang w:val="en-GB"/>
        </w:rPr>
      </w:pPr>
      <w:r w:rsidRPr="00D319A7">
        <w:rPr>
          <w:rFonts w:ascii="Times New Roman" w:hAnsi="Times New Roman" w:cs="Times New Roman"/>
          <w:sz w:val="24"/>
          <w:szCs w:val="24"/>
          <w:lang w:val="en-GB"/>
        </w:rPr>
        <w:t xml:space="preserve">At the bare surfaces of the bars, </w:t>
      </w:r>
      <w:r w:rsidRPr="00D319A7">
        <w:rPr>
          <w:rFonts w:ascii="Times New Roman" w:hAnsi="Times New Roman" w:cs="Times New Roman"/>
          <w:i/>
          <w:iCs/>
          <w:sz w:val="24"/>
          <w:szCs w:val="24"/>
          <w:lang w:val="en-GB"/>
        </w:rPr>
        <w:t>h</w:t>
      </w:r>
      <w:r w:rsidRPr="00D319A7">
        <w:rPr>
          <w:rFonts w:ascii="Times New Roman" w:hAnsi="Times New Roman" w:cs="Times New Roman"/>
          <w:i/>
          <w:iCs/>
          <w:sz w:val="24"/>
          <w:szCs w:val="24"/>
          <w:vertAlign w:val="subscript"/>
          <w:lang w:val="en-GB"/>
        </w:rPr>
        <w:t>Bare</w:t>
      </w:r>
      <w:r w:rsidRPr="00D319A7">
        <w:rPr>
          <w:rFonts w:ascii="Times New Roman" w:hAnsi="Times New Roman" w:cs="Times New Roman"/>
          <w:i/>
          <w:iCs/>
          <w:sz w:val="24"/>
          <w:szCs w:val="24"/>
          <w:lang w:val="en-GB"/>
        </w:rPr>
        <w:t xml:space="preserve"> </w:t>
      </w:r>
      <w:r w:rsidRPr="00D319A7">
        <w:rPr>
          <w:rFonts w:ascii="Times New Roman" w:hAnsi="Times New Roman" w:cs="Times New Roman"/>
          <w:sz w:val="24"/>
          <w:szCs w:val="24"/>
          <w:lang w:val="en-GB"/>
        </w:rPr>
        <w:t xml:space="preserve">was calculated </w:t>
      </w:r>
      <w:r w:rsidR="00902995" w:rsidRPr="00D319A7">
        <w:rPr>
          <w:rFonts w:ascii="Times New Roman" w:hAnsi="Times New Roman" w:cs="Times New Roman"/>
          <w:sz w:val="24"/>
          <w:szCs w:val="24"/>
          <w:lang w:val="en-GB"/>
        </w:rPr>
        <w:t>using the correlation of Churchill and Chu</w:t>
      </w:r>
      <w:r w:rsidRPr="00D319A7">
        <w:rPr>
          <w:rFonts w:ascii="Times New Roman" w:hAnsi="Times New Roman" w:cs="Times New Roman"/>
          <w:sz w:val="24"/>
          <w:szCs w:val="24"/>
          <w:lang w:val="en-GB"/>
        </w:rPr>
        <w:t xml:space="preserve"> </w:t>
      </w:r>
      <w:r w:rsidRPr="00D319A7">
        <w:rPr>
          <w:rFonts w:ascii="Times New Roman" w:hAnsi="Times New Roman" w:cs="Times New Roman"/>
          <w:sz w:val="24"/>
          <w:szCs w:val="24"/>
          <w:lang w:val="en-GB"/>
        </w:rPr>
        <w:fldChar w:fldCharType="begin" w:fldLock="1"/>
      </w:r>
      <w:r w:rsidR="00803DB9" w:rsidRPr="00D319A7">
        <w:rPr>
          <w:rFonts w:ascii="Times New Roman" w:hAnsi="Times New Roman" w:cs="Times New Roman"/>
          <w:sz w:val="24"/>
          <w:szCs w:val="24"/>
          <w:lang w:val="en-GB"/>
        </w:rPr>
        <w:instrText>ADDIN CSL_CITATION {"citationItems":[{"id":"ITEM-1","itemData":{"DOI":"10.1016/0017-9310(75)90222-7","ISSN":"00179310","abstract":"A simple empirical expression for the mean value of Nu over the cylinder for all Ra and all Pr is developed in terms of the model of Churchill and Usagi. This expression is applicable for uniform heating as well as for uniform wall temperature and for mass transfer and simultaneous heat and mass transfer. Even simpler expressions are obtained for restricted conditions. These expressions improve upon prior graphical and empirical correlations in both accuracy and convenience. Résumé Une expression empirique simple de la valeur moyenne de Nu autour d'un cylindre valable pour tout Ra et tout Pr est obtenue à partir du modèle de Churchill et Usagi. Cette expression est applicable aussi bien dans le cas d'un chauffage à flux constant que dans celui d'un chauffage à température de paroi constante ainsi que pour le transfert de masse et le transfert simultané de chaleur et de masse. Des expressions encore plus simples sont obtenues dans des conditions plus restrictives. Ces expressions apportent des améliorations aux corrélations graphiques et empiriques antérieures à la fois en précision et en commodité. Zusammenfassung Es wurde ein einfacher empirischer Ausdruck für den Mittelwert von Nu über den Zylinder für alle Ra und alle Pr mit Termen des Modells von Churchill und Usagi entwickelt. Dieser Ausdruck kann sowohl verwendet werden für konstante Wärmezufuhr als auch für konstante Wandtemperatur und für Stoffübergang und gleichzeitigen Wärme- und Stoffübergang. Man erhält noch einfachere Ausdrücke für einschränkende Bedingungen. Diese Ausdrücke verbessern frühere graphische und empirische Korrelationen sowohl hinsichtlich der Genauigkeit als auch der Praktikabilität. Реферат C пoмoщью мoдeли Чepчилля и Узaги пoлyчeнo пpocтoe эмпиpичecкoe выpaжeниe для cpeднeгo пo цилиндpy знaчeния чиcлa пpи вceч знaчeнияч Ra и Pr. Дaннoe выpaжeниe пpимeнимo к cлyчaю oднopoднoгo нaгpeвa, a тaкжe к cлyчaям oднopoднoй тeмпepaтypы cтeнки и мaccooбмeнa, и oднoвpeмeннoгo тeплo- и мaccooбмeнa. Для oгpaничeнныч ycлoвий пoлyчeны бoлee пpocтыe выpaжeния. Эти выpaжeния cдeлaли имeющиecя гpaфичecкиe и эмпиpичecкиe cooтнoшeния бoлee тoчными и yдoбными.","author":[{"dropping-particle":"","family":"Churchill","given":"Stuart W","non-dropping-particle":"","parse-names":false,"suffix":""},{"dropping-particle":"","family":"Chu","given":"Humbert H.S.","non-dropping-particle":"","parse-names":false,"suffix":""}],"container-title":"International Journal of Heat and Mass Transfer","id":"ITEM-1","issue":"9","issued":{"date-parts":[["1975","9"]]},"page":"1049-1053","title":"Correlating equations for laminar and turbulent free convection from a horizontal cylinder","type":"article-journal","volume":"18"},"uris":["http://www.mendeley.com/documents/?uuid=cfbdb8bc-ae95-4d72-8b11-606da7c2a2f6"]}],"mendeley":{"formattedCitation":"[29]","plainTextFormattedCitation":"[29]","previouslyFormattedCitation":"[29]"},"properties":{"noteIndex":0},"schema":"https://github.com/citation-style-language/schema/raw/master/csl-citation.json"}</w:instrText>
      </w:r>
      <w:r w:rsidRPr="00D319A7">
        <w:rPr>
          <w:rFonts w:ascii="Times New Roman" w:hAnsi="Times New Roman" w:cs="Times New Roman"/>
          <w:sz w:val="24"/>
          <w:szCs w:val="24"/>
          <w:lang w:val="en-GB"/>
        </w:rPr>
        <w:fldChar w:fldCharType="separate"/>
      </w:r>
      <w:r w:rsidR="00FF7F12" w:rsidRPr="00D319A7">
        <w:rPr>
          <w:rFonts w:ascii="Times New Roman" w:hAnsi="Times New Roman" w:cs="Times New Roman"/>
          <w:noProof/>
          <w:sz w:val="24"/>
          <w:szCs w:val="24"/>
          <w:lang w:val="en-GB"/>
        </w:rPr>
        <w:t>[29]</w:t>
      </w:r>
      <w:r w:rsidRPr="00D319A7">
        <w:rPr>
          <w:rFonts w:ascii="Times New Roman" w:hAnsi="Times New Roman" w:cs="Times New Roman"/>
          <w:sz w:val="24"/>
          <w:szCs w:val="24"/>
          <w:lang w:val="en-GB"/>
        </w:rPr>
        <w:fldChar w:fldCharType="end"/>
      </w:r>
      <w:r w:rsidR="00A021C9" w:rsidRPr="00D319A7">
        <w:rPr>
          <w:rFonts w:ascii="Times New Roman" w:hAnsi="Times New Roman" w:cs="Times New Roman"/>
          <w:sz w:val="24"/>
          <w:szCs w:val="24"/>
          <w:lang w:val="en-GB"/>
        </w:rPr>
        <w:t>,</w:t>
      </w:r>
      <w:r w:rsidRPr="00D319A7">
        <w:rPr>
          <w:rFonts w:ascii="Times New Roman" w:hAnsi="Times New Roman" w:cs="Times New Roman"/>
          <w:sz w:val="24"/>
          <w:szCs w:val="24"/>
          <w:lang w:val="en-GB"/>
        </w:rPr>
        <w:t xml:space="preserve"> </w:t>
      </w:r>
      <w:r w:rsidR="00A021C9" w:rsidRPr="00D319A7">
        <w:rPr>
          <w:rFonts w:ascii="Times New Roman" w:hAnsi="Times New Roman" w:cs="Times New Roman"/>
          <w:sz w:val="24"/>
          <w:szCs w:val="24"/>
          <w:lang w:val="en-GB"/>
        </w:rPr>
        <w:t>obtaining</w:t>
      </w:r>
      <w:r w:rsidRPr="00D319A7">
        <w:rPr>
          <w:rFonts w:ascii="Times New Roman" w:hAnsi="Times New Roman" w:cs="Times New Roman"/>
          <w:sz w:val="24"/>
          <w:szCs w:val="24"/>
          <w:lang w:val="en-GB"/>
        </w:rPr>
        <w:t xml:space="preserve"> </w:t>
      </w:r>
      <w:r w:rsidRPr="00D319A7">
        <w:rPr>
          <w:rFonts w:ascii="Times New Roman" w:hAnsi="Times New Roman" w:cs="Times New Roman"/>
          <w:i/>
          <w:iCs/>
          <w:sz w:val="24"/>
          <w:szCs w:val="24"/>
          <w:lang w:val="en-GB"/>
        </w:rPr>
        <w:t>h</w:t>
      </w:r>
      <w:r w:rsidRPr="00D319A7">
        <w:rPr>
          <w:rFonts w:ascii="Times New Roman" w:hAnsi="Times New Roman" w:cs="Times New Roman"/>
          <w:i/>
          <w:iCs/>
          <w:sz w:val="24"/>
          <w:szCs w:val="24"/>
          <w:vertAlign w:val="subscript"/>
          <w:lang w:val="en-GB"/>
        </w:rPr>
        <w:t>Bare</w:t>
      </w:r>
      <w:r w:rsidRPr="00D319A7">
        <w:rPr>
          <w:rFonts w:ascii="Times New Roman" w:hAnsi="Times New Roman" w:cs="Times New Roman"/>
          <w:sz w:val="24"/>
          <w:szCs w:val="24"/>
          <w:lang w:val="en-GB"/>
        </w:rPr>
        <w:t xml:space="preserve"> </w:t>
      </w:r>
      <w:r w:rsidR="00E7695F" w:rsidRPr="00D319A7">
        <w:rPr>
          <w:rFonts w:ascii="Times New Roman" w:hAnsi="Times New Roman" w:cs="Times New Roman"/>
          <w:sz w:val="24"/>
          <w:szCs w:val="24"/>
          <w:lang w:val="en-GB"/>
        </w:rPr>
        <w:t xml:space="preserve">= </w:t>
      </w:r>
      <w:r w:rsidRPr="00D319A7">
        <w:rPr>
          <w:rFonts w:ascii="Times New Roman" w:hAnsi="Times New Roman" w:cs="Times New Roman"/>
          <w:sz w:val="24"/>
          <w:szCs w:val="24"/>
          <w:lang w:val="en-GB"/>
        </w:rPr>
        <w:t>12.5 W/m</w:t>
      </w:r>
      <w:r w:rsidRPr="00D319A7">
        <w:rPr>
          <w:rFonts w:ascii="Times New Roman" w:hAnsi="Times New Roman" w:cs="Times New Roman"/>
          <w:sz w:val="24"/>
          <w:szCs w:val="24"/>
          <w:vertAlign w:val="superscript"/>
          <w:lang w:val="en-GB"/>
        </w:rPr>
        <w:t>2</w:t>
      </w:r>
      <w:r w:rsidRPr="00D319A7">
        <w:rPr>
          <w:rFonts w:ascii="Times New Roman" w:hAnsi="Times New Roman" w:cs="Times New Roman"/>
          <w:sz w:val="24"/>
          <w:szCs w:val="24"/>
          <w:lang w:val="en-GB"/>
        </w:rPr>
        <w:t xml:space="preserve"> ºC.</w:t>
      </w:r>
    </w:p>
    <w:p w14:paraId="0649894F" w14:textId="3F24F245" w:rsidR="001E01D0" w:rsidRPr="00D319A7" w:rsidRDefault="001E01D0" w:rsidP="00AA6568">
      <w:pPr>
        <w:pStyle w:val="ListParagraph"/>
        <w:numPr>
          <w:ilvl w:val="0"/>
          <w:numId w:val="3"/>
        </w:numPr>
        <w:spacing w:after="200" w:line="360" w:lineRule="auto"/>
        <w:ind w:left="714" w:hanging="357"/>
        <w:jc w:val="both"/>
        <w:rPr>
          <w:rFonts w:ascii="Times New Roman" w:hAnsi="Times New Roman" w:cs="Times New Roman"/>
          <w:sz w:val="24"/>
          <w:szCs w:val="24"/>
          <w:lang w:val="en-GB"/>
        </w:rPr>
      </w:pPr>
      <w:r w:rsidRPr="00D319A7">
        <w:rPr>
          <w:rFonts w:ascii="Times New Roman" w:hAnsi="Times New Roman" w:cs="Times New Roman"/>
          <w:sz w:val="24"/>
          <w:szCs w:val="24"/>
          <w:lang w:val="en-GB"/>
        </w:rPr>
        <w:t>At the protected surface</w:t>
      </w:r>
      <w:r w:rsidR="0087320D" w:rsidRPr="00D319A7">
        <w:rPr>
          <w:rFonts w:ascii="Times New Roman" w:hAnsi="Times New Roman" w:cs="Times New Roman"/>
          <w:sz w:val="24"/>
          <w:szCs w:val="24"/>
          <w:lang w:val="en-GB"/>
        </w:rPr>
        <w:t>s</w:t>
      </w:r>
      <w:r w:rsidR="006B4A4E" w:rsidRPr="00D319A7">
        <w:rPr>
          <w:rFonts w:ascii="Times New Roman" w:hAnsi="Times New Roman" w:cs="Times New Roman"/>
          <w:sz w:val="24"/>
          <w:szCs w:val="24"/>
          <w:lang w:val="en-GB"/>
        </w:rPr>
        <w:t xml:space="preserve"> of the bars</w:t>
      </w:r>
      <w:r w:rsidRPr="00D319A7">
        <w:rPr>
          <w:rFonts w:ascii="Times New Roman" w:hAnsi="Times New Roman" w:cs="Times New Roman"/>
          <w:sz w:val="24"/>
          <w:szCs w:val="24"/>
          <w:lang w:val="en-GB"/>
        </w:rPr>
        <w:t xml:space="preserve">, </w:t>
      </w:r>
      <w:r w:rsidRPr="00D319A7">
        <w:rPr>
          <w:rFonts w:ascii="Times New Roman" w:hAnsi="Times New Roman" w:cs="Times New Roman"/>
          <w:i/>
          <w:iCs/>
          <w:sz w:val="24"/>
          <w:szCs w:val="24"/>
          <w:lang w:val="en-GB"/>
        </w:rPr>
        <w:t>h</w:t>
      </w:r>
      <w:r w:rsidRPr="00D319A7">
        <w:rPr>
          <w:rFonts w:ascii="Times New Roman" w:hAnsi="Times New Roman" w:cs="Times New Roman"/>
          <w:i/>
          <w:iCs/>
          <w:sz w:val="24"/>
          <w:szCs w:val="24"/>
          <w:vertAlign w:val="subscript"/>
          <w:lang w:val="en-GB"/>
        </w:rPr>
        <w:t>Protected</w:t>
      </w:r>
      <w:r w:rsidRPr="00D319A7">
        <w:rPr>
          <w:rFonts w:ascii="Times New Roman" w:hAnsi="Times New Roman" w:cs="Times New Roman"/>
          <w:sz w:val="24"/>
          <w:szCs w:val="24"/>
          <w:lang w:val="en-GB"/>
        </w:rPr>
        <w:t xml:space="preserve"> </w:t>
      </w:r>
      <w:r w:rsidR="00902995" w:rsidRPr="00D319A7">
        <w:rPr>
          <w:rFonts w:ascii="Times New Roman" w:hAnsi="Times New Roman" w:cs="Times New Roman"/>
          <w:sz w:val="24"/>
          <w:szCs w:val="24"/>
          <w:lang w:val="en-GB"/>
        </w:rPr>
        <w:t xml:space="preserve">was calculated using the correlation of </w:t>
      </w:r>
      <w:r w:rsidR="00A672C1" w:rsidRPr="00D319A7">
        <w:rPr>
          <w:rFonts w:ascii="Times New Roman" w:hAnsi="Times New Roman" w:cs="Times New Roman"/>
          <w:sz w:val="24"/>
          <w:szCs w:val="24"/>
          <w:lang w:val="en-GB"/>
        </w:rPr>
        <w:t xml:space="preserve">Raithby </w:t>
      </w:r>
      <w:r w:rsidR="0087320D" w:rsidRPr="00D319A7">
        <w:rPr>
          <w:rFonts w:ascii="Times New Roman" w:hAnsi="Times New Roman" w:cs="Times New Roman"/>
          <w:sz w:val="24"/>
          <w:szCs w:val="24"/>
          <w:lang w:val="en-GB"/>
        </w:rPr>
        <w:t xml:space="preserve">and </w:t>
      </w:r>
      <w:r w:rsidR="00A672C1" w:rsidRPr="00D319A7">
        <w:rPr>
          <w:rFonts w:ascii="Times New Roman" w:hAnsi="Times New Roman" w:cs="Times New Roman"/>
          <w:sz w:val="24"/>
          <w:szCs w:val="24"/>
          <w:lang w:val="en-GB"/>
        </w:rPr>
        <w:t>Hollands</w:t>
      </w:r>
      <w:r w:rsidR="008E038C" w:rsidRPr="00D319A7">
        <w:rPr>
          <w:rFonts w:ascii="Times New Roman" w:hAnsi="Times New Roman" w:cs="Times New Roman"/>
          <w:noProof/>
          <w:sz w:val="24"/>
          <w:szCs w:val="24"/>
          <w:lang w:val="en-GB"/>
        </w:rPr>
        <w:t xml:space="preserve"> </w:t>
      </w:r>
      <w:r w:rsidR="008E038C" w:rsidRPr="00D319A7">
        <w:rPr>
          <w:rFonts w:ascii="Times New Roman" w:hAnsi="Times New Roman" w:cs="Times New Roman"/>
          <w:sz w:val="24"/>
          <w:szCs w:val="24"/>
          <w:lang w:val="en-GB"/>
        </w:rPr>
        <w:fldChar w:fldCharType="begin" w:fldLock="1"/>
      </w:r>
      <w:r w:rsidR="00803DB9" w:rsidRPr="00D319A7">
        <w:rPr>
          <w:rFonts w:ascii="Times New Roman" w:hAnsi="Times New Roman" w:cs="Times New Roman"/>
          <w:sz w:val="24"/>
          <w:szCs w:val="24"/>
          <w:lang w:val="en-GB"/>
        </w:rPr>
        <w:instrText>ADDIN CSL_CITATION {"citationItems":[{"id":"ITEM-1","itemData":{"DOI":"10.1016/S0065-2717(08)70076-5","ISSN":"0065-2717","abstract":"Publisher Summary The first part of the chapter focuses on determining equations for the local and mean rate of laminar heat transfer, which are approximately valid for different geometries. By use of these equations, several new correlations are obtained for various laminar heat transfer problems, and the results compared with experiments. The problems considered involve heat transfer (1) from a cylinder, (2) from a sphere, (3) between concentric cylinders, (4) between concentric and eccentric spheres, (5) between vertical plates, and (6) from a nonisothermal vertical plate. Attention is then turned to turbulent free convection heat transfer where the heat transfer from inclined plates and between differentially heated plates is considered. A method of solving problems involving both laminar and turbulent convection is then outlined. The criterion developed for the regions of applicability of the laminar and turbulent equations is shown to accurately predict the experimentally determined onset of instability of the laminar flow for free convection from an isolated plate. A recommendation is then made for correlating heat transfer results in a clearer and more convenient way.","author":[{"dropping-particle":"","family":"Raithby","given":"G.D.","non-dropping-particle":"","parse-names":false,"suffix":""},{"dropping-particle":"","family":"Hollands","given":"K.G.T.","non-dropping-particle":"","parse-names":false,"suffix":""}],"collection-title":"Advances in Heat Transfer","editor":[{"dropping-particle":"","family":"Irvine","given":"Thomas F","non-dropping-particle":"","parse-names":false,"suffix":""},{"dropping-particle":"","family":"Hartnett","given":"James P","non-dropping-particle":"","parse-names":false,"suffix":""}],"id":"ITEM-1","issued":{"date-parts":[["1975"]]},"page":"265-315","publisher":"Elsevier","publisher-place":"Amsterdam","title":"A General Method of Obtaining Approximate Solutions to Laminar and Turbulent Free Convection Problems","type":"chapter","volume":"11"},"uris":["http://www.mendeley.com/documents/?uuid=31070188-5550-4020-b445-a8ffae7c3357"]}],"mendeley":{"formattedCitation":"[30]","plainTextFormattedCitation":"[30]","previouslyFormattedCitation":"[30]"},"properties":{"noteIndex":0},"schema":"https://github.com/citation-style-language/schema/raw/master/csl-citation.json"}</w:instrText>
      </w:r>
      <w:r w:rsidR="008E038C" w:rsidRPr="00D319A7">
        <w:rPr>
          <w:rFonts w:ascii="Times New Roman" w:hAnsi="Times New Roman" w:cs="Times New Roman"/>
          <w:sz w:val="24"/>
          <w:szCs w:val="24"/>
          <w:lang w:val="en-GB"/>
        </w:rPr>
        <w:fldChar w:fldCharType="separate"/>
      </w:r>
      <w:r w:rsidR="00FF7F12" w:rsidRPr="00D319A7">
        <w:rPr>
          <w:rFonts w:ascii="Times New Roman" w:hAnsi="Times New Roman" w:cs="Times New Roman"/>
          <w:noProof/>
          <w:sz w:val="24"/>
          <w:szCs w:val="24"/>
          <w:lang w:val="en-GB"/>
        </w:rPr>
        <w:t>[30]</w:t>
      </w:r>
      <w:r w:rsidR="008E038C" w:rsidRPr="00D319A7">
        <w:rPr>
          <w:rFonts w:ascii="Times New Roman" w:hAnsi="Times New Roman" w:cs="Times New Roman"/>
          <w:sz w:val="24"/>
          <w:szCs w:val="24"/>
          <w:lang w:val="en-GB"/>
        </w:rPr>
        <w:fldChar w:fldCharType="end"/>
      </w:r>
      <w:r w:rsidR="003A0586" w:rsidRPr="00D319A7">
        <w:rPr>
          <w:rFonts w:ascii="Times New Roman" w:hAnsi="Times New Roman" w:cs="Times New Roman"/>
          <w:sz w:val="24"/>
          <w:szCs w:val="24"/>
          <w:lang w:val="en-GB"/>
        </w:rPr>
        <w:t>, obtaining</w:t>
      </w:r>
      <w:r w:rsidR="00A672C1" w:rsidRPr="00D319A7">
        <w:rPr>
          <w:rFonts w:ascii="Times New Roman" w:hAnsi="Times New Roman" w:cs="Times New Roman"/>
          <w:sz w:val="24"/>
          <w:szCs w:val="24"/>
          <w:lang w:val="en-GB"/>
        </w:rPr>
        <w:t xml:space="preserve"> </w:t>
      </w:r>
      <w:r w:rsidR="006B4A4E" w:rsidRPr="00D319A7">
        <w:rPr>
          <w:rFonts w:ascii="Times New Roman" w:hAnsi="Times New Roman" w:cs="Times New Roman"/>
          <w:i/>
          <w:iCs/>
          <w:sz w:val="24"/>
          <w:szCs w:val="24"/>
          <w:lang w:val="en-GB"/>
        </w:rPr>
        <w:t>h</w:t>
      </w:r>
      <w:r w:rsidR="006B4A4E" w:rsidRPr="00D319A7">
        <w:rPr>
          <w:rFonts w:ascii="Times New Roman" w:hAnsi="Times New Roman" w:cs="Times New Roman"/>
          <w:i/>
          <w:iCs/>
          <w:sz w:val="24"/>
          <w:szCs w:val="24"/>
          <w:vertAlign w:val="subscript"/>
          <w:lang w:val="en-GB"/>
        </w:rPr>
        <w:t>Protected</w:t>
      </w:r>
      <w:r w:rsidR="006B4A4E" w:rsidRPr="00D319A7">
        <w:rPr>
          <w:rFonts w:ascii="Times New Roman" w:hAnsi="Times New Roman" w:cs="Times New Roman"/>
          <w:sz w:val="24"/>
          <w:szCs w:val="24"/>
          <w:lang w:val="en-GB"/>
        </w:rPr>
        <w:t xml:space="preserve"> = 35 W/m</w:t>
      </w:r>
      <w:r w:rsidR="006B4A4E" w:rsidRPr="00D319A7">
        <w:rPr>
          <w:rFonts w:ascii="Times New Roman" w:hAnsi="Times New Roman" w:cs="Times New Roman"/>
          <w:sz w:val="24"/>
          <w:szCs w:val="24"/>
          <w:vertAlign w:val="superscript"/>
          <w:lang w:val="en-GB"/>
        </w:rPr>
        <w:t>2</w:t>
      </w:r>
      <w:r w:rsidR="006B4A4E" w:rsidRPr="00D319A7">
        <w:rPr>
          <w:rFonts w:ascii="Times New Roman" w:hAnsi="Times New Roman" w:cs="Times New Roman"/>
          <w:sz w:val="24"/>
          <w:szCs w:val="24"/>
          <w:lang w:val="en-GB"/>
        </w:rPr>
        <w:t xml:space="preserve"> ºC</w:t>
      </w:r>
      <w:r w:rsidRPr="00D319A7">
        <w:rPr>
          <w:rFonts w:ascii="Times New Roman" w:hAnsi="Times New Roman" w:cs="Times New Roman"/>
          <w:sz w:val="24"/>
          <w:szCs w:val="24"/>
          <w:lang w:val="en-GB"/>
        </w:rPr>
        <w:t>.</w:t>
      </w:r>
    </w:p>
    <w:p w14:paraId="7DDADA1F" w14:textId="77777777" w:rsidR="00022897" w:rsidRPr="00D319A7" w:rsidRDefault="00022897" w:rsidP="00AA6568">
      <w:pPr>
        <w:spacing w:after="200" w:line="360" w:lineRule="auto"/>
        <w:contextualSpacing/>
        <w:jc w:val="both"/>
        <w:rPr>
          <w:rFonts w:ascii="Times New Roman" w:hAnsi="Times New Roman" w:cs="Times New Roman"/>
          <w:sz w:val="24"/>
          <w:szCs w:val="24"/>
          <w:lang w:val="en-GB"/>
        </w:rPr>
      </w:pPr>
    </w:p>
    <w:p w14:paraId="2DF70B29" w14:textId="0BC5E251" w:rsidR="005D00BC" w:rsidRPr="00D319A7" w:rsidRDefault="00265031" w:rsidP="00AA6568">
      <w:pPr>
        <w:spacing w:after="200" w:line="360" w:lineRule="auto"/>
        <w:contextualSpacing/>
        <w:jc w:val="both"/>
        <w:rPr>
          <w:rFonts w:ascii="Times New Roman" w:hAnsi="Times New Roman" w:cs="Times New Roman"/>
          <w:b/>
          <w:bCs/>
          <w:sz w:val="24"/>
          <w:szCs w:val="24"/>
          <w:lang w:val="en-GB"/>
        </w:rPr>
      </w:pPr>
      <w:r w:rsidRPr="00D319A7">
        <w:rPr>
          <w:rFonts w:ascii="Times New Roman" w:hAnsi="Times New Roman" w:cs="Times New Roman"/>
          <w:b/>
          <w:bCs/>
          <w:sz w:val="24"/>
          <w:szCs w:val="24"/>
          <w:lang w:val="en-GB"/>
        </w:rPr>
        <w:t>3</w:t>
      </w:r>
      <w:r w:rsidR="00A00153" w:rsidRPr="00D319A7">
        <w:rPr>
          <w:rFonts w:ascii="Times New Roman" w:hAnsi="Times New Roman" w:cs="Times New Roman"/>
          <w:b/>
          <w:bCs/>
          <w:sz w:val="24"/>
          <w:szCs w:val="24"/>
          <w:lang w:val="en-GB"/>
        </w:rPr>
        <w:t>.</w:t>
      </w:r>
      <w:r w:rsidR="002D2ACA" w:rsidRPr="00D319A7">
        <w:rPr>
          <w:rFonts w:ascii="Times New Roman" w:hAnsi="Times New Roman" w:cs="Times New Roman"/>
          <w:b/>
          <w:bCs/>
          <w:sz w:val="24"/>
          <w:szCs w:val="24"/>
          <w:lang w:val="en-GB"/>
        </w:rPr>
        <w:t>3</w:t>
      </w:r>
      <w:r w:rsidR="00A00153" w:rsidRPr="00D319A7">
        <w:rPr>
          <w:rFonts w:ascii="Times New Roman" w:hAnsi="Times New Roman" w:cs="Times New Roman"/>
          <w:b/>
          <w:bCs/>
          <w:sz w:val="24"/>
          <w:szCs w:val="24"/>
          <w:lang w:val="en-GB"/>
        </w:rPr>
        <w:t xml:space="preserve">. </w:t>
      </w:r>
      <w:r w:rsidR="00BF5081" w:rsidRPr="00D319A7">
        <w:rPr>
          <w:rFonts w:ascii="Times New Roman" w:hAnsi="Times New Roman" w:cs="Times New Roman"/>
          <w:b/>
          <w:bCs/>
          <w:sz w:val="24"/>
          <w:szCs w:val="24"/>
          <w:lang w:val="en-GB"/>
        </w:rPr>
        <w:t>Formulation of the mechanical</w:t>
      </w:r>
      <w:r w:rsidR="00BF5081" w:rsidRPr="00D319A7">
        <w:rPr>
          <w:rFonts w:ascii="Times New Roman" w:eastAsia="Wingdings" w:hAnsi="Times New Roman" w:cs="Times New Roman"/>
          <w:b/>
          <w:bCs/>
          <w:sz w:val="24"/>
          <w:szCs w:val="24"/>
          <w:lang w:val="en-GB"/>
        </w:rPr>
        <w:t xml:space="preserve"> analysis</w:t>
      </w:r>
    </w:p>
    <w:p w14:paraId="4DDB9B40" w14:textId="5EA25214" w:rsidR="004B4C75" w:rsidRPr="00D319A7" w:rsidRDefault="00FE6461" w:rsidP="00AA6568">
      <w:pPr>
        <w:spacing w:after="200" w:line="360" w:lineRule="auto"/>
        <w:contextualSpacing/>
        <w:jc w:val="both"/>
        <w:rPr>
          <w:rFonts w:ascii="Times New Roman" w:hAnsi="Times New Roman" w:cs="Times New Roman"/>
          <w:sz w:val="24"/>
          <w:szCs w:val="24"/>
          <w:lang w:val="en-GB"/>
        </w:rPr>
      </w:pPr>
      <w:r w:rsidRPr="00D319A7">
        <w:rPr>
          <w:rFonts w:ascii="Times New Roman" w:hAnsi="Times New Roman" w:cs="Times New Roman"/>
          <w:sz w:val="24"/>
          <w:szCs w:val="24"/>
          <w:lang w:val="en-GB"/>
        </w:rPr>
        <w:t>The equation</w:t>
      </w:r>
      <w:r w:rsidR="002A788F" w:rsidRPr="00D319A7">
        <w:rPr>
          <w:rFonts w:ascii="Times New Roman" w:hAnsi="Times New Roman" w:cs="Times New Roman"/>
          <w:sz w:val="24"/>
          <w:szCs w:val="24"/>
          <w:lang w:val="en-GB"/>
        </w:rPr>
        <w:t>s</w:t>
      </w:r>
      <w:r w:rsidRPr="00D319A7">
        <w:rPr>
          <w:rFonts w:ascii="Times New Roman" w:hAnsi="Times New Roman" w:cs="Times New Roman"/>
          <w:sz w:val="24"/>
          <w:szCs w:val="24"/>
          <w:lang w:val="en-GB"/>
        </w:rPr>
        <w:t xml:space="preserve"> </w:t>
      </w:r>
      <w:r w:rsidR="00F2390E" w:rsidRPr="00D319A7">
        <w:rPr>
          <w:rFonts w:ascii="Times New Roman" w:hAnsi="Times New Roman" w:cs="Times New Roman"/>
          <w:sz w:val="24"/>
          <w:szCs w:val="24"/>
          <w:lang w:val="en-GB"/>
        </w:rPr>
        <w:t xml:space="preserve">governing the equilibrium of </w:t>
      </w:r>
      <w:r w:rsidR="00143394" w:rsidRPr="00D319A7">
        <w:rPr>
          <w:rFonts w:ascii="Times New Roman" w:hAnsi="Times New Roman" w:cs="Times New Roman"/>
          <w:sz w:val="24"/>
          <w:szCs w:val="24"/>
          <w:lang w:val="en-GB"/>
        </w:rPr>
        <w:t>a body</w:t>
      </w:r>
      <w:r w:rsidR="00F2390E" w:rsidRPr="00D319A7">
        <w:rPr>
          <w:rFonts w:ascii="Times New Roman" w:hAnsi="Times New Roman" w:cs="Times New Roman"/>
          <w:sz w:val="24"/>
          <w:szCs w:val="24"/>
          <w:lang w:val="en-GB"/>
        </w:rPr>
        <w:t xml:space="preserve"> in</w:t>
      </w:r>
      <w:r w:rsidR="00F2390E" w:rsidRPr="00D319A7">
        <w:rPr>
          <w:rFonts w:ascii="Times New Roman" w:hAnsi="Times New Roman"/>
          <w:sz w:val="24"/>
          <w:szCs w:val="24"/>
          <w:lang w:val="en-GB" w:eastAsia="es-ES_tradnl"/>
        </w:rPr>
        <w:t xml:space="preserve"> the </w:t>
      </w:r>
      <w:r w:rsidR="00F2390E" w:rsidRPr="00E92411">
        <w:rPr>
          <w:rFonts w:ascii="Times New Roman" w:hAnsi="Times New Roman" w:cs="Times New Roman"/>
          <w:sz w:val="24"/>
          <w:szCs w:val="24"/>
          <w:lang w:val="en-GB"/>
        </w:rPr>
        <w:t>axisymmetric</w:t>
      </w:r>
      <w:r w:rsidR="00F2390E" w:rsidRPr="00D319A7">
        <w:rPr>
          <w:rFonts w:ascii="Times New Roman" w:hAnsi="Times New Roman"/>
          <w:sz w:val="24"/>
          <w:szCs w:val="24"/>
          <w:lang w:val="en-GB" w:eastAsia="es-ES_tradnl"/>
        </w:rPr>
        <w:t xml:space="preserve"> case are:</w:t>
      </w:r>
    </w:p>
    <w:p w14:paraId="2D9FB220" w14:textId="775FAA56" w:rsidR="004B4C75" w:rsidRPr="00D319A7" w:rsidRDefault="00E66513" w:rsidP="00AA6568">
      <w:pPr>
        <w:spacing w:after="200" w:line="360" w:lineRule="auto"/>
        <w:contextualSpacing/>
        <w:jc w:val="both"/>
        <w:rPr>
          <w:rFonts w:ascii="Times New Roman" w:hAnsi="Times New Roman" w:cs="Times New Roman"/>
          <w:sz w:val="24"/>
          <w:szCs w:val="24"/>
          <w:lang w:val="en-GB"/>
        </w:rPr>
      </w:pPr>
      <w:r w:rsidRPr="00E92411">
        <w:rPr>
          <w:position w:val="-58"/>
          <w:lang w:val="en-GB"/>
        </w:rPr>
        <w:object w:dxaOrig="2659" w:dyaOrig="1280" w14:anchorId="2BBDA80B">
          <v:shape id="_x0000_i1038" type="#_x0000_t75" style="width:132pt;height:63.65pt" o:ole="">
            <v:imagedata r:id="rId48" o:title=""/>
          </v:shape>
          <o:OLEObject Type="Embed" ProgID="Equation.DSMT4" ShapeID="_x0000_i1038" DrawAspect="Content" ObjectID="_1728228188" r:id="rId49"/>
        </w:object>
      </w:r>
      <w:r w:rsidR="00C63DDF" w:rsidRPr="00E92411">
        <w:rPr>
          <w:lang w:val="en-GB"/>
        </w:rPr>
        <w:tab/>
      </w:r>
      <w:r w:rsidR="00912D62" w:rsidRPr="00E92411">
        <w:rPr>
          <w:lang w:val="en-GB"/>
        </w:rPr>
        <w:tab/>
      </w:r>
      <w:r w:rsidR="00912D62" w:rsidRPr="00E92411">
        <w:rPr>
          <w:lang w:val="en-GB"/>
        </w:rPr>
        <w:tab/>
      </w:r>
      <w:r w:rsidR="00912D62" w:rsidRPr="00E92411">
        <w:rPr>
          <w:lang w:val="en-GB"/>
        </w:rPr>
        <w:tab/>
      </w:r>
      <w:r w:rsidR="00912D62" w:rsidRPr="00E92411">
        <w:rPr>
          <w:lang w:val="en-GB"/>
        </w:rPr>
        <w:tab/>
      </w:r>
      <w:r w:rsidR="00912D62" w:rsidRPr="00E92411">
        <w:rPr>
          <w:lang w:val="en-GB"/>
        </w:rPr>
        <w:tab/>
      </w:r>
      <w:r w:rsidR="00912D62" w:rsidRPr="00E92411">
        <w:rPr>
          <w:lang w:val="en-GB"/>
        </w:rPr>
        <w:tab/>
      </w:r>
      <w:r w:rsidR="00912D62" w:rsidRPr="00E92411">
        <w:rPr>
          <w:lang w:val="en-GB"/>
        </w:rPr>
        <w:tab/>
      </w:r>
      <w:r w:rsidR="009E5F73" w:rsidRPr="00E92411">
        <w:rPr>
          <w:rFonts w:ascii="Times New Roman" w:hAnsi="Times New Roman" w:cs="Times New Roman"/>
          <w:sz w:val="24"/>
          <w:szCs w:val="24"/>
          <w:lang w:val="en-GB"/>
        </w:rPr>
        <w:fldChar w:fldCharType="begin"/>
      </w:r>
      <w:r w:rsidR="009E5F73" w:rsidRPr="00E92411">
        <w:rPr>
          <w:rFonts w:ascii="Times New Roman" w:hAnsi="Times New Roman" w:cs="Times New Roman"/>
          <w:sz w:val="24"/>
          <w:szCs w:val="24"/>
          <w:lang w:val="en-GB"/>
        </w:rPr>
        <w:instrText xml:space="preserve"> MACROBUTTON MTPlaceRef \* MERGEFORMAT </w:instrText>
      </w:r>
      <w:r w:rsidR="009E5F73" w:rsidRPr="00E92411">
        <w:rPr>
          <w:rFonts w:ascii="Times New Roman" w:hAnsi="Times New Roman" w:cs="Times New Roman"/>
          <w:sz w:val="24"/>
          <w:szCs w:val="24"/>
          <w:lang w:val="en-GB"/>
        </w:rPr>
        <w:fldChar w:fldCharType="begin"/>
      </w:r>
      <w:r w:rsidR="009E5F73" w:rsidRPr="00E92411">
        <w:rPr>
          <w:rFonts w:ascii="Times New Roman" w:hAnsi="Times New Roman" w:cs="Times New Roman"/>
          <w:sz w:val="24"/>
          <w:szCs w:val="24"/>
          <w:lang w:val="en-GB"/>
        </w:rPr>
        <w:instrText xml:space="preserve"> SEQ MTEqn \h \* MERGEFORMAT </w:instrText>
      </w:r>
      <w:r w:rsidR="009E5F73" w:rsidRPr="00E92411">
        <w:rPr>
          <w:rFonts w:ascii="Times New Roman" w:hAnsi="Times New Roman" w:cs="Times New Roman"/>
          <w:sz w:val="24"/>
          <w:szCs w:val="24"/>
          <w:lang w:val="en-GB"/>
        </w:rPr>
        <w:fldChar w:fldCharType="end"/>
      </w:r>
      <w:bookmarkStart w:id="5" w:name="ZEqnNum814255"/>
      <w:r w:rsidR="009E5F73" w:rsidRPr="00E92411">
        <w:rPr>
          <w:rFonts w:ascii="Times New Roman" w:hAnsi="Times New Roman" w:cs="Times New Roman"/>
          <w:sz w:val="24"/>
          <w:szCs w:val="24"/>
          <w:lang w:val="en-GB"/>
        </w:rPr>
        <w:instrText>(</w:instrText>
      </w:r>
      <w:r w:rsidR="009E5F73" w:rsidRPr="00E92411">
        <w:rPr>
          <w:rFonts w:ascii="Times New Roman" w:hAnsi="Times New Roman" w:cs="Times New Roman"/>
          <w:sz w:val="24"/>
          <w:szCs w:val="24"/>
          <w:lang w:val="en-GB"/>
        </w:rPr>
        <w:fldChar w:fldCharType="begin"/>
      </w:r>
      <w:r w:rsidR="009E5F73" w:rsidRPr="00E92411">
        <w:rPr>
          <w:rFonts w:ascii="Times New Roman" w:hAnsi="Times New Roman" w:cs="Times New Roman"/>
          <w:sz w:val="24"/>
          <w:szCs w:val="24"/>
          <w:lang w:val="en-GB"/>
        </w:rPr>
        <w:instrText xml:space="preserve"> SEQ MTEqn \c \* Arabic \* MERGEFORMAT </w:instrText>
      </w:r>
      <w:r w:rsidR="009E5F73" w:rsidRPr="00E92411">
        <w:rPr>
          <w:rFonts w:ascii="Times New Roman" w:hAnsi="Times New Roman" w:cs="Times New Roman"/>
          <w:sz w:val="24"/>
          <w:szCs w:val="24"/>
          <w:lang w:val="en-GB"/>
        </w:rPr>
        <w:fldChar w:fldCharType="separate"/>
      </w:r>
      <w:r w:rsidR="00D475AB" w:rsidRPr="00E92411">
        <w:rPr>
          <w:rFonts w:ascii="Times New Roman" w:hAnsi="Times New Roman" w:cs="Times New Roman"/>
          <w:noProof/>
          <w:sz w:val="24"/>
          <w:szCs w:val="24"/>
          <w:lang w:val="en-GB"/>
        </w:rPr>
        <w:instrText>5</w:instrText>
      </w:r>
      <w:r w:rsidR="009E5F73" w:rsidRPr="00E92411">
        <w:rPr>
          <w:rFonts w:ascii="Times New Roman" w:hAnsi="Times New Roman" w:cs="Times New Roman"/>
          <w:sz w:val="24"/>
          <w:szCs w:val="24"/>
          <w:lang w:val="en-GB"/>
        </w:rPr>
        <w:fldChar w:fldCharType="end"/>
      </w:r>
      <w:r w:rsidR="009E5F73" w:rsidRPr="00E92411">
        <w:rPr>
          <w:rFonts w:ascii="Times New Roman" w:hAnsi="Times New Roman" w:cs="Times New Roman"/>
          <w:sz w:val="24"/>
          <w:szCs w:val="24"/>
          <w:lang w:val="en-GB"/>
        </w:rPr>
        <w:instrText>)</w:instrText>
      </w:r>
      <w:bookmarkEnd w:id="5"/>
      <w:r w:rsidR="009E5F73" w:rsidRPr="00E92411">
        <w:rPr>
          <w:rFonts w:ascii="Times New Roman" w:hAnsi="Times New Roman" w:cs="Times New Roman"/>
          <w:sz w:val="24"/>
          <w:szCs w:val="24"/>
          <w:lang w:val="en-GB"/>
        </w:rPr>
        <w:fldChar w:fldCharType="end"/>
      </w:r>
    </w:p>
    <w:p w14:paraId="1417ADD2" w14:textId="7AC20386" w:rsidR="004B4C75" w:rsidRPr="00D319A7" w:rsidRDefault="00786206" w:rsidP="00AA6568">
      <w:pPr>
        <w:spacing w:after="200" w:line="360" w:lineRule="auto"/>
        <w:contextualSpacing/>
        <w:jc w:val="both"/>
        <w:rPr>
          <w:rFonts w:ascii="Times New Roman" w:hAnsi="Times New Roman" w:cs="Times New Roman"/>
          <w:sz w:val="24"/>
          <w:szCs w:val="24"/>
          <w:lang w:val="en-GB"/>
        </w:rPr>
      </w:pPr>
      <w:r w:rsidRPr="00D319A7">
        <w:rPr>
          <w:rFonts w:ascii="Times New Roman" w:hAnsi="Times New Roman" w:cs="Times New Roman"/>
          <w:sz w:val="24"/>
          <w:szCs w:val="24"/>
          <w:lang w:val="en-GB"/>
        </w:rPr>
        <w:t xml:space="preserve">neglecting </w:t>
      </w:r>
      <w:r w:rsidR="005E3B03" w:rsidRPr="00D319A7">
        <w:rPr>
          <w:rFonts w:ascii="Times New Roman" w:hAnsi="Times New Roman" w:cs="Times New Roman"/>
          <w:sz w:val="24"/>
          <w:szCs w:val="24"/>
          <w:lang w:val="en-GB"/>
        </w:rPr>
        <w:t>body forces (e.g.: gravity)</w:t>
      </w:r>
      <w:r w:rsidRPr="00D319A7">
        <w:rPr>
          <w:rFonts w:ascii="Times New Roman" w:hAnsi="Times New Roman" w:cs="Times New Roman"/>
          <w:sz w:val="24"/>
          <w:szCs w:val="24"/>
          <w:lang w:val="en-GB"/>
        </w:rPr>
        <w:t>.</w:t>
      </w:r>
    </w:p>
    <w:p w14:paraId="6E9F5F0D" w14:textId="37AF659B" w:rsidR="00BF5081" w:rsidRPr="00D319A7" w:rsidRDefault="00350EA1" w:rsidP="00AA6568">
      <w:pPr>
        <w:spacing w:after="200" w:line="360" w:lineRule="auto"/>
        <w:contextualSpacing/>
        <w:jc w:val="both"/>
        <w:rPr>
          <w:rFonts w:ascii="Times New Roman" w:hAnsi="Times New Roman" w:cs="Times New Roman"/>
          <w:sz w:val="24"/>
          <w:szCs w:val="24"/>
          <w:lang w:val="en-GB"/>
        </w:rPr>
      </w:pPr>
      <w:r w:rsidRPr="00D319A7">
        <w:rPr>
          <w:rFonts w:ascii="Times New Roman" w:hAnsi="Times New Roman" w:cs="Times New Roman"/>
          <w:sz w:val="24"/>
          <w:szCs w:val="24"/>
          <w:lang w:val="en-GB"/>
        </w:rPr>
        <w:t>Taking into account equation</w:t>
      </w:r>
      <w:r w:rsidR="00BF37BF" w:rsidRPr="00D319A7">
        <w:rPr>
          <w:rFonts w:ascii="Times New Roman" w:hAnsi="Times New Roman" w:cs="Times New Roman"/>
          <w:sz w:val="24"/>
          <w:szCs w:val="24"/>
          <w:lang w:val="en-GB"/>
        </w:rPr>
        <w:t xml:space="preserve"> </w:t>
      </w:r>
      <w:r w:rsidR="00D73F35" w:rsidRPr="00D319A7">
        <w:rPr>
          <w:rFonts w:ascii="Times New Roman" w:hAnsi="Times New Roman" w:cs="Times New Roman"/>
          <w:iCs/>
          <w:sz w:val="24"/>
          <w:szCs w:val="24"/>
          <w:lang w:val="en-GB"/>
        </w:rPr>
        <w:fldChar w:fldCharType="begin"/>
      </w:r>
      <w:r w:rsidR="00D73F35" w:rsidRPr="00D319A7">
        <w:rPr>
          <w:rFonts w:ascii="Times New Roman" w:hAnsi="Times New Roman" w:cs="Times New Roman"/>
          <w:iCs/>
          <w:sz w:val="24"/>
          <w:szCs w:val="24"/>
          <w:lang w:val="en-GB"/>
        </w:rPr>
        <w:instrText xml:space="preserve"> GOTOBUTTON ZEqnNum478310  \* MERGEFORMAT </w:instrText>
      </w:r>
      <w:r w:rsidR="00D73F35" w:rsidRPr="00D319A7">
        <w:rPr>
          <w:rFonts w:ascii="Times New Roman" w:hAnsi="Times New Roman" w:cs="Times New Roman"/>
          <w:iCs/>
          <w:sz w:val="24"/>
          <w:szCs w:val="24"/>
          <w:lang w:val="en-GB"/>
        </w:rPr>
        <w:fldChar w:fldCharType="begin"/>
      </w:r>
      <w:r w:rsidR="00D73F35" w:rsidRPr="00D319A7">
        <w:rPr>
          <w:rFonts w:ascii="Times New Roman" w:hAnsi="Times New Roman" w:cs="Times New Roman"/>
          <w:iCs/>
          <w:sz w:val="24"/>
          <w:szCs w:val="24"/>
          <w:lang w:val="en-GB"/>
        </w:rPr>
        <w:instrText xml:space="preserve"> REF ZEqnNum478310 \* Charformat \! \* MERGEFORMAT </w:instrText>
      </w:r>
      <w:r w:rsidR="00D73F35" w:rsidRPr="00D319A7">
        <w:rPr>
          <w:rFonts w:ascii="Times New Roman" w:hAnsi="Times New Roman" w:cs="Times New Roman"/>
          <w:iCs/>
          <w:sz w:val="24"/>
          <w:szCs w:val="24"/>
          <w:lang w:val="en-GB"/>
        </w:rPr>
        <w:fldChar w:fldCharType="separate"/>
      </w:r>
      <w:r w:rsidR="00D475AB" w:rsidRPr="00D319A7">
        <w:rPr>
          <w:rFonts w:ascii="Times New Roman" w:hAnsi="Times New Roman" w:cs="Times New Roman"/>
          <w:iCs/>
          <w:sz w:val="24"/>
          <w:szCs w:val="24"/>
          <w:lang w:val="en-GB"/>
        </w:rPr>
        <w:instrText>(3)</w:instrText>
      </w:r>
      <w:r w:rsidR="00D73F35" w:rsidRPr="00D319A7">
        <w:rPr>
          <w:rFonts w:ascii="Times New Roman" w:hAnsi="Times New Roman" w:cs="Times New Roman"/>
          <w:iCs/>
          <w:sz w:val="24"/>
          <w:szCs w:val="24"/>
          <w:lang w:val="en-GB"/>
        </w:rPr>
        <w:fldChar w:fldCharType="end"/>
      </w:r>
      <w:r w:rsidR="00D73F35" w:rsidRPr="00D319A7">
        <w:rPr>
          <w:rFonts w:ascii="Times New Roman" w:hAnsi="Times New Roman" w:cs="Times New Roman"/>
          <w:iCs/>
          <w:sz w:val="24"/>
          <w:szCs w:val="24"/>
          <w:lang w:val="en-GB"/>
        </w:rPr>
        <w:fldChar w:fldCharType="end"/>
      </w:r>
      <w:r w:rsidR="00AF5E0D" w:rsidRPr="00D319A7">
        <w:rPr>
          <w:rFonts w:ascii="Times New Roman" w:hAnsi="Times New Roman" w:cs="Times New Roman"/>
          <w:iCs/>
          <w:sz w:val="24"/>
          <w:szCs w:val="24"/>
          <w:lang w:val="en-GB"/>
        </w:rPr>
        <w:t xml:space="preserve"> and the </w:t>
      </w:r>
      <w:r w:rsidR="003256B4" w:rsidRPr="00D319A7">
        <w:rPr>
          <w:rFonts w:ascii="Times New Roman" w:hAnsi="Times New Roman" w:cs="Times New Roman"/>
          <w:iCs/>
          <w:sz w:val="24"/>
          <w:szCs w:val="24"/>
          <w:lang w:val="en-GB"/>
        </w:rPr>
        <w:t>Hooke’s</w:t>
      </w:r>
      <w:r w:rsidR="00AF5E0D" w:rsidRPr="00D319A7">
        <w:rPr>
          <w:rFonts w:ascii="Times New Roman" w:hAnsi="Times New Roman" w:cs="Times New Roman"/>
          <w:iCs/>
          <w:sz w:val="24"/>
          <w:szCs w:val="24"/>
          <w:lang w:val="en-GB"/>
        </w:rPr>
        <w:t xml:space="preserve"> law</w:t>
      </w:r>
      <w:r w:rsidR="000045EA" w:rsidRPr="00D319A7">
        <w:rPr>
          <w:rFonts w:ascii="Times New Roman" w:hAnsi="Times New Roman" w:cs="Times New Roman"/>
          <w:iCs/>
          <w:sz w:val="24"/>
          <w:szCs w:val="24"/>
          <w:lang w:val="en-GB"/>
        </w:rPr>
        <w:t xml:space="preserve"> for an isotropic elastic material</w:t>
      </w:r>
      <w:r w:rsidR="00085E4B" w:rsidRPr="00D319A7">
        <w:rPr>
          <w:rFonts w:ascii="Times New Roman" w:hAnsi="Times New Roman" w:cs="Times New Roman"/>
          <w:iCs/>
          <w:sz w:val="24"/>
          <w:szCs w:val="24"/>
          <w:lang w:val="en-GB"/>
        </w:rPr>
        <w:t xml:space="preserve"> </w:t>
      </w:r>
      <w:r w:rsidR="00833FC0" w:rsidRPr="00D319A7">
        <w:rPr>
          <w:rFonts w:ascii="Times New Roman" w:hAnsi="Times New Roman" w:cs="Times New Roman"/>
          <w:i/>
          <w:iCs/>
          <w:sz w:val="24"/>
          <w:szCs w:val="24"/>
          <w:lang w:val="en-GB"/>
        </w:rPr>
        <w:t>σ</w:t>
      </w:r>
      <w:r w:rsidR="00833FC0" w:rsidRPr="00D319A7">
        <w:rPr>
          <w:rFonts w:ascii="Times New Roman" w:hAnsi="Times New Roman" w:cs="Times New Roman"/>
          <w:i/>
          <w:iCs/>
          <w:sz w:val="24"/>
          <w:szCs w:val="24"/>
          <w:vertAlign w:val="subscript"/>
          <w:lang w:val="en-GB"/>
        </w:rPr>
        <w:t>ij</w:t>
      </w:r>
      <w:r w:rsidR="00833FC0" w:rsidRPr="00D319A7">
        <w:rPr>
          <w:rFonts w:ascii="Times New Roman" w:hAnsi="Times New Roman" w:cs="Times New Roman"/>
          <w:iCs/>
          <w:sz w:val="24"/>
          <w:szCs w:val="24"/>
          <w:lang w:val="en-GB"/>
        </w:rPr>
        <w:t xml:space="preserve"> </w:t>
      </w:r>
      <w:r w:rsidR="001A7C63" w:rsidRPr="00D319A7">
        <w:rPr>
          <w:rFonts w:ascii="Times New Roman" w:hAnsi="Times New Roman" w:cs="Times New Roman"/>
          <w:iCs/>
          <w:sz w:val="24"/>
          <w:szCs w:val="24"/>
          <w:lang w:val="en-GB"/>
        </w:rPr>
        <w:t>can be written as</w:t>
      </w:r>
      <w:r w:rsidR="006B1E42" w:rsidRPr="00D319A7">
        <w:rPr>
          <w:rFonts w:ascii="Times New Roman" w:hAnsi="Times New Roman" w:cs="Times New Roman"/>
          <w:iCs/>
          <w:sz w:val="24"/>
          <w:szCs w:val="24"/>
          <w:lang w:val="en-GB"/>
        </w:rPr>
        <w:t xml:space="preserve"> follows</w:t>
      </w:r>
      <w:r w:rsidR="001A7C63" w:rsidRPr="00D319A7">
        <w:rPr>
          <w:rFonts w:ascii="Times New Roman" w:hAnsi="Times New Roman" w:cs="Times New Roman"/>
          <w:iCs/>
          <w:sz w:val="24"/>
          <w:szCs w:val="24"/>
          <w:lang w:val="en-GB"/>
        </w:rPr>
        <w:t xml:space="preserve"> </w:t>
      </w:r>
      <w:r w:rsidR="00A7752C" w:rsidRPr="00D319A7">
        <w:rPr>
          <w:rFonts w:ascii="Times New Roman" w:hAnsi="Times New Roman" w:cs="Times New Roman"/>
          <w:iCs/>
          <w:sz w:val="24"/>
          <w:szCs w:val="24"/>
          <w:lang w:val="en-GB"/>
        </w:rPr>
        <w:fldChar w:fldCharType="begin" w:fldLock="1"/>
      </w:r>
      <w:r w:rsidR="00803DB9" w:rsidRPr="00D319A7">
        <w:rPr>
          <w:rFonts w:ascii="Times New Roman" w:hAnsi="Times New Roman" w:cs="Times New Roman"/>
          <w:iCs/>
          <w:sz w:val="24"/>
          <w:szCs w:val="24"/>
          <w:lang w:val="en-GB"/>
        </w:rPr>
        <w:instrText>ADDIN CSL_CITATION {"citationItems":[{"id":"ITEM-1","itemData":{"DOI":"10.1016/0029-5493(81)90032-7","ISSN":"00295493","abstract":"An effective solution procedure for finite element thermo-elastic-plastic and creep analysis with temperature-dependent material properties is presented. The material model employed is summarized, the basic iterative equations are developed and the solution procedure is theoretically analyzed and numerically tested for its stability and accuracy properties.","author":[{"dropping-particle":"","family":"Snyder","given":"Mark D","non-dropping-particle":"","parse-names":false,"suffix":""},{"dropping-particle":"","family":"Bathe","given":"Klaus-Jürgen","non-dropping-particle":"","parse-names":false,"suffix":""}],"container-title":"Nuclear Engineering and Design","id":"ITEM-1","issue":"1","issued":{"date-parts":[["1981","3"]]},"page":"49-80","title":"A solution procedure for thermo-elastic-plastic and creep problems","type":"article-journal","volume":"64"},"uris":["http://www.mendeley.com/documents/?uuid=5b1a954b-01cb-4463-9f82-cf99e81b7b68"]}],"mendeley":{"formattedCitation":"[19]","plainTextFormattedCitation":"[19]","previouslyFormattedCitation":"[19]"},"properties":{"noteIndex":0},"schema":"https://github.com/citation-style-language/schema/raw/master/csl-citation.json"}</w:instrText>
      </w:r>
      <w:r w:rsidR="00A7752C" w:rsidRPr="00D319A7">
        <w:rPr>
          <w:rFonts w:ascii="Times New Roman" w:hAnsi="Times New Roman" w:cs="Times New Roman"/>
          <w:iCs/>
          <w:sz w:val="24"/>
          <w:szCs w:val="24"/>
          <w:lang w:val="en-GB"/>
        </w:rPr>
        <w:fldChar w:fldCharType="separate"/>
      </w:r>
      <w:r w:rsidR="00FF7F12" w:rsidRPr="00D319A7">
        <w:rPr>
          <w:rFonts w:ascii="Times New Roman" w:hAnsi="Times New Roman" w:cs="Times New Roman"/>
          <w:iCs/>
          <w:noProof/>
          <w:sz w:val="24"/>
          <w:szCs w:val="24"/>
          <w:lang w:val="en-GB"/>
        </w:rPr>
        <w:t>[19]</w:t>
      </w:r>
      <w:r w:rsidR="00A7752C" w:rsidRPr="00D319A7">
        <w:rPr>
          <w:rFonts w:ascii="Times New Roman" w:hAnsi="Times New Roman" w:cs="Times New Roman"/>
          <w:iCs/>
          <w:sz w:val="24"/>
          <w:szCs w:val="24"/>
          <w:lang w:val="en-GB"/>
        </w:rPr>
        <w:fldChar w:fldCharType="end"/>
      </w:r>
      <w:r w:rsidR="00910F40" w:rsidRPr="00D319A7">
        <w:rPr>
          <w:rFonts w:ascii="Times New Roman" w:hAnsi="Times New Roman" w:cs="Times New Roman"/>
          <w:iCs/>
          <w:sz w:val="24"/>
          <w:szCs w:val="24"/>
          <w:lang w:val="en-GB"/>
        </w:rPr>
        <w:t>:</w:t>
      </w:r>
    </w:p>
    <w:p w14:paraId="2D07D2B1" w14:textId="0E983009" w:rsidR="004C6551" w:rsidRPr="00D319A7" w:rsidRDefault="007C2D18" w:rsidP="00AA6568">
      <w:pPr>
        <w:spacing w:after="200" w:line="360" w:lineRule="auto"/>
        <w:contextualSpacing/>
        <w:jc w:val="both"/>
        <w:rPr>
          <w:rFonts w:ascii="Times New Roman" w:hAnsi="Times New Roman" w:cs="Times New Roman"/>
          <w:sz w:val="24"/>
          <w:szCs w:val="24"/>
          <w:lang w:val="en-GB"/>
        </w:rPr>
      </w:pPr>
      <w:r w:rsidRPr="00E92411">
        <w:rPr>
          <w:rFonts w:ascii="Times New Roman" w:hAnsi="Times New Roman" w:cs="Times New Roman"/>
          <w:position w:val="-34"/>
          <w:sz w:val="24"/>
          <w:szCs w:val="24"/>
          <w:lang w:val="en-GB"/>
        </w:rPr>
        <w:object w:dxaOrig="3700" w:dyaOrig="800" w14:anchorId="2C794986">
          <v:shape id="_x0000_i1039" type="#_x0000_t75" style="width:183.65pt;height:42pt" o:ole="">
            <v:imagedata r:id="rId50" o:title=""/>
          </v:shape>
          <o:OLEObject Type="Embed" ProgID="Equation.DSMT4" ShapeID="_x0000_i1039" DrawAspect="Content" ObjectID="_1728228189" r:id="rId51"/>
        </w:object>
      </w:r>
      <w:r w:rsidR="00622E09" w:rsidRPr="00E92411">
        <w:rPr>
          <w:rFonts w:ascii="Times New Roman" w:hAnsi="Times New Roman" w:cs="Times New Roman"/>
          <w:sz w:val="24"/>
          <w:szCs w:val="24"/>
          <w:lang w:val="en-GB"/>
        </w:rPr>
        <w:tab/>
      </w:r>
      <w:r w:rsidR="00912D62" w:rsidRPr="00E92411">
        <w:rPr>
          <w:rFonts w:ascii="Times New Roman" w:hAnsi="Times New Roman" w:cs="Times New Roman"/>
          <w:sz w:val="24"/>
          <w:szCs w:val="24"/>
          <w:lang w:val="en-GB"/>
        </w:rPr>
        <w:tab/>
      </w:r>
      <w:r w:rsidR="00912D62" w:rsidRPr="00E92411">
        <w:rPr>
          <w:rFonts w:ascii="Times New Roman" w:hAnsi="Times New Roman" w:cs="Times New Roman"/>
          <w:sz w:val="24"/>
          <w:szCs w:val="24"/>
          <w:lang w:val="en-GB"/>
        </w:rPr>
        <w:tab/>
      </w:r>
      <w:r w:rsidR="00912D62" w:rsidRPr="00E92411">
        <w:rPr>
          <w:rFonts w:ascii="Times New Roman" w:hAnsi="Times New Roman" w:cs="Times New Roman"/>
          <w:sz w:val="24"/>
          <w:szCs w:val="24"/>
          <w:lang w:val="en-GB"/>
        </w:rPr>
        <w:tab/>
      </w:r>
      <w:r w:rsidR="00912D62" w:rsidRPr="00E92411">
        <w:rPr>
          <w:rFonts w:ascii="Times New Roman" w:hAnsi="Times New Roman" w:cs="Times New Roman"/>
          <w:sz w:val="24"/>
          <w:szCs w:val="24"/>
          <w:lang w:val="en-GB"/>
        </w:rPr>
        <w:tab/>
      </w:r>
      <w:r w:rsidR="00912D62" w:rsidRPr="00E92411">
        <w:rPr>
          <w:rFonts w:ascii="Times New Roman" w:hAnsi="Times New Roman" w:cs="Times New Roman"/>
          <w:sz w:val="24"/>
          <w:szCs w:val="24"/>
          <w:lang w:val="en-GB"/>
        </w:rPr>
        <w:tab/>
      </w:r>
      <w:r w:rsidR="009E5F73" w:rsidRPr="00E92411">
        <w:rPr>
          <w:rFonts w:ascii="Times New Roman" w:hAnsi="Times New Roman" w:cs="Times New Roman"/>
          <w:sz w:val="24"/>
          <w:szCs w:val="24"/>
          <w:lang w:val="en-GB"/>
        </w:rPr>
        <w:fldChar w:fldCharType="begin"/>
      </w:r>
      <w:r w:rsidR="009E5F73" w:rsidRPr="00E92411">
        <w:rPr>
          <w:rFonts w:ascii="Times New Roman" w:hAnsi="Times New Roman" w:cs="Times New Roman"/>
          <w:sz w:val="24"/>
          <w:szCs w:val="24"/>
          <w:lang w:val="en-GB"/>
        </w:rPr>
        <w:instrText xml:space="preserve"> MACROBUTTON MTPlaceRef \* MERGEFORMAT </w:instrText>
      </w:r>
      <w:r w:rsidR="009E5F73" w:rsidRPr="00E92411">
        <w:rPr>
          <w:rFonts w:ascii="Times New Roman" w:hAnsi="Times New Roman" w:cs="Times New Roman"/>
          <w:sz w:val="24"/>
          <w:szCs w:val="24"/>
          <w:lang w:val="en-GB"/>
        </w:rPr>
        <w:fldChar w:fldCharType="begin"/>
      </w:r>
      <w:r w:rsidR="009E5F73" w:rsidRPr="00E92411">
        <w:rPr>
          <w:rFonts w:ascii="Times New Roman" w:hAnsi="Times New Roman" w:cs="Times New Roman"/>
          <w:sz w:val="24"/>
          <w:szCs w:val="24"/>
          <w:lang w:val="en-GB"/>
        </w:rPr>
        <w:instrText xml:space="preserve"> SEQ MTEqn \h \* MERGEFORMAT </w:instrText>
      </w:r>
      <w:r w:rsidR="009E5F73" w:rsidRPr="00E92411">
        <w:rPr>
          <w:rFonts w:ascii="Times New Roman" w:hAnsi="Times New Roman" w:cs="Times New Roman"/>
          <w:sz w:val="24"/>
          <w:szCs w:val="24"/>
          <w:lang w:val="en-GB"/>
        </w:rPr>
        <w:fldChar w:fldCharType="end"/>
      </w:r>
      <w:bookmarkStart w:id="6" w:name="ZEqnNum451113"/>
      <w:r w:rsidR="009E5F73" w:rsidRPr="00E92411">
        <w:rPr>
          <w:rFonts w:ascii="Times New Roman" w:hAnsi="Times New Roman" w:cs="Times New Roman"/>
          <w:sz w:val="24"/>
          <w:szCs w:val="24"/>
          <w:lang w:val="en-GB"/>
        </w:rPr>
        <w:instrText>(</w:instrText>
      </w:r>
      <w:r w:rsidR="009E5F73" w:rsidRPr="00E92411">
        <w:rPr>
          <w:rFonts w:ascii="Times New Roman" w:hAnsi="Times New Roman" w:cs="Times New Roman"/>
          <w:sz w:val="24"/>
          <w:szCs w:val="24"/>
          <w:lang w:val="en-GB"/>
        </w:rPr>
        <w:fldChar w:fldCharType="begin"/>
      </w:r>
      <w:r w:rsidR="009E5F73" w:rsidRPr="00E92411">
        <w:rPr>
          <w:rFonts w:ascii="Times New Roman" w:hAnsi="Times New Roman" w:cs="Times New Roman"/>
          <w:sz w:val="24"/>
          <w:szCs w:val="24"/>
          <w:lang w:val="en-GB"/>
        </w:rPr>
        <w:instrText xml:space="preserve"> SEQ MTEqn \c \* Arabic \* MERGEFORMAT </w:instrText>
      </w:r>
      <w:r w:rsidR="009E5F73" w:rsidRPr="00E92411">
        <w:rPr>
          <w:rFonts w:ascii="Times New Roman" w:hAnsi="Times New Roman" w:cs="Times New Roman"/>
          <w:sz w:val="24"/>
          <w:szCs w:val="24"/>
          <w:lang w:val="en-GB"/>
        </w:rPr>
        <w:fldChar w:fldCharType="separate"/>
      </w:r>
      <w:r w:rsidR="00D475AB" w:rsidRPr="00E92411">
        <w:rPr>
          <w:rFonts w:ascii="Times New Roman" w:hAnsi="Times New Roman" w:cs="Times New Roman"/>
          <w:noProof/>
          <w:sz w:val="24"/>
          <w:szCs w:val="24"/>
          <w:lang w:val="en-GB"/>
        </w:rPr>
        <w:instrText>6</w:instrText>
      </w:r>
      <w:r w:rsidR="009E5F73" w:rsidRPr="00E92411">
        <w:rPr>
          <w:rFonts w:ascii="Times New Roman" w:hAnsi="Times New Roman" w:cs="Times New Roman"/>
          <w:sz w:val="24"/>
          <w:szCs w:val="24"/>
          <w:lang w:val="en-GB"/>
        </w:rPr>
        <w:fldChar w:fldCharType="end"/>
      </w:r>
      <w:r w:rsidR="009E5F73" w:rsidRPr="00E92411">
        <w:rPr>
          <w:rFonts w:ascii="Times New Roman" w:hAnsi="Times New Roman" w:cs="Times New Roman"/>
          <w:sz w:val="24"/>
          <w:szCs w:val="24"/>
          <w:lang w:val="en-GB"/>
        </w:rPr>
        <w:instrText>)</w:instrText>
      </w:r>
      <w:bookmarkEnd w:id="6"/>
      <w:r w:rsidR="009E5F73" w:rsidRPr="00E92411">
        <w:rPr>
          <w:rFonts w:ascii="Times New Roman" w:hAnsi="Times New Roman" w:cs="Times New Roman"/>
          <w:sz w:val="24"/>
          <w:szCs w:val="24"/>
          <w:lang w:val="en-GB"/>
        </w:rPr>
        <w:fldChar w:fldCharType="end"/>
      </w:r>
    </w:p>
    <w:p w14:paraId="0AF03482" w14:textId="0C7CCE41" w:rsidR="001273FF" w:rsidRPr="00D319A7" w:rsidRDefault="006345DD" w:rsidP="00AA6568">
      <w:pPr>
        <w:spacing w:after="200" w:line="360" w:lineRule="auto"/>
        <w:contextualSpacing/>
        <w:jc w:val="both"/>
        <w:rPr>
          <w:rFonts w:ascii="Times New Roman" w:hAnsi="Times New Roman" w:cs="Times New Roman"/>
          <w:sz w:val="24"/>
          <w:szCs w:val="24"/>
          <w:lang w:val="en-GB"/>
        </w:rPr>
      </w:pPr>
      <w:r w:rsidRPr="00E92411">
        <w:rPr>
          <w:position w:val="-48"/>
          <w:lang w:val="en-GB"/>
        </w:rPr>
        <w:object w:dxaOrig="3440" w:dyaOrig="1080" w14:anchorId="1497D20E">
          <v:shape id="_x0000_i1040" type="#_x0000_t75" style="width:173pt;height:54pt" o:ole="">
            <v:imagedata r:id="rId52" o:title=""/>
          </v:shape>
          <o:OLEObject Type="Embed" ProgID="Equation.DSMT4" ShapeID="_x0000_i1040" DrawAspect="Content" ObjectID="_1728228190" r:id="rId53"/>
        </w:object>
      </w:r>
    </w:p>
    <w:p w14:paraId="29F02642" w14:textId="23B200B6" w:rsidR="00CF39BD" w:rsidRPr="00D319A7" w:rsidRDefault="000A4CCA" w:rsidP="00AA6568">
      <w:pPr>
        <w:spacing w:after="200" w:line="360" w:lineRule="auto"/>
        <w:contextualSpacing/>
        <w:jc w:val="both"/>
        <w:rPr>
          <w:rFonts w:ascii="Times New Roman" w:hAnsi="Times New Roman" w:cs="Times New Roman"/>
          <w:sz w:val="24"/>
          <w:szCs w:val="24"/>
          <w:lang w:val="en-GB"/>
        </w:rPr>
      </w:pPr>
      <w:r w:rsidRPr="00D319A7">
        <w:rPr>
          <w:rFonts w:ascii="Times New Roman" w:hAnsi="Times New Roman" w:cs="Times New Roman"/>
          <w:sz w:val="24"/>
          <w:szCs w:val="24"/>
          <w:lang w:val="en-GB"/>
        </w:rPr>
        <w:t xml:space="preserve">where </w:t>
      </w:r>
      <w:r w:rsidR="009E38BE" w:rsidRPr="00D319A7">
        <w:rPr>
          <w:rFonts w:ascii="Times New Roman" w:hAnsi="Times New Roman" w:cs="Times New Roman"/>
          <w:i/>
          <w:iCs/>
          <w:sz w:val="24"/>
          <w:szCs w:val="24"/>
          <w:lang w:val="en-GB"/>
        </w:rPr>
        <w:t>C</w:t>
      </w:r>
      <w:r w:rsidR="009E38BE" w:rsidRPr="00D319A7">
        <w:rPr>
          <w:rFonts w:ascii="Times New Roman" w:hAnsi="Times New Roman" w:cs="Times New Roman"/>
          <w:i/>
          <w:iCs/>
          <w:sz w:val="24"/>
          <w:szCs w:val="24"/>
          <w:vertAlign w:val="subscript"/>
          <w:lang w:val="en-GB"/>
        </w:rPr>
        <w:t>ijrs</w:t>
      </w:r>
      <w:r w:rsidR="009E38BE" w:rsidRPr="00D319A7">
        <w:rPr>
          <w:rFonts w:ascii="Times New Roman" w:hAnsi="Times New Roman" w:cs="Times New Roman"/>
          <w:sz w:val="24"/>
          <w:szCs w:val="24"/>
          <w:lang w:val="en-GB"/>
        </w:rPr>
        <w:t xml:space="preserve"> </w:t>
      </w:r>
      <w:r w:rsidR="00261F79" w:rsidRPr="00D319A7">
        <w:rPr>
          <w:rFonts w:ascii="Times New Roman" w:hAnsi="Times New Roman" w:cs="Times New Roman"/>
          <w:sz w:val="24"/>
          <w:szCs w:val="24"/>
          <w:lang w:val="en-GB"/>
        </w:rPr>
        <w:t xml:space="preserve">is the elasticity tensor, </w:t>
      </w:r>
      <w:r w:rsidR="00A87735" w:rsidRPr="00D319A7">
        <w:rPr>
          <w:rFonts w:ascii="Times New Roman" w:hAnsi="Times New Roman" w:cs="Times New Roman"/>
          <w:sz w:val="24"/>
          <w:szCs w:val="24"/>
          <w:lang w:val="en-GB"/>
        </w:rPr>
        <w:t>Λ</w:t>
      </w:r>
      <w:r w:rsidR="00D41502" w:rsidRPr="00D319A7">
        <w:rPr>
          <w:rFonts w:ascii="Times New Roman" w:hAnsi="Times New Roman" w:cs="Times New Roman"/>
          <w:sz w:val="24"/>
          <w:szCs w:val="24"/>
          <w:lang w:val="en-GB"/>
        </w:rPr>
        <w:t xml:space="preserve"> is </w:t>
      </w:r>
      <w:r w:rsidR="00791B59" w:rsidRPr="00D319A7">
        <w:rPr>
          <w:rFonts w:ascii="Times New Roman" w:hAnsi="Times New Roman" w:cs="Times New Roman"/>
          <w:sz w:val="24"/>
          <w:szCs w:val="24"/>
          <w:lang w:val="en-GB"/>
        </w:rPr>
        <w:t>the Lamé’s constant</w:t>
      </w:r>
      <w:r w:rsidR="001635EF" w:rsidRPr="00D319A7">
        <w:rPr>
          <w:rFonts w:ascii="Times New Roman" w:hAnsi="Times New Roman" w:cs="Times New Roman"/>
          <w:sz w:val="24"/>
          <w:szCs w:val="24"/>
          <w:lang w:val="en-GB"/>
        </w:rPr>
        <w:t xml:space="preserve"> and </w:t>
      </w:r>
      <w:r w:rsidR="001635EF" w:rsidRPr="00D319A7">
        <w:rPr>
          <w:rFonts w:ascii="Times New Roman" w:hAnsi="Times New Roman" w:cs="Times New Roman"/>
          <w:i/>
          <w:iCs/>
          <w:sz w:val="24"/>
          <w:szCs w:val="24"/>
          <w:lang w:val="en-GB"/>
        </w:rPr>
        <w:t>G</w:t>
      </w:r>
      <w:r w:rsidR="001635EF" w:rsidRPr="00D319A7">
        <w:rPr>
          <w:rFonts w:ascii="Times New Roman" w:hAnsi="Times New Roman" w:cs="Times New Roman"/>
          <w:sz w:val="24"/>
          <w:szCs w:val="24"/>
          <w:lang w:val="en-GB"/>
        </w:rPr>
        <w:t xml:space="preserve"> is</w:t>
      </w:r>
      <w:r w:rsidR="004609C9" w:rsidRPr="00D319A7">
        <w:rPr>
          <w:rFonts w:ascii="Times New Roman" w:hAnsi="Times New Roman" w:cs="Times New Roman"/>
          <w:sz w:val="24"/>
          <w:szCs w:val="24"/>
          <w:lang w:val="en-GB"/>
        </w:rPr>
        <w:t xml:space="preserve"> the </w:t>
      </w:r>
      <w:r w:rsidR="00446034" w:rsidRPr="00D319A7">
        <w:rPr>
          <w:rFonts w:ascii="Times New Roman" w:hAnsi="Times New Roman" w:cs="Times New Roman"/>
          <w:sz w:val="24"/>
          <w:szCs w:val="24"/>
          <w:lang w:val="en-GB"/>
        </w:rPr>
        <w:t>shear modulus</w:t>
      </w:r>
      <w:r w:rsidR="00027978" w:rsidRPr="00D319A7">
        <w:rPr>
          <w:rFonts w:ascii="Times New Roman" w:hAnsi="Times New Roman" w:cs="Times New Roman"/>
          <w:sz w:val="24"/>
          <w:szCs w:val="24"/>
          <w:lang w:val="en-GB"/>
        </w:rPr>
        <w:t>.</w:t>
      </w:r>
    </w:p>
    <w:p w14:paraId="6F28E710" w14:textId="73735A36" w:rsidR="00B118A8" w:rsidRPr="00D319A7" w:rsidRDefault="00A3723E" w:rsidP="00AA6568">
      <w:pPr>
        <w:spacing w:after="200" w:line="360" w:lineRule="auto"/>
        <w:contextualSpacing/>
        <w:jc w:val="both"/>
        <w:rPr>
          <w:rFonts w:ascii="Times New Roman" w:hAnsi="Times New Roman" w:cs="Times New Roman"/>
          <w:sz w:val="24"/>
          <w:szCs w:val="24"/>
          <w:lang w:val="en-GB"/>
        </w:rPr>
      </w:pPr>
      <w:r w:rsidRPr="00D319A7">
        <w:rPr>
          <w:rFonts w:ascii="Times New Roman" w:hAnsi="Times New Roman" w:cs="Times New Roman"/>
          <w:sz w:val="24"/>
          <w:szCs w:val="24"/>
          <w:lang w:val="en-GB"/>
        </w:rPr>
        <w:t xml:space="preserve">However, </w:t>
      </w:r>
      <w:r w:rsidR="009C6F39" w:rsidRPr="00D319A7">
        <w:rPr>
          <w:rFonts w:ascii="Times New Roman" w:hAnsi="Times New Roman" w:cs="Times New Roman"/>
          <w:sz w:val="24"/>
          <w:szCs w:val="24"/>
          <w:lang w:val="en-GB"/>
        </w:rPr>
        <w:t xml:space="preserve">to solve the equations </w:t>
      </w:r>
      <w:r w:rsidR="00D2238A" w:rsidRPr="00D319A7">
        <w:rPr>
          <w:rFonts w:ascii="Times New Roman" w:hAnsi="Times New Roman" w:cs="Times New Roman"/>
          <w:iCs/>
          <w:sz w:val="24"/>
          <w:szCs w:val="24"/>
          <w:lang w:val="en-GB"/>
        </w:rPr>
        <w:fldChar w:fldCharType="begin"/>
      </w:r>
      <w:r w:rsidR="00D2238A" w:rsidRPr="00D319A7">
        <w:rPr>
          <w:rFonts w:ascii="Times New Roman" w:hAnsi="Times New Roman" w:cs="Times New Roman"/>
          <w:iCs/>
          <w:sz w:val="24"/>
          <w:szCs w:val="24"/>
          <w:lang w:val="en-GB"/>
        </w:rPr>
        <w:instrText xml:space="preserve"> GOTOBUTTON ZEqnNum814255  \* MERGEFORMAT </w:instrText>
      </w:r>
      <w:r w:rsidR="00D2238A" w:rsidRPr="00D319A7">
        <w:rPr>
          <w:rFonts w:ascii="Times New Roman" w:hAnsi="Times New Roman" w:cs="Times New Roman"/>
          <w:iCs/>
          <w:sz w:val="24"/>
          <w:szCs w:val="24"/>
          <w:lang w:val="en-GB"/>
        </w:rPr>
        <w:fldChar w:fldCharType="begin"/>
      </w:r>
      <w:r w:rsidR="00D2238A" w:rsidRPr="00D319A7">
        <w:rPr>
          <w:rFonts w:ascii="Times New Roman" w:hAnsi="Times New Roman" w:cs="Times New Roman"/>
          <w:iCs/>
          <w:sz w:val="24"/>
          <w:szCs w:val="24"/>
          <w:lang w:val="en-GB"/>
        </w:rPr>
        <w:instrText xml:space="preserve"> REF ZEqnNum814255 \* Charformat \! \* MERGEFORMAT </w:instrText>
      </w:r>
      <w:r w:rsidR="00D2238A" w:rsidRPr="00D319A7">
        <w:rPr>
          <w:rFonts w:ascii="Times New Roman" w:hAnsi="Times New Roman" w:cs="Times New Roman"/>
          <w:iCs/>
          <w:sz w:val="24"/>
          <w:szCs w:val="24"/>
          <w:lang w:val="en-GB"/>
        </w:rPr>
        <w:fldChar w:fldCharType="separate"/>
      </w:r>
      <w:r w:rsidR="00D475AB" w:rsidRPr="00D319A7">
        <w:rPr>
          <w:rFonts w:ascii="Times New Roman" w:hAnsi="Times New Roman" w:cs="Times New Roman"/>
          <w:iCs/>
          <w:sz w:val="24"/>
          <w:szCs w:val="24"/>
          <w:lang w:val="en-GB"/>
        </w:rPr>
        <w:instrText>(5)</w:instrText>
      </w:r>
      <w:r w:rsidR="00D2238A" w:rsidRPr="00D319A7">
        <w:rPr>
          <w:rFonts w:ascii="Times New Roman" w:hAnsi="Times New Roman" w:cs="Times New Roman"/>
          <w:iCs/>
          <w:sz w:val="24"/>
          <w:szCs w:val="24"/>
          <w:lang w:val="en-GB"/>
        </w:rPr>
        <w:fldChar w:fldCharType="end"/>
      </w:r>
      <w:r w:rsidR="00D2238A" w:rsidRPr="00D319A7">
        <w:rPr>
          <w:rFonts w:ascii="Times New Roman" w:hAnsi="Times New Roman" w:cs="Times New Roman"/>
          <w:iCs/>
          <w:sz w:val="24"/>
          <w:szCs w:val="24"/>
          <w:lang w:val="en-GB"/>
        </w:rPr>
        <w:fldChar w:fldCharType="end"/>
      </w:r>
      <w:r w:rsidR="00D2238A" w:rsidRPr="00D319A7">
        <w:rPr>
          <w:rFonts w:ascii="Times New Roman" w:hAnsi="Times New Roman" w:cs="Times New Roman"/>
          <w:iCs/>
          <w:sz w:val="24"/>
          <w:szCs w:val="24"/>
          <w:lang w:val="en-GB"/>
        </w:rPr>
        <w:t xml:space="preserve"> and </w:t>
      </w:r>
      <w:r w:rsidR="00D2238A" w:rsidRPr="00D319A7">
        <w:rPr>
          <w:rFonts w:ascii="Times New Roman" w:hAnsi="Times New Roman" w:cs="Times New Roman"/>
          <w:sz w:val="24"/>
          <w:szCs w:val="24"/>
          <w:lang w:val="en-GB"/>
        </w:rPr>
        <w:fldChar w:fldCharType="begin"/>
      </w:r>
      <w:r w:rsidR="00D2238A" w:rsidRPr="00D319A7">
        <w:rPr>
          <w:rFonts w:ascii="Times New Roman" w:hAnsi="Times New Roman" w:cs="Times New Roman"/>
          <w:sz w:val="24"/>
          <w:szCs w:val="24"/>
          <w:lang w:val="en-GB"/>
        </w:rPr>
        <w:instrText xml:space="preserve"> GOTOBUTTON ZEqnNum451113  \* MERGEFORMAT </w:instrText>
      </w:r>
      <w:r w:rsidR="00D2238A" w:rsidRPr="00D319A7">
        <w:rPr>
          <w:rFonts w:ascii="Times New Roman" w:hAnsi="Times New Roman" w:cs="Times New Roman"/>
          <w:sz w:val="24"/>
          <w:szCs w:val="24"/>
          <w:lang w:val="en-GB"/>
        </w:rPr>
        <w:fldChar w:fldCharType="begin"/>
      </w:r>
      <w:r w:rsidR="00D2238A" w:rsidRPr="00D319A7">
        <w:rPr>
          <w:rFonts w:ascii="Times New Roman" w:hAnsi="Times New Roman" w:cs="Times New Roman"/>
          <w:sz w:val="24"/>
          <w:szCs w:val="24"/>
          <w:lang w:val="en-GB"/>
        </w:rPr>
        <w:instrText xml:space="preserve"> REF ZEqnNum451113 \* Charformat \! \* MERGEFORMAT </w:instrText>
      </w:r>
      <w:r w:rsidR="00D2238A" w:rsidRPr="00D319A7">
        <w:rPr>
          <w:rFonts w:ascii="Times New Roman" w:hAnsi="Times New Roman" w:cs="Times New Roman"/>
          <w:sz w:val="24"/>
          <w:szCs w:val="24"/>
          <w:lang w:val="en-GB"/>
        </w:rPr>
        <w:fldChar w:fldCharType="separate"/>
      </w:r>
      <w:r w:rsidR="00D475AB" w:rsidRPr="00D319A7">
        <w:rPr>
          <w:rFonts w:ascii="Times New Roman" w:hAnsi="Times New Roman" w:cs="Times New Roman"/>
          <w:sz w:val="24"/>
          <w:szCs w:val="24"/>
          <w:lang w:val="en-GB"/>
        </w:rPr>
        <w:instrText>(6)</w:instrText>
      </w:r>
      <w:r w:rsidR="00D2238A" w:rsidRPr="00D319A7">
        <w:rPr>
          <w:rFonts w:ascii="Times New Roman" w:hAnsi="Times New Roman" w:cs="Times New Roman"/>
          <w:sz w:val="24"/>
          <w:szCs w:val="24"/>
          <w:lang w:val="en-GB"/>
        </w:rPr>
        <w:fldChar w:fldCharType="end"/>
      </w:r>
      <w:r w:rsidR="00D2238A" w:rsidRPr="00D319A7">
        <w:rPr>
          <w:rFonts w:ascii="Times New Roman" w:hAnsi="Times New Roman" w:cs="Times New Roman"/>
          <w:sz w:val="24"/>
          <w:szCs w:val="24"/>
          <w:lang w:val="en-GB"/>
        </w:rPr>
        <w:fldChar w:fldCharType="end"/>
      </w:r>
      <w:r w:rsidR="00D2238A" w:rsidRPr="00D319A7">
        <w:rPr>
          <w:rFonts w:ascii="Times New Roman" w:hAnsi="Times New Roman" w:cs="Times New Roman"/>
          <w:sz w:val="24"/>
          <w:szCs w:val="24"/>
          <w:lang w:val="en-GB"/>
        </w:rPr>
        <w:t>,</w:t>
      </w:r>
      <w:r w:rsidR="00AC6807" w:rsidRPr="00D319A7">
        <w:rPr>
          <w:rFonts w:ascii="Times New Roman" w:hAnsi="Times New Roman" w:cs="Times New Roman"/>
          <w:sz w:val="24"/>
          <w:szCs w:val="24"/>
          <w:lang w:val="en-GB"/>
        </w:rPr>
        <w:t xml:space="preserve"> a criterium to </w:t>
      </w:r>
      <w:r w:rsidR="00467C6E" w:rsidRPr="00D319A7">
        <w:rPr>
          <w:rFonts w:ascii="Times New Roman" w:hAnsi="Times New Roman" w:cs="Times New Roman"/>
          <w:sz w:val="24"/>
          <w:szCs w:val="24"/>
          <w:lang w:val="en-GB"/>
        </w:rPr>
        <w:t>calculate</w:t>
      </w:r>
      <w:r w:rsidR="00D2238A" w:rsidRPr="00D319A7">
        <w:rPr>
          <w:rFonts w:ascii="Times New Roman" w:hAnsi="Times New Roman" w:cs="Times New Roman"/>
          <w:sz w:val="24"/>
          <w:szCs w:val="24"/>
          <w:lang w:val="en-GB"/>
        </w:rPr>
        <w:t xml:space="preserve"> </w:t>
      </w:r>
      <w:r w:rsidR="005870FA" w:rsidRPr="00D319A7">
        <w:rPr>
          <w:rFonts w:ascii="Times New Roman" w:hAnsi="Times New Roman" w:cs="Times New Roman"/>
          <w:b/>
          <w:bCs/>
          <w:i/>
          <w:iCs/>
          <w:sz w:val="24"/>
          <w:szCs w:val="24"/>
          <w:lang w:val="en-GB"/>
        </w:rPr>
        <w:t>ε</w:t>
      </w:r>
      <w:r w:rsidR="00CD70DF" w:rsidRPr="00D319A7">
        <w:rPr>
          <w:rFonts w:ascii="Times New Roman" w:hAnsi="Times New Roman" w:cs="Times New Roman"/>
          <w:i/>
          <w:iCs/>
          <w:sz w:val="24"/>
          <w:szCs w:val="24"/>
          <w:vertAlign w:val="superscript"/>
          <w:lang w:val="en-GB"/>
        </w:rPr>
        <w:t> </w:t>
      </w:r>
      <w:r w:rsidR="00BB18B3" w:rsidRPr="00D319A7">
        <w:rPr>
          <w:rFonts w:ascii="Times New Roman" w:hAnsi="Times New Roman" w:cs="Times New Roman"/>
          <w:i/>
          <w:iCs/>
          <w:sz w:val="24"/>
          <w:szCs w:val="24"/>
          <w:vertAlign w:val="superscript"/>
          <w:lang w:val="en-GB"/>
        </w:rPr>
        <w:t>p</w:t>
      </w:r>
      <w:r w:rsidR="005870FA" w:rsidRPr="00D319A7">
        <w:rPr>
          <w:rFonts w:ascii="Times New Roman" w:hAnsi="Times New Roman" w:cs="Times New Roman"/>
          <w:sz w:val="24"/>
          <w:szCs w:val="24"/>
          <w:lang w:val="en-GB"/>
        </w:rPr>
        <w:t xml:space="preserve"> must be </w:t>
      </w:r>
      <w:r w:rsidR="005749DA" w:rsidRPr="00D319A7">
        <w:rPr>
          <w:rFonts w:ascii="Times New Roman" w:hAnsi="Times New Roman" w:cs="Times New Roman"/>
          <w:sz w:val="24"/>
          <w:szCs w:val="24"/>
          <w:lang w:val="en-GB"/>
        </w:rPr>
        <w:t>determined</w:t>
      </w:r>
      <w:r w:rsidR="00DF071A" w:rsidRPr="00D319A7">
        <w:rPr>
          <w:rFonts w:ascii="Times New Roman" w:hAnsi="Times New Roman" w:cs="Times New Roman"/>
          <w:sz w:val="24"/>
          <w:szCs w:val="24"/>
          <w:lang w:val="en-GB"/>
        </w:rPr>
        <w:t xml:space="preserve"> if </w:t>
      </w:r>
      <w:r w:rsidR="009B1F2F" w:rsidRPr="00D319A7">
        <w:rPr>
          <w:rFonts w:ascii="Times New Roman" w:hAnsi="Times New Roman" w:cs="Times New Roman"/>
          <w:sz w:val="24"/>
          <w:szCs w:val="24"/>
          <w:lang w:val="en-GB"/>
        </w:rPr>
        <w:t>elastoplasticity</w:t>
      </w:r>
      <w:r w:rsidR="00DF071A" w:rsidRPr="00D319A7">
        <w:rPr>
          <w:rFonts w:ascii="Times New Roman" w:hAnsi="Times New Roman" w:cs="Times New Roman"/>
          <w:sz w:val="24"/>
          <w:szCs w:val="24"/>
          <w:lang w:val="en-GB"/>
        </w:rPr>
        <w:t xml:space="preserve"> is taking place</w:t>
      </w:r>
      <w:r w:rsidR="009C078A" w:rsidRPr="00D319A7">
        <w:rPr>
          <w:rFonts w:ascii="Times New Roman" w:hAnsi="Times New Roman" w:cs="Times New Roman"/>
          <w:sz w:val="24"/>
          <w:szCs w:val="24"/>
          <w:lang w:val="en-GB"/>
        </w:rPr>
        <w:t>.</w:t>
      </w:r>
      <w:r w:rsidR="00CF5E44" w:rsidRPr="00D319A7">
        <w:rPr>
          <w:rFonts w:ascii="Times New Roman" w:hAnsi="Times New Roman" w:cs="Times New Roman"/>
          <w:sz w:val="24"/>
          <w:szCs w:val="24"/>
          <w:lang w:val="en-GB"/>
        </w:rPr>
        <w:t xml:space="preserve"> </w:t>
      </w:r>
      <w:r w:rsidR="0084587B" w:rsidRPr="00D319A7">
        <w:rPr>
          <w:rFonts w:ascii="Times New Roman" w:hAnsi="Times New Roman" w:cs="Times New Roman"/>
          <w:sz w:val="24"/>
          <w:szCs w:val="24"/>
          <w:lang w:val="en-GB"/>
        </w:rPr>
        <w:t xml:space="preserve">To that end, the </w:t>
      </w:r>
      <w:r w:rsidR="00EE72F3" w:rsidRPr="00D319A7">
        <w:rPr>
          <w:rFonts w:ascii="Times New Roman" w:hAnsi="Times New Roman" w:cs="Times New Roman"/>
          <w:sz w:val="24"/>
          <w:szCs w:val="24"/>
          <w:lang w:val="en-GB"/>
        </w:rPr>
        <w:t>v</w:t>
      </w:r>
      <w:r w:rsidR="0084587B" w:rsidRPr="00D319A7">
        <w:rPr>
          <w:rFonts w:ascii="Times New Roman" w:hAnsi="Times New Roman" w:cs="Times New Roman"/>
          <w:sz w:val="24"/>
          <w:szCs w:val="24"/>
          <w:lang w:val="en-GB"/>
        </w:rPr>
        <w:t xml:space="preserve">on Mises yield criterium </w:t>
      </w:r>
      <w:r w:rsidR="003F430D" w:rsidRPr="00D319A7">
        <w:rPr>
          <w:rFonts w:ascii="Times New Roman" w:hAnsi="Times New Roman" w:cs="Times New Roman"/>
          <w:sz w:val="24"/>
          <w:szCs w:val="24"/>
          <w:lang w:val="en-GB"/>
        </w:rPr>
        <w:t>was</w:t>
      </w:r>
      <w:r w:rsidR="00993EAA" w:rsidRPr="00D319A7">
        <w:rPr>
          <w:rFonts w:ascii="Times New Roman" w:hAnsi="Times New Roman" w:cs="Times New Roman"/>
          <w:sz w:val="24"/>
          <w:szCs w:val="24"/>
          <w:lang w:val="en-GB"/>
        </w:rPr>
        <w:t xml:space="preserve"> used</w:t>
      </w:r>
      <w:r w:rsidR="00547E1A" w:rsidRPr="00D319A7">
        <w:rPr>
          <w:rFonts w:ascii="Times New Roman" w:hAnsi="Times New Roman" w:cs="Times New Roman"/>
          <w:sz w:val="24"/>
          <w:szCs w:val="24"/>
          <w:lang w:val="en-GB"/>
        </w:rPr>
        <w:t>, comp</w:t>
      </w:r>
      <w:r w:rsidR="00F63F7B" w:rsidRPr="00D319A7">
        <w:rPr>
          <w:rFonts w:ascii="Times New Roman" w:hAnsi="Times New Roman" w:cs="Times New Roman"/>
          <w:sz w:val="24"/>
          <w:szCs w:val="24"/>
          <w:lang w:val="en-GB"/>
        </w:rPr>
        <w:t>rising an isotropic strain hardening rule</w:t>
      </w:r>
      <w:r w:rsidR="00FE2C6A" w:rsidRPr="00D319A7">
        <w:rPr>
          <w:rFonts w:ascii="Times New Roman" w:hAnsi="Times New Roman" w:cs="Times New Roman"/>
          <w:sz w:val="24"/>
          <w:szCs w:val="24"/>
          <w:lang w:val="en-GB"/>
        </w:rPr>
        <w:t xml:space="preserve"> </w:t>
      </w:r>
      <w:r w:rsidR="00B80FAE" w:rsidRPr="00D319A7">
        <w:rPr>
          <w:rFonts w:ascii="Times New Roman" w:hAnsi="Times New Roman" w:cs="Times New Roman"/>
          <w:sz w:val="24"/>
          <w:szCs w:val="24"/>
          <w:lang w:val="en-GB"/>
        </w:rPr>
        <w:fldChar w:fldCharType="begin" w:fldLock="1"/>
      </w:r>
      <w:r w:rsidR="00803DB9" w:rsidRPr="00D319A7">
        <w:rPr>
          <w:rFonts w:ascii="Times New Roman" w:hAnsi="Times New Roman" w:cs="Times New Roman"/>
          <w:sz w:val="24"/>
          <w:szCs w:val="24"/>
          <w:lang w:val="en-GB"/>
        </w:rPr>
        <w:instrText>ADDIN CSL_CITATION {"citationItems":[{"id":"ITEM-1","itemData":{"DOI":"10.1002/9780470694626.ch7","ISBN":"9780470694626","abstract":"Summary This chapter contains sections titled: Preliminary implementation aspects General numerical integration algorithm for elastoplastic constitutive equations Application: integration algorithm for the isotropically hardening von Mises model The consistent tangent modulus Numerical examples with the von Mises model Further application: the von Mises model with nonlinear mixed hardening","author":[{"dropping-particle":"","family":"Souza Neto","given":"EA","non-dropping-particle":"de","parse-names":false,"suffix":""},{"dropping-particle":"","family":"Perić","given":"D","non-dropping-particle":"","parse-names":false,"suffix":""},{"dropping-particle":"","family":"Owen","given":"DRJ","non-dropping-particle":"","parse-names":false,"suffix":""}],"chapter-number":"7","container-title":"Computational Methods for Plasticity","id":"ITEM-1","issued":{"date-parts":[["2008"]]},"page":"191-263","publisher":"John Wiley &amp; Sons, Ltd","publisher-place":"Chichester","title":"Finite Elements in Small-Strain Plasticity Problems","type":"chapter"},"uris":["http://www.mendeley.com/documents/?uuid=f4a7ee50-5d3d-4165-8778-59d74611c366"]}],"mendeley":{"formattedCitation":"[31]","plainTextFormattedCitation":"[31]","previouslyFormattedCitation":"[31]"},"properties":{"noteIndex":0},"schema":"https://github.com/citation-style-language/schema/raw/master/csl-citation.json"}</w:instrText>
      </w:r>
      <w:r w:rsidR="00B80FAE" w:rsidRPr="00D319A7">
        <w:rPr>
          <w:rFonts w:ascii="Times New Roman" w:hAnsi="Times New Roman" w:cs="Times New Roman"/>
          <w:sz w:val="24"/>
          <w:szCs w:val="24"/>
          <w:lang w:val="en-GB"/>
        </w:rPr>
        <w:fldChar w:fldCharType="separate"/>
      </w:r>
      <w:r w:rsidR="00FF7F12" w:rsidRPr="00D319A7">
        <w:rPr>
          <w:rFonts w:ascii="Times New Roman" w:hAnsi="Times New Roman" w:cs="Times New Roman"/>
          <w:noProof/>
          <w:sz w:val="24"/>
          <w:szCs w:val="24"/>
          <w:lang w:val="en-GB"/>
        </w:rPr>
        <w:t>[31]</w:t>
      </w:r>
      <w:r w:rsidR="00B80FAE" w:rsidRPr="00D319A7">
        <w:rPr>
          <w:rFonts w:ascii="Times New Roman" w:hAnsi="Times New Roman" w:cs="Times New Roman"/>
          <w:sz w:val="24"/>
          <w:szCs w:val="24"/>
          <w:lang w:val="en-GB"/>
        </w:rPr>
        <w:fldChar w:fldCharType="end"/>
      </w:r>
      <w:r w:rsidR="00B238C7" w:rsidRPr="00D319A7">
        <w:rPr>
          <w:rFonts w:ascii="Times New Roman" w:hAnsi="Times New Roman" w:cs="Times New Roman"/>
          <w:sz w:val="24"/>
          <w:szCs w:val="24"/>
          <w:lang w:val="en-GB"/>
        </w:rPr>
        <w:t>.</w:t>
      </w:r>
    </w:p>
    <w:p w14:paraId="1443C3B4" w14:textId="49643A80" w:rsidR="00665C7C" w:rsidRPr="00D319A7" w:rsidRDefault="00665C7C" w:rsidP="00AA6568">
      <w:pPr>
        <w:spacing w:after="200" w:line="360" w:lineRule="auto"/>
        <w:contextualSpacing/>
        <w:jc w:val="both"/>
        <w:rPr>
          <w:rFonts w:ascii="Times New Roman" w:hAnsi="Times New Roman"/>
          <w:sz w:val="24"/>
          <w:szCs w:val="24"/>
          <w:lang w:val="en-GB" w:eastAsia="es-ES_tradnl"/>
        </w:rPr>
      </w:pPr>
      <w:r w:rsidRPr="00D319A7">
        <w:rPr>
          <w:rFonts w:ascii="Times New Roman" w:hAnsi="Times New Roman"/>
          <w:sz w:val="24"/>
          <w:szCs w:val="24"/>
          <w:lang w:val="en-GB" w:eastAsia="es-ES_tradnl"/>
        </w:rPr>
        <w:t>The following</w:t>
      </w:r>
      <w:r w:rsidR="00227BEC" w:rsidRPr="00D319A7">
        <w:rPr>
          <w:rFonts w:ascii="Times New Roman" w:hAnsi="Times New Roman"/>
          <w:sz w:val="24"/>
          <w:szCs w:val="24"/>
          <w:lang w:val="en-GB" w:eastAsia="es-ES_tradnl"/>
        </w:rPr>
        <w:t xml:space="preserve"> displacement</w:t>
      </w:r>
      <w:r w:rsidRPr="00D319A7">
        <w:rPr>
          <w:rFonts w:ascii="Times New Roman" w:hAnsi="Times New Roman"/>
          <w:sz w:val="24"/>
          <w:szCs w:val="24"/>
          <w:lang w:val="en-GB" w:eastAsia="es-ES_tradnl"/>
        </w:rPr>
        <w:t xml:space="preserve"> boundary condition were prescribed (Fig. </w:t>
      </w:r>
      <w:r w:rsidR="00E762EF" w:rsidRPr="00D319A7">
        <w:rPr>
          <w:rFonts w:ascii="Times New Roman" w:hAnsi="Times New Roman"/>
          <w:sz w:val="24"/>
          <w:szCs w:val="24"/>
          <w:lang w:val="en-GB" w:eastAsia="es-ES_tradnl"/>
        </w:rPr>
        <w:t>6</w:t>
      </w:r>
      <w:r w:rsidRPr="00D319A7">
        <w:rPr>
          <w:rFonts w:ascii="Times New Roman" w:hAnsi="Times New Roman"/>
          <w:sz w:val="24"/>
          <w:szCs w:val="24"/>
          <w:lang w:val="en-GB" w:eastAsia="es-ES_tradnl"/>
        </w:rPr>
        <w:t>):</w:t>
      </w:r>
    </w:p>
    <w:p w14:paraId="6FF00DC4" w14:textId="087F5A7B" w:rsidR="00AD2374" w:rsidRPr="00D319A7" w:rsidRDefault="00464803" w:rsidP="00AA6568">
      <w:pPr>
        <w:pStyle w:val="ListParagraph"/>
        <w:numPr>
          <w:ilvl w:val="0"/>
          <w:numId w:val="19"/>
        </w:numPr>
        <w:spacing w:after="200" w:line="360" w:lineRule="auto"/>
        <w:jc w:val="both"/>
        <w:rPr>
          <w:rFonts w:ascii="Times New Roman" w:hAnsi="Times New Roman"/>
          <w:sz w:val="24"/>
          <w:szCs w:val="24"/>
          <w:lang w:val="en-GB" w:eastAsia="es-ES_tradnl"/>
        </w:rPr>
      </w:pPr>
      <w:r w:rsidRPr="00D319A7">
        <w:rPr>
          <w:rFonts w:ascii="Times New Roman" w:hAnsi="Times New Roman"/>
          <w:i/>
          <w:iCs/>
          <w:sz w:val="24"/>
          <w:szCs w:val="24"/>
          <w:lang w:val="en-GB" w:eastAsia="es-ES_tradnl"/>
        </w:rPr>
        <w:t>u</w:t>
      </w:r>
      <w:r w:rsidRPr="00D319A7">
        <w:rPr>
          <w:rFonts w:ascii="Times New Roman" w:hAnsi="Times New Roman"/>
          <w:i/>
          <w:iCs/>
          <w:sz w:val="24"/>
          <w:szCs w:val="24"/>
          <w:vertAlign w:val="subscript"/>
          <w:lang w:val="en-GB" w:eastAsia="es-ES_tradnl"/>
        </w:rPr>
        <w:t>r</w:t>
      </w:r>
      <w:r w:rsidRPr="00D319A7">
        <w:rPr>
          <w:rFonts w:ascii="Times New Roman" w:hAnsi="Times New Roman"/>
          <w:sz w:val="24"/>
          <w:szCs w:val="24"/>
          <w:lang w:val="en-GB" w:eastAsia="es-ES_tradnl"/>
        </w:rPr>
        <w:t xml:space="preserve"> = 0 at </w:t>
      </w:r>
      <w:r w:rsidR="002D75F6" w:rsidRPr="00D319A7">
        <w:rPr>
          <w:rFonts w:ascii="Times New Roman" w:hAnsi="Times New Roman"/>
          <w:i/>
          <w:iCs/>
          <w:sz w:val="24"/>
          <w:szCs w:val="24"/>
          <w:lang w:val="en-GB" w:eastAsia="es-ES_tradnl"/>
        </w:rPr>
        <w:t>r</w:t>
      </w:r>
      <w:r w:rsidRPr="00D319A7">
        <w:rPr>
          <w:rFonts w:ascii="Times New Roman" w:hAnsi="Times New Roman"/>
          <w:sz w:val="24"/>
          <w:szCs w:val="24"/>
          <w:lang w:val="en-GB" w:eastAsia="es-ES_tradnl"/>
        </w:rPr>
        <w:t xml:space="preserve"> = 0</w:t>
      </w:r>
    </w:p>
    <w:p w14:paraId="4DBE5BE4" w14:textId="17A1185C" w:rsidR="00464803" w:rsidRPr="00D319A7" w:rsidRDefault="00464803" w:rsidP="00AA6568">
      <w:pPr>
        <w:pStyle w:val="ListParagraph"/>
        <w:numPr>
          <w:ilvl w:val="0"/>
          <w:numId w:val="19"/>
        </w:numPr>
        <w:spacing w:after="200" w:line="360" w:lineRule="auto"/>
        <w:jc w:val="both"/>
        <w:rPr>
          <w:rFonts w:ascii="Times New Roman" w:hAnsi="Times New Roman"/>
          <w:sz w:val="24"/>
          <w:szCs w:val="24"/>
          <w:lang w:val="en-GB" w:eastAsia="es-ES_tradnl"/>
        </w:rPr>
      </w:pPr>
      <w:r w:rsidRPr="00D319A7">
        <w:rPr>
          <w:rFonts w:ascii="Times New Roman" w:hAnsi="Times New Roman"/>
          <w:i/>
          <w:iCs/>
          <w:sz w:val="24"/>
          <w:szCs w:val="24"/>
          <w:lang w:val="en-GB" w:eastAsia="es-ES_tradnl"/>
        </w:rPr>
        <w:t>u</w:t>
      </w:r>
      <w:r w:rsidRPr="00D319A7">
        <w:rPr>
          <w:rFonts w:ascii="Times New Roman" w:hAnsi="Times New Roman"/>
          <w:i/>
          <w:iCs/>
          <w:sz w:val="24"/>
          <w:szCs w:val="24"/>
          <w:vertAlign w:val="subscript"/>
          <w:lang w:val="en-GB" w:eastAsia="es-ES_tradnl"/>
        </w:rPr>
        <w:t>z</w:t>
      </w:r>
      <w:r w:rsidRPr="00D319A7">
        <w:rPr>
          <w:rFonts w:ascii="Times New Roman" w:hAnsi="Times New Roman"/>
          <w:sz w:val="24"/>
          <w:szCs w:val="24"/>
          <w:lang w:val="en-GB" w:eastAsia="es-ES_tradnl"/>
        </w:rPr>
        <w:t xml:space="preserve"> = 0 at </w:t>
      </w:r>
      <w:r w:rsidR="009411B2" w:rsidRPr="00D319A7">
        <w:rPr>
          <w:rFonts w:ascii="Times New Roman" w:hAnsi="Times New Roman"/>
          <w:i/>
          <w:iCs/>
          <w:sz w:val="24"/>
          <w:szCs w:val="24"/>
          <w:lang w:val="en-GB" w:eastAsia="es-ES_tradnl"/>
        </w:rPr>
        <w:t>z</w:t>
      </w:r>
      <w:r w:rsidRPr="00D319A7">
        <w:rPr>
          <w:rFonts w:ascii="Times New Roman" w:hAnsi="Times New Roman"/>
          <w:sz w:val="24"/>
          <w:szCs w:val="24"/>
          <w:lang w:val="en-GB" w:eastAsia="es-ES_tradnl"/>
        </w:rPr>
        <w:t xml:space="preserve"> = 0</w:t>
      </w:r>
    </w:p>
    <w:p w14:paraId="54B74A1B" w14:textId="125A84FC" w:rsidR="00367AA8" w:rsidRPr="00D319A7" w:rsidRDefault="00691530" w:rsidP="00AA6568">
      <w:pPr>
        <w:pStyle w:val="ListParagraph"/>
        <w:numPr>
          <w:ilvl w:val="0"/>
          <w:numId w:val="19"/>
        </w:numPr>
        <w:spacing w:after="200" w:line="360" w:lineRule="auto"/>
        <w:jc w:val="both"/>
        <w:rPr>
          <w:rFonts w:ascii="Times New Roman" w:hAnsi="Times New Roman"/>
          <w:sz w:val="24"/>
          <w:szCs w:val="24"/>
          <w:lang w:val="en-GB" w:eastAsia="es-ES_tradnl"/>
        </w:rPr>
      </w:pPr>
      <w:r w:rsidRPr="00D319A7">
        <w:rPr>
          <w:rFonts w:ascii="Times New Roman" w:hAnsi="Times New Roman"/>
          <w:i/>
          <w:iCs/>
          <w:sz w:val="24"/>
          <w:szCs w:val="24"/>
          <w:lang w:val="en-GB" w:eastAsia="es-ES_tradnl"/>
        </w:rPr>
        <w:t>u</w:t>
      </w:r>
      <w:r w:rsidR="00220A2C" w:rsidRPr="00D319A7">
        <w:rPr>
          <w:rFonts w:ascii="Times New Roman" w:hAnsi="Times New Roman"/>
          <w:i/>
          <w:iCs/>
          <w:sz w:val="24"/>
          <w:szCs w:val="24"/>
          <w:vertAlign w:val="subscript"/>
          <w:lang w:val="en-GB" w:eastAsia="es-ES_tradnl"/>
        </w:rPr>
        <w:t>r</w:t>
      </w:r>
      <w:r w:rsidRPr="00D319A7">
        <w:rPr>
          <w:rFonts w:ascii="Times New Roman" w:hAnsi="Times New Roman"/>
          <w:sz w:val="24"/>
          <w:szCs w:val="24"/>
          <w:lang w:val="en-GB" w:eastAsia="es-ES_tradnl"/>
        </w:rPr>
        <w:t xml:space="preserve"> =</w:t>
      </w:r>
      <w:r w:rsidRPr="00D319A7">
        <w:rPr>
          <w:rFonts w:ascii="Times New Roman" w:hAnsi="Times New Roman"/>
          <w:i/>
          <w:iCs/>
          <w:sz w:val="24"/>
          <w:szCs w:val="24"/>
          <w:lang w:val="en-GB" w:eastAsia="es-ES_tradnl"/>
        </w:rPr>
        <w:t xml:space="preserve"> u</w:t>
      </w:r>
      <w:r w:rsidRPr="00D319A7">
        <w:rPr>
          <w:rFonts w:ascii="Times New Roman" w:hAnsi="Times New Roman"/>
          <w:i/>
          <w:iCs/>
          <w:sz w:val="24"/>
          <w:szCs w:val="24"/>
          <w:vertAlign w:val="subscript"/>
          <w:lang w:val="en-GB" w:eastAsia="es-ES_tradnl"/>
        </w:rPr>
        <w:t>z</w:t>
      </w:r>
      <w:r w:rsidRPr="00D319A7">
        <w:rPr>
          <w:rFonts w:ascii="Times New Roman" w:hAnsi="Times New Roman"/>
          <w:sz w:val="24"/>
          <w:szCs w:val="24"/>
          <w:lang w:val="en-GB" w:eastAsia="es-ES_tradnl"/>
        </w:rPr>
        <w:t xml:space="preserve"> </w:t>
      </w:r>
      <w:r w:rsidRPr="00D319A7">
        <w:rPr>
          <w:rFonts w:ascii="Times New Roman" w:hAnsi="Times New Roman"/>
          <w:i/>
          <w:iCs/>
          <w:sz w:val="24"/>
          <w:szCs w:val="24"/>
          <w:lang w:val="en-GB" w:eastAsia="es-ES_tradnl"/>
        </w:rPr>
        <w:t>=</w:t>
      </w:r>
      <w:r w:rsidRPr="00D319A7">
        <w:rPr>
          <w:rFonts w:ascii="Times New Roman" w:hAnsi="Times New Roman"/>
          <w:sz w:val="24"/>
          <w:szCs w:val="24"/>
          <w:lang w:val="en-GB" w:eastAsia="es-ES_tradnl"/>
        </w:rPr>
        <w:t xml:space="preserve"> 0 at </w:t>
      </w:r>
      <w:r w:rsidRPr="00D319A7">
        <w:rPr>
          <w:rFonts w:ascii="Times New Roman" w:hAnsi="Times New Roman"/>
          <w:i/>
          <w:iCs/>
          <w:sz w:val="24"/>
          <w:szCs w:val="24"/>
          <w:lang w:val="en-GB" w:eastAsia="es-ES_tradnl"/>
        </w:rPr>
        <w:t>r</w:t>
      </w:r>
      <w:r w:rsidRPr="00D319A7">
        <w:rPr>
          <w:rFonts w:ascii="Times New Roman" w:hAnsi="Times New Roman"/>
          <w:sz w:val="24"/>
          <w:szCs w:val="24"/>
          <w:lang w:val="en-GB" w:eastAsia="es-ES_tradnl"/>
        </w:rPr>
        <w:t xml:space="preserve"> </w:t>
      </w:r>
      <w:r w:rsidR="0088472E" w:rsidRPr="00D319A7">
        <w:rPr>
          <w:rFonts w:ascii="Times New Roman" w:hAnsi="Times New Roman"/>
          <w:sz w:val="24"/>
          <w:szCs w:val="24"/>
          <w:lang w:val="en-GB" w:eastAsia="es-ES_tradnl"/>
        </w:rPr>
        <w:t xml:space="preserve">= </w:t>
      </w:r>
      <w:r w:rsidR="0088472E" w:rsidRPr="00D319A7">
        <w:rPr>
          <w:rFonts w:ascii="Times New Roman" w:hAnsi="Times New Roman"/>
          <w:i/>
          <w:iCs/>
          <w:sz w:val="24"/>
          <w:szCs w:val="24"/>
          <w:lang w:val="en-GB" w:eastAsia="es-ES_tradnl"/>
        </w:rPr>
        <w:t>z</w:t>
      </w:r>
      <w:r w:rsidR="0088472E" w:rsidRPr="00D319A7">
        <w:rPr>
          <w:rFonts w:ascii="Times New Roman" w:hAnsi="Times New Roman"/>
          <w:sz w:val="24"/>
          <w:szCs w:val="24"/>
          <w:lang w:val="en-GB" w:eastAsia="es-ES_tradnl"/>
        </w:rPr>
        <w:t xml:space="preserve"> </w:t>
      </w:r>
      <w:r w:rsidRPr="00D319A7">
        <w:rPr>
          <w:rFonts w:ascii="Times New Roman" w:hAnsi="Times New Roman"/>
          <w:sz w:val="24"/>
          <w:szCs w:val="24"/>
          <w:lang w:val="en-GB" w:eastAsia="es-ES_tradnl"/>
        </w:rPr>
        <w:t>= 0</w:t>
      </w:r>
    </w:p>
    <w:p w14:paraId="7F056FA5" w14:textId="77777777" w:rsidR="002D2A8B" w:rsidRPr="00D319A7" w:rsidRDefault="002D2A8B" w:rsidP="00DB0122">
      <w:pPr>
        <w:spacing w:after="200" w:line="360" w:lineRule="auto"/>
        <w:jc w:val="center"/>
        <w:rPr>
          <w:rFonts w:ascii="Times New Roman" w:hAnsi="Times New Roman"/>
          <w:sz w:val="24"/>
          <w:szCs w:val="24"/>
          <w:lang w:val="en-GB" w:eastAsia="es-ES_tradnl"/>
        </w:rPr>
      </w:pPr>
    </w:p>
    <w:p w14:paraId="5D5F7491" w14:textId="78A2AFE1" w:rsidR="00665C7C" w:rsidRPr="00D319A7" w:rsidRDefault="00DB6821" w:rsidP="00DB0122">
      <w:pPr>
        <w:spacing w:after="200" w:line="360" w:lineRule="auto"/>
        <w:contextualSpacing/>
        <w:jc w:val="center"/>
        <w:rPr>
          <w:rFonts w:ascii="Times New Roman" w:hAnsi="Times New Roman" w:cs="Times New Roman"/>
          <w:sz w:val="24"/>
          <w:szCs w:val="24"/>
          <w:lang w:val="en-GB"/>
        </w:rPr>
      </w:pPr>
      <w:r w:rsidRPr="00E92411">
        <w:rPr>
          <w:rFonts w:ascii="Times New Roman" w:hAnsi="Times New Roman" w:cs="Times New Roman"/>
          <w:noProof/>
          <w:sz w:val="24"/>
          <w:szCs w:val="24"/>
          <w:lang w:val="en-GB" w:eastAsia="fr-FR"/>
        </w:rPr>
        <w:drawing>
          <wp:inline distT="0" distB="0" distL="0" distR="0" wp14:anchorId="4F46FCA5" wp14:editId="00A29FFF">
            <wp:extent cx="3024000" cy="364320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024000" cy="3643200"/>
                    </a:xfrm>
                    <a:prstGeom prst="rect">
                      <a:avLst/>
                    </a:prstGeom>
                    <a:noFill/>
                  </pic:spPr>
                </pic:pic>
              </a:graphicData>
            </a:graphic>
          </wp:inline>
        </w:drawing>
      </w:r>
    </w:p>
    <w:p w14:paraId="281F9593" w14:textId="71E5DD16" w:rsidR="008E4D5D" w:rsidRPr="00E92411" w:rsidRDefault="00A344CF" w:rsidP="00DB0122">
      <w:pPr>
        <w:spacing w:after="200" w:line="360" w:lineRule="auto"/>
        <w:contextualSpacing/>
        <w:jc w:val="center"/>
        <w:rPr>
          <w:rFonts w:ascii="Times New Roman" w:hAnsi="Times New Roman" w:cs="Times New Roman"/>
          <w:sz w:val="24"/>
          <w:szCs w:val="24"/>
          <w:lang w:val="en-GB"/>
        </w:rPr>
      </w:pPr>
      <w:bookmarkStart w:id="7" w:name="_Hlk93230030"/>
      <w:r w:rsidRPr="00D319A7">
        <w:rPr>
          <w:rFonts w:ascii="Times New Roman" w:hAnsi="Times New Roman"/>
          <w:b/>
          <w:bCs/>
          <w:sz w:val="24"/>
          <w:szCs w:val="24"/>
          <w:lang w:val="en-GB" w:eastAsia="es-ES_tradnl"/>
        </w:rPr>
        <w:t xml:space="preserve">Fig. </w:t>
      </w:r>
      <w:bookmarkEnd w:id="7"/>
      <w:r w:rsidR="00E762EF" w:rsidRPr="00D319A7">
        <w:rPr>
          <w:rFonts w:ascii="Times New Roman" w:hAnsi="Times New Roman"/>
          <w:b/>
          <w:bCs/>
          <w:sz w:val="24"/>
          <w:szCs w:val="24"/>
          <w:lang w:val="en-GB" w:eastAsia="es-ES_tradnl"/>
        </w:rPr>
        <w:t xml:space="preserve">6 </w:t>
      </w:r>
      <w:r w:rsidR="00227BEC" w:rsidRPr="00D319A7">
        <w:rPr>
          <w:rFonts w:ascii="Times New Roman" w:hAnsi="Times New Roman"/>
          <w:sz w:val="24"/>
          <w:szCs w:val="24"/>
          <w:lang w:val="en-GB" w:eastAsia="es-ES_tradnl"/>
        </w:rPr>
        <w:t xml:space="preserve">Displacement boundary conditions </w:t>
      </w:r>
      <w:r w:rsidR="006C5AC5" w:rsidRPr="00D319A7">
        <w:rPr>
          <w:rFonts w:ascii="Times New Roman" w:hAnsi="Times New Roman"/>
          <w:sz w:val="24"/>
          <w:szCs w:val="24"/>
          <w:lang w:val="en-GB" w:eastAsia="es-ES_tradnl"/>
        </w:rPr>
        <w:t xml:space="preserve">at the weldment. </w:t>
      </w:r>
      <w:r w:rsidR="003A0C07" w:rsidRPr="00D319A7">
        <w:rPr>
          <w:rFonts w:ascii="Times New Roman" w:hAnsi="Times New Roman"/>
          <w:sz w:val="24"/>
          <w:szCs w:val="24"/>
          <w:lang w:val="en-GB" w:eastAsia="es-ES_tradnl"/>
        </w:rPr>
        <w:t xml:space="preserve">Constraints were applied at the </w:t>
      </w:r>
      <w:r w:rsidR="00F14EF2" w:rsidRPr="00D319A7">
        <w:rPr>
          <w:rFonts w:ascii="Times New Roman" w:hAnsi="Times New Roman"/>
          <w:sz w:val="24"/>
          <w:szCs w:val="24"/>
          <w:lang w:val="en-GB" w:eastAsia="es-ES_tradnl"/>
        </w:rPr>
        <w:t xml:space="preserve">axis </w:t>
      </w:r>
      <w:r w:rsidR="00F7656B" w:rsidRPr="00D319A7">
        <w:rPr>
          <w:rFonts w:ascii="Times New Roman" w:hAnsi="Times New Roman"/>
          <w:sz w:val="24"/>
          <w:szCs w:val="24"/>
          <w:lang w:val="en-GB" w:eastAsia="es-ES_tradnl"/>
        </w:rPr>
        <w:t>of symmetry</w:t>
      </w:r>
      <w:r w:rsidR="00870D1C" w:rsidRPr="00D319A7">
        <w:rPr>
          <w:rFonts w:ascii="Times New Roman" w:hAnsi="Times New Roman"/>
          <w:sz w:val="24"/>
          <w:szCs w:val="24"/>
          <w:lang w:val="en-GB" w:eastAsia="es-ES_tradnl"/>
        </w:rPr>
        <w:t xml:space="preserve"> </w:t>
      </w:r>
      <w:r w:rsidR="00F14EF2" w:rsidRPr="00D319A7">
        <w:rPr>
          <w:rFonts w:ascii="Times New Roman" w:hAnsi="Times New Roman"/>
          <w:sz w:val="24"/>
          <w:szCs w:val="24"/>
          <w:lang w:val="en-GB" w:eastAsia="es-ES_tradnl"/>
        </w:rPr>
        <w:t>(</w:t>
      </w:r>
      <w:r w:rsidR="00F7656B" w:rsidRPr="00D319A7">
        <w:rPr>
          <w:rFonts w:ascii="Times New Roman" w:hAnsi="Times New Roman"/>
          <w:i/>
          <w:iCs/>
          <w:sz w:val="24"/>
          <w:szCs w:val="24"/>
          <w:lang w:val="en-GB" w:eastAsia="es-ES_tradnl"/>
        </w:rPr>
        <w:t>u</w:t>
      </w:r>
      <w:r w:rsidR="00F7656B" w:rsidRPr="00D319A7">
        <w:rPr>
          <w:rFonts w:ascii="Times New Roman" w:hAnsi="Times New Roman"/>
          <w:i/>
          <w:iCs/>
          <w:sz w:val="24"/>
          <w:szCs w:val="24"/>
          <w:vertAlign w:val="subscript"/>
          <w:lang w:val="en-GB" w:eastAsia="es-ES_tradnl"/>
        </w:rPr>
        <w:t>r</w:t>
      </w:r>
      <w:r w:rsidR="00F7656B" w:rsidRPr="00D319A7">
        <w:rPr>
          <w:rFonts w:ascii="Times New Roman" w:hAnsi="Times New Roman"/>
          <w:sz w:val="24"/>
          <w:szCs w:val="24"/>
          <w:lang w:val="en-GB" w:eastAsia="es-ES_tradnl"/>
        </w:rPr>
        <w:t xml:space="preserve"> = 0, </w:t>
      </w:r>
      <w:r w:rsidR="00884957" w:rsidRPr="00D319A7">
        <w:rPr>
          <w:rFonts w:ascii="Times New Roman" w:hAnsi="Times New Roman"/>
          <w:sz w:val="24"/>
          <w:szCs w:val="24"/>
          <w:lang w:val="en-GB" w:eastAsia="es-ES_tradnl"/>
        </w:rPr>
        <w:t>lig</w:t>
      </w:r>
      <w:r w:rsidR="00DD5245" w:rsidRPr="00D319A7">
        <w:rPr>
          <w:rFonts w:ascii="Times New Roman" w:hAnsi="Times New Roman"/>
          <w:sz w:val="24"/>
          <w:szCs w:val="24"/>
          <w:lang w:val="en-GB" w:eastAsia="es-ES_tradnl"/>
        </w:rPr>
        <w:t xml:space="preserve">ht </w:t>
      </w:r>
      <w:r w:rsidR="00F7656B" w:rsidRPr="00D319A7">
        <w:rPr>
          <w:rFonts w:ascii="Times New Roman" w:hAnsi="Times New Roman"/>
          <w:sz w:val="24"/>
          <w:szCs w:val="24"/>
          <w:lang w:val="en-GB" w:eastAsia="es-ES_tradnl"/>
        </w:rPr>
        <w:t xml:space="preserve">green line), </w:t>
      </w:r>
      <w:r w:rsidR="00EA3593" w:rsidRPr="00D319A7">
        <w:rPr>
          <w:rFonts w:ascii="Times New Roman" w:hAnsi="Times New Roman"/>
          <w:sz w:val="24"/>
          <w:szCs w:val="24"/>
          <w:lang w:val="en-GB" w:eastAsia="es-ES_tradnl"/>
        </w:rPr>
        <w:t xml:space="preserve">at </w:t>
      </w:r>
      <w:r w:rsidR="00EA3593" w:rsidRPr="00D319A7">
        <w:rPr>
          <w:rFonts w:ascii="Times New Roman" w:hAnsi="Times New Roman"/>
          <w:i/>
          <w:iCs/>
          <w:sz w:val="24"/>
          <w:szCs w:val="24"/>
          <w:lang w:val="en-GB" w:eastAsia="es-ES_tradnl"/>
        </w:rPr>
        <w:t>z</w:t>
      </w:r>
      <w:r w:rsidR="00EA3593" w:rsidRPr="00D319A7">
        <w:rPr>
          <w:rFonts w:ascii="Times New Roman" w:hAnsi="Times New Roman"/>
          <w:sz w:val="24"/>
          <w:szCs w:val="24"/>
          <w:lang w:val="en-GB" w:eastAsia="es-ES_tradnl"/>
        </w:rPr>
        <w:t xml:space="preserve"> = 0</w:t>
      </w:r>
      <w:r w:rsidR="00750435" w:rsidRPr="00D319A7">
        <w:rPr>
          <w:rFonts w:ascii="Times New Roman" w:hAnsi="Times New Roman"/>
          <w:sz w:val="24"/>
          <w:szCs w:val="24"/>
          <w:lang w:val="en-GB" w:eastAsia="es-ES_tradnl"/>
        </w:rPr>
        <w:t xml:space="preserve"> </w:t>
      </w:r>
      <w:r w:rsidR="007F1EE0" w:rsidRPr="00D319A7">
        <w:rPr>
          <w:rFonts w:ascii="Times New Roman" w:hAnsi="Times New Roman"/>
          <w:sz w:val="24"/>
          <w:szCs w:val="24"/>
          <w:lang w:val="en-GB" w:eastAsia="es-ES_tradnl"/>
        </w:rPr>
        <w:t>(</w:t>
      </w:r>
      <w:r w:rsidR="007F1EE0" w:rsidRPr="00D319A7">
        <w:rPr>
          <w:rFonts w:ascii="Times New Roman" w:hAnsi="Times New Roman"/>
          <w:i/>
          <w:iCs/>
          <w:sz w:val="24"/>
          <w:szCs w:val="24"/>
          <w:lang w:val="en-GB" w:eastAsia="es-ES_tradnl"/>
        </w:rPr>
        <w:t>u</w:t>
      </w:r>
      <w:r w:rsidR="007F1EE0" w:rsidRPr="00D319A7">
        <w:rPr>
          <w:rFonts w:ascii="Times New Roman" w:hAnsi="Times New Roman"/>
          <w:i/>
          <w:iCs/>
          <w:sz w:val="24"/>
          <w:szCs w:val="24"/>
          <w:vertAlign w:val="subscript"/>
          <w:lang w:val="en-GB" w:eastAsia="es-ES_tradnl"/>
        </w:rPr>
        <w:t>z</w:t>
      </w:r>
      <w:r w:rsidR="007F1EE0" w:rsidRPr="00D319A7">
        <w:rPr>
          <w:rFonts w:ascii="Times New Roman" w:hAnsi="Times New Roman"/>
          <w:sz w:val="24"/>
          <w:szCs w:val="24"/>
          <w:lang w:val="en-GB" w:eastAsia="es-ES_tradnl"/>
        </w:rPr>
        <w:t xml:space="preserve"> = 0, light violet line) and </w:t>
      </w:r>
      <w:r w:rsidR="00E94886" w:rsidRPr="00D319A7">
        <w:rPr>
          <w:rFonts w:ascii="Times New Roman" w:hAnsi="Times New Roman"/>
          <w:sz w:val="24"/>
          <w:szCs w:val="24"/>
          <w:lang w:val="en-GB" w:eastAsia="es-ES_tradnl"/>
        </w:rPr>
        <w:t>at the origin (fixed</w:t>
      </w:r>
      <w:r w:rsidR="003539C7" w:rsidRPr="00D319A7">
        <w:rPr>
          <w:rFonts w:ascii="Times New Roman" w:hAnsi="Times New Roman"/>
          <w:sz w:val="24"/>
          <w:szCs w:val="24"/>
          <w:lang w:val="en-GB" w:eastAsia="es-ES_tradnl"/>
        </w:rPr>
        <w:t xml:space="preserve"> point, black circle mark)</w:t>
      </w:r>
    </w:p>
    <w:p w14:paraId="00D89453" w14:textId="77777777" w:rsidR="00665C7C" w:rsidRPr="00D319A7" w:rsidRDefault="00665C7C" w:rsidP="00DB0122">
      <w:pPr>
        <w:spacing w:after="200" w:line="360" w:lineRule="auto"/>
        <w:contextualSpacing/>
        <w:jc w:val="center"/>
        <w:rPr>
          <w:rFonts w:ascii="Times New Roman" w:hAnsi="Times New Roman" w:cs="Times New Roman"/>
          <w:sz w:val="24"/>
          <w:szCs w:val="24"/>
          <w:lang w:val="en-GB"/>
        </w:rPr>
      </w:pPr>
    </w:p>
    <w:p w14:paraId="583F0E1E" w14:textId="2373726C" w:rsidR="00295F8F" w:rsidRPr="00D319A7" w:rsidRDefault="00295F8F" w:rsidP="00AA6568">
      <w:pPr>
        <w:spacing w:after="200" w:line="360" w:lineRule="auto"/>
        <w:contextualSpacing/>
        <w:jc w:val="both"/>
        <w:rPr>
          <w:rFonts w:ascii="Times New Roman" w:eastAsia="Wingdings" w:hAnsi="Times New Roman" w:cs="Times New Roman"/>
          <w:sz w:val="24"/>
          <w:szCs w:val="24"/>
          <w:lang w:val="en-GB"/>
        </w:rPr>
      </w:pPr>
      <w:r w:rsidRPr="00D319A7">
        <w:rPr>
          <w:rFonts w:ascii="Times New Roman" w:hAnsi="Times New Roman" w:cs="Times New Roman"/>
          <w:sz w:val="24"/>
          <w:szCs w:val="24"/>
          <w:lang w:val="en-GB"/>
        </w:rPr>
        <w:t xml:space="preserve">The simulations were performed with Code_Aster software package </w:t>
      </w:r>
      <w:r w:rsidRPr="00D319A7">
        <w:rPr>
          <w:rFonts w:ascii="Times New Roman" w:hAnsi="Times New Roman" w:cs="Times New Roman"/>
          <w:sz w:val="24"/>
          <w:szCs w:val="24"/>
          <w:lang w:val="en-GB"/>
        </w:rPr>
        <w:fldChar w:fldCharType="begin" w:fldLock="1"/>
      </w:r>
      <w:r w:rsidR="00803DB9" w:rsidRPr="00D319A7">
        <w:rPr>
          <w:rFonts w:ascii="Times New Roman" w:hAnsi="Times New Roman" w:cs="Times New Roman"/>
          <w:sz w:val="24"/>
          <w:szCs w:val="24"/>
          <w:lang w:val="en-GB"/>
        </w:rPr>
        <w:instrText>ADDIN CSL_CITATION {"citationItems":[{"id":"ITEM-1","itemData":{"URL":"https://code-aster.org/spip.php?rubrique2","accessed":{"date-parts":[["2022","7","27"]]},"author":[{"dropping-particle":"","family":"Code_Aster","given":"","non-dropping-particle":"","parse-names":false,"suffix":""}],"id":"ITEM-1","issued":{"date-parts":[["2021"]]},"title":"Analysis of Structures and Thermomechanics for Studies &amp; Research","type":"webpage"},"uris":["http://www.mendeley.com/documents/?uuid=20e1032d-49ad-427d-a923-e68a45025db9"]}],"mendeley":{"formattedCitation":"[32]","plainTextFormattedCitation":"[32]","previouslyFormattedCitation":"[32]"},"properties":{"noteIndex":0},"schema":"https://github.com/citation-style-language/schema/raw/master/csl-citation.json"}</w:instrText>
      </w:r>
      <w:r w:rsidRPr="00D319A7">
        <w:rPr>
          <w:rFonts w:ascii="Times New Roman" w:hAnsi="Times New Roman" w:cs="Times New Roman"/>
          <w:sz w:val="24"/>
          <w:szCs w:val="24"/>
          <w:lang w:val="en-GB"/>
        </w:rPr>
        <w:fldChar w:fldCharType="separate"/>
      </w:r>
      <w:r w:rsidR="00FF7F12" w:rsidRPr="00D319A7">
        <w:rPr>
          <w:rFonts w:ascii="Times New Roman" w:hAnsi="Times New Roman" w:cs="Times New Roman"/>
          <w:noProof/>
          <w:sz w:val="24"/>
          <w:szCs w:val="24"/>
          <w:lang w:val="en-GB"/>
        </w:rPr>
        <w:t>[32]</w:t>
      </w:r>
      <w:r w:rsidRPr="00D319A7">
        <w:rPr>
          <w:rFonts w:ascii="Times New Roman" w:hAnsi="Times New Roman" w:cs="Times New Roman"/>
          <w:sz w:val="24"/>
          <w:szCs w:val="24"/>
          <w:lang w:val="en-GB"/>
        </w:rPr>
        <w:fldChar w:fldCharType="end"/>
      </w:r>
      <w:r w:rsidRPr="00D319A7">
        <w:rPr>
          <w:rFonts w:ascii="Times New Roman" w:eastAsia="Wingdings" w:hAnsi="Times New Roman" w:cs="Times New Roman"/>
          <w:sz w:val="24"/>
          <w:szCs w:val="24"/>
          <w:lang w:val="en-GB"/>
        </w:rPr>
        <w:t xml:space="preserve"> using 2–D axisymmetric quadrilateral bilinear element</w:t>
      </w:r>
      <w:r w:rsidR="005A1C29" w:rsidRPr="00D319A7">
        <w:rPr>
          <w:rFonts w:ascii="Times New Roman" w:eastAsia="Wingdings" w:hAnsi="Times New Roman" w:cs="Times New Roman"/>
          <w:sz w:val="24"/>
          <w:szCs w:val="24"/>
          <w:lang w:val="en-GB"/>
        </w:rPr>
        <w:t>s</w:t>
      </w:r>
      <w:r w:rsidRPr="00D319A7">
        <w:rPr>
          <w:rFonts w:ascii="Times New Roman" w:eastAsia="Wingdings" w:hAnsi="Times New Roman" w:cs="Times New Roman"/>
          <w:sz w:val="24"/>
          <w:szCs w:val="24"/>
          <w:lang w:val="en-GB"/>
        </w:rPr>
        <w:t>. The weldment was meshed using 51961 nodes and 51300 elements.</w:t>
      </w:r>
    </w:p>
    <w:p w14:paraId="35926EAD" w14:textId="62EA9DC1" w:rsidR="004B4C75" w:rsidRPr="00D319A7" w:rsidRDefault="004B4C75" w:rsidP="00AA6568">
      <w:pPr>
        <w:spacing w:after="200" w:line="360" w:lineRule="auto"/>
        <w:contextualSpacing/>
        <w:jc w:val="both"/>
        <w:rPr>
          <w:rFonts w:ascii="Times New Roman" w:eastAsia="Wingdings" w:hAnsi="Times New Roman" w:cs="Times New Roman"/>
          <w:sz w:val="24"/>
          <w:szCs w:val="24"/>
          <w:lang w:val="en-GB"/>
        </w:rPr>
      </w:pPr>
    </w:p>
    <w:p w14:paraId="58155AD8" w14:textId="34CE3F48" w:rsidR="00967163" w:rsidRPr="00D319A7" w:rsidRDefault="00967163" w:rsidP="00AA6568">
      <w:pPr>
        <w:spacing w:after="200" w:line="360" w:lineRule="auto"/>
        <w:contextualSpacing/>
        <w:jc w:val="both"/>
        <w:rPr>
          <w:rFonts w:ascii="Times New Roman" w:eastAsia="Wingdings" w:hAnsi="Times New Roman" w:cs="Times New Roman"/>
          <w:b/>
          <w:bCs/>
          <w:sz w:val="24"/>
          <w:szCs w:val="24"/>
          <w:lang w:val="en-GB"/>
        </w:rPr>
      </w:pPr>
      <w:r w:rsidRPr="00D319A7">
        <w:rPr>
          <w:rFonts w:ascii="Times New Roman" w:hAnsi="Times New Roman" w:cs="Times New Roman"/>
          <w:sz w:val="24"/>
          <w:szCs w:val="24"/>
          <w:lang w:val="en-GB"/>
        </w:rPr>
        <w:t>The following physical properties were used</w:t>
      </w:r>
      <w:r w:rsidR="000929CB" w:rsidRPr="00D319A7">
        <w:rPr>
          <w:rFonts w:ascii="Times New Roman" w:hAnsi="Times New Roman" w:cs="Times New Roman"/>
          <w:sz w:val="24"/>
          <w:szCs w:val="24"/>
          <w:lang w:val="en-GB"/>
        </w:rPr>
        <w:t xml:space="preserve"> for the mechanical analysis</w:t>
      </w:r>
      <w:r w:rsidRPr="00D319A7">
        <w:rPr>
          <w:rFonts w:ascii="Times New Roman" w:hAnsi="Times New Roman" w:cs="Times New Roman"/>
          <w:sz w:val="24"/>
          <w:szCs w:val="24"/>
          <w:lang w:val="en-GB"/>
        </w:rPr>
        <w:t>:</w:t>
      </w:r>
    </w:p>
    <w:p w14:paraId="31FEFC5A" w14:textId="2082A51E" w:rsidR="00B620B3" w:rsidRPr="00E92411" w:rsidRDefault="006416BE" w:rsidP="00AA6568">
      <w:pPr>
        <w:pStyle w:val="ListParagraph"/>
        <w:numPr>
          <w:ilvl w:val="0"/>
          <w:numId w:val="10"/>
        </w:numPr>
        <w:spacing w:after="200" w:line="360" w:lineRule="auto"/>
        <w:jc w:val="both"/>
        <w:rPr>
          <w:rFonts w:ascii="Times New Roman" w:hAnsi="Times New Roman" w:cs="Times New Roman"/>
          <w:sz w:val="24"/>
          <w:szCs w:val="24"/>
          <w:lang w:val="en-GB"/>
        </w:rPr>
      </w:pPr>
      <w:r w:rsidRPr="00D319A7">
        <w:rPr>
          <w:rFonts w:ascii="Times New Roman" w:hAnsi="Times New Roman" w:cs="Times New Roman"/>
          <w:i/>
          <w:iCs/>
          <w:sz w:val="24"/>
          <w:szCs w:val="24"/>
          <w:lang w:val="en-GB"/>
        </w:rPr>
        <w:t>Y</w:t>
      </w:r>
      <w:r w:rsidR="003A4115" w:rsidRPr="00D319A7">
        <w:rPr>
          <w:rFonts w:ascii="Times New Roman" w:hAnsi="Times New Roman" w:cs="Times New Roman"/>
          <w:sz w:val="24"/>
          <w:szCs w:val="24"/>
          <w:lang w:val="en-GB"/>
        </w:rPr>
        <w:t xml:space="preserve">, </w:t>
      </w:r>
      <w:r w:rsidR="006673F9" w:rsidRPr="00D319A7">
        <w:rPr>
          <w:rFonts w:ascii="Times New Roman" w:hAnsi="Times New Roman" w:cs="Times New Roman"/>
          <w:sz w:val="24"/>
          <w:szCs w:val="24"/>
          <w:lang w:val="en-GB"/>
        </w:rPr>
        <w:t>the e</w:t>
      </w:r>
      <w:r w:rsidR="000C667C" w:rsidRPr="00D319A7">
        <w:rPr>
          <w:rFonts w:ascii="Times New Roman" w:hAnsi="Times New Roman" w:cs="Times New Roman"/>
          <w:sz w:val="24"/>
          <w:szCs w:val="24"/>
          <w:lang w:val="en-GB"/>
        </w:rPr>
        <w:t>lastic p</w:t>
      </w:r>
      <w:r w:rsidR="003A4115" w:rsidRPr="00D319A7">
        <w:rPr>
          <w:rFonts w:ascii="Times New Roman" w:hAnsi="Times New Roman" w:cs="Times New Roman"/>
          <w:sz w:val="24"/>
          <w:szCs w:val="24"/>
          <w:lang w:val="en-GB"/>
        </w:rPr>
        <w:t>roportional limit (</w:t>
      </w:r>
      <w:r w:rsidR="003A4115" w:rsidRPr="00D319A7">
        <w:rPr>
          <w:rFonts w:ascii="Times New Roman" w:hAnsi="Times New Roman" w:cs="Times New Roman"/>
          <w:i/>
          <w:iCs/>
          <w:sz w:val="24"/>
          <w:szCs w:val="24"/>
          <w:lang w:val="en-GB"/>
        </w:rPr>
        <w:t>σ</w:t>
      </w:r>
      <w:r w:rsidR="00420D74" w:rsidRPr="00D319A7">
        <w:rPr>
          <w:rFonts w:ascii="Times New Roman" w:hAnsi="Times New Roman" w:cs="Times New Roman"/>
          <w:i/>
          <w:iCs/>
          <w:sz w:val="24"/>
          <w:szCs w:val="24"/>
          <w:vertAlign w:val="subscript"/>
          <w:lang w:val="en-GB"/>
        </w:rPr>
        <w:t>prop</w:t>
      </w:r>
      <w:r w:rsidR="003A4115" w:rsidRPr="00D319A7">
        <w:rPr>
          <w:rFonts w:ascii="Times New Roman" w:hAnsi="Times New Roman" w:cs="Times New Roman"/>
          <w:sz w:val="24"/>
          <w:szCs w:val="24"/>
          <w:lang w:val="en-GB"/>
        </w:rPr>
        <w:t>)</w:t>
      </w:r>
      <w:r w:rsidR="00A718B5" w:rsidRPr="00D319A7">
        <w:rPr>
          <w:rFonts w:ascii="Times New Roman" w:hAnsi="Times New Roman" w:cs="Times New Roman"/>
          <w:sz w:val="24"/>
          <w:szCs w:val="24"/>
          <w:lang w:val="en-GB"/>
        </w:rPr>
        <w:t xml:space="preserve"> and</w:t>
      </w:r>
      <w:r w:rsidR="003A4115" w:rsidRPr="00D319A7">
        <w:rPr>
          <w:rFonts w:ascii="Times New Roman" w:hAnsi="Times New Roman" w:cs="Times New Roman"/>
          <w:sz w:val="24"/>
          <w:szCs w:val="24"/>
          <w:lang w:val="en-GB"/>
        </w:rPr>
        <w:t xml:space="preserve"> </w:t>
      </w:r>
      <w:r w:rsidR="003A4115" w:rsidRPr="00D319A7">
        <w:rPr>
          <w:rFonts w:ascii="Times New Roman" w:hAnsi="Times New Roman" w:cs="Times New Roman"/>
          <w:i/>
          <w:iCs/>
          <w:sz w:val="24"/>
          <w:szCs w:val="24"/>
          <w:lang w:val="en-GB"/>
        </w:rPr>
        <w:t>σ</w:t>
      </w:r>
      <w:r w:rsidR="00420D74" w:rsidRPr="00D319A7">
        <w:rPr>
          <w:rFonts w:ascii="Times New Roman" w:hAnsi="Times New Roman" w:cs="Times New Roman"/>
          <w:i/>
          <w:iCs/>
          <w:sz w:val="24"/>
          <w:szCs w:val="24"/>
          <w:vertAlign w:val="subscript"/>
          <w:lang w:val="en-GB"/>
        </w:rPr>
        <w:t>y</w:t>
      </w:r>
      <w:r w:rsidR="008B3554" w:rsidRPr="00D319A7">
        <w:rPr>
          <w:rFonts w:ascii="Times New Roman" w:hAnsi="Times New Roman" w:cs="Times New Roman"/>
          <w:sz w:val="24"/>
          <w:szCs w:val="24"/>
          <w:lang w:val="en-GB"/>
        </w:rPr>
        <w:t xml:space="preserve"> </w:t>
      </w:r>
      <w:r w:rsidR="008B3554" w:rsidRPr="00D319A7">
        <w:rPr>
          <w:rFonts w:ascii="Times New Roman" w:eastAsia="Wingdings" w:hAnsi="Times New Roman" w:cs="Times New Roman"/>
          <w:sz w:val="24"/>
          <w:szCs w:val="24"/>
          <w:lang w:val="en-GB"/>
        </w:rPr>
        <w:t xml:space="preserve">were taken from the </w:t>
      </w:r>
      <w:r w:rsidR="008B3554" w:rsidRPr="00D319A7">
        <w:rPr>
          <w:rFonts w:ascii="Times New Roman" w:hAnsi="Times New Roman" w:cs="Times New Roman"/>
          <w:sz w:val="24"/>
          <w:szCs w:val="24"/>
          <w:lang w:val="en-GB"/>
        </w:rPr>
        <w:t>Eurocode 3: Design of steel structures – Part 1</w:t>
      </w:r>
      <w:r w:rsidR="008B3554" w:rsidRPr="00D319A7">
        <w:rPr>
          <w:rFonts w:ascii="Times New Roman" w:hAnsi="Times New Roman" w:cs="Times New Roman"/>
          <w:sz w:val="24"/>
          <w:szCs w:val="24"/>
          <w:lang w:val="en-GB"/>
        </w:rPr>
        <w:noBreakHyphen/>
        <w:t xml:space="preserve">2: General rules – Structural fire design (EC3) </w:t>
      </w:r>
      <w:r w:rsidR="008B3554" w:rsidRPr="00D319A7">
        <w:rPr>
          <w:rFonts w:ascii="Times New Roman" w:hAnsi="Times New Roman" w:cs="Times New Roman"/>
          <w:sz w:val="24"/>
          <w:szCs w:val="24"/>
          <w:lang w:val="en-GB"/>
        </w:rPr>
        <w:fldChar w:fldCharType="begin" w:fldLock="1"/>
      </w:r>
      <w:r w:rsidR="00803DB9" w:rsidRPr="00D319A7">
        <w:rPr>
          <w:rFonts w:ascii="Times New Roman" w:hAnsi="Times New Roman" w:cs="Times New Roman"/>
          <w:sz w:val="24"/>
          <w:szCs w:val="24"/>
          <w:lang w:val="en-GB"/>
        </w:rPr>
        <w:instrText>ADDIN CSL_CITATION {"citationItems":[{"id":"ITEM-1","itemData":{"ISBN":"978 0 580 66390 1","author":[{"dropping-particle":"","family":"BS EN 1993-1-2:2005","given":"","non-dropping-particle":"","parse-names":false,"suffix":""}],"id":"ITEM-1","issued":{"date-parts":[["2005"]]},"title":"Eurocode 3: Design of steel structures - Part 1-2: General rules - Structural fire design","type":"book"},"uris":["http://www.mendeley.com/documents/?uuid=0f41be80-5ca4-4adb-8af9-dfdaf31b6907"]}],"mendeley":{"formattedCitation":"[27]","plainTextFormattedCitation":"[27]","previouslyFormattedCitation":"[27]"},"properties":{"noteIndex":0},"schema":"https://github.com/citation-style-language/schema/raw/master/csl-citation.json"}</w:instrText>
      </w:r>
      <w:r w:rsidR="008B3554" w:rsidRPr="00D319A7">
        <w:rPr>
          <w:rFonts w:ascii="Times New Roman" w:hAnsi="Times New Roman" w:cs="Times New Roman"/>
          <w:sz w:val="24"/>
          <w:szCs w:val="24"/>
          <w:lang w:val="en-GB"/>
        </w:rPr>
        <w:fldChar w:fldCharType="separate"/>
      </w:r>
      <w:r w:rsidR="00FF7F12" w:rsidRPr="00D319A7">
        <w:rPr>
          <w:rFonts w:ascii="Times New Roman" w:hAnsi="Times New Roman" w:cs="Times New Roman"/>
          <w:noProof/>
          <w:sz w:val="24"/>
          <w:szCs w:val="24"/>
          <w:lang w:val="en-GB"/>
        </w:rPr>
        <w:t>[27]</w:t>
      </w:r>
      <w:r w:rsidR="008B3554" w:rsidRPr="00D319A7">
        <w:rPr>
          <w:rFonts w:ascii="Times New Roman" w:hAnsi="Times New Roman" w:cs="Times New Roman"/>
          <w:sz w:val="24"/>
          <w:szCs w:val="24"/>
          <w:lang w:val="en-GB"/>
        </w:rPr>
        <w:fldChar w:fldCharType="end"/>
      </w:r>
      <w:r w:rsidR="00851B07" w:rsidRPr="00D319A7">
        <w:rPr>
          <w:rFonts w:ascii="Times New Roman" w:hAnsi="Times New Roman" w:cs="Times New Roman"/>
          <w:sz w:val="24"/>
          <w:szCs w:val="24"/>
          <w:lang w:val="en-GB"/>
        </w:rPr>
        <w:t>.</w:t>
      </w:r>
      <w:r w:rsidR="00106E6E" w:rsidRPr="00D319A7">
        <w:rPr>
          <w:rFonts w:ascii="Times New Roman" w:hAnsi="Times New Roman" w:cs="Times New Roman"/>
          <w:sz w:val="24"/>
          <w:szCs w:val="24"/>
          <w:lang w:val="en-GB"/>
        </w:rPr>
        <w:t xml:space="preserve"> Fig. </w:t>
      </w:r>
      <w:r w:rsidR="00E762EF" w:rsidRPr="00D319A7">
        <w:rPr>
          <w:rFonts w:ascii="Times New Roman" w:hAnsi="Times New Roman" w:cs="Times New Roman"/>
          <w:sz w:val="24"/>
          <w:szCs w:val="24"/>
          <w:lang w:val="en-GB"/>
        </w:rPr>
        <w:t xml:space="preserve">7 </w:t>
      </w:r>
      <w:r w:rsidR="00566442" w:rsidRPr="00D319A7">
        <w:rPr>
          <w:rFonts w:ascii="Times New Roman" w:hAnsi="Times New Roman" w:cs="Times New Roman"/>
          <w:sz w:val="24"/>
          <w:szCs w:val="24"/>
          <w:lang w:val="en-GB"/>
        </w:rPr>
        <w:t>show</w:t>
      </w:r>
      <w:r w:rsidR="005659BC" w:rsidRPr="00D319A7">
        <w:rPr>
          <w:rFonts w:ascii="Times New Roman" w:hAnsi="Times New Roman" w:cs="Times New Roman"/>
          <w:sz w:val="24"/>
          <w:szCs w:val="24"/>
          <w:lang w:val="en-GB"/>
        </w:rPr>
        <w:t>s</w:t>
      </w:r>
      <w:r w:rsidR="00566442" w:rsidRPr="00D319A7">
        <w:rPr>
          <w:rFonts w:ascii="Times New Roman" w:hAnsi="Times New Roman" w:cs="Times New Roman"/>
          <w:sz w:val="24"/>
          <w:szCs w:val="24"/>
          <w:lang w:val="en-GB"/>
        </w:rPr>
        <w:t xml:space="preserve"> </w:t>
      </w:r>
      <w:r w:rsidR="000B0501" w:rsidRPr="00D319A7">
        <w:rPr>
          <w:rFonts w:ascii="Times New Roman" w:hAnsi="Times New Roman" w:cs="Times New Roman"/>
          <w:sz w:val="24"/>
          <w:szCs w:val="24"/>
          <w:lang w:val="en-GB"/>
        </w:rPr>
        <w:t xml:space="preserve">the </w:t>
      </w:r>
      <w:r w:rsidR="00566442" w:rsidRPr="00D319A7">
        <w:rPr>
          <w:rFonts w:ascii="Times New Roman" w:hAnsi="Times New Roman" w:cs="Times New Roman"/>
          <w:sz w:val="24"/>
          <w:szCs w:val="24"/>
          <w:lang w:val="en-GB"/>
        </w:rPr>
        <w:t xml:space="preserve">reduction factor </w:t>
      </w:r>
      <w:r w:rsidR="001E585F" w:rsidRPr="00D319A7">
        <w:rPr>
          <w:rFonts w:ascii="Times New Roman" w:hAnsi="Times New Roman" w:cs="Times New Roman"/>
          <w:i/>
          <w:iCs/>
          <w:sz w:val="24"/>
          <w:szCs w:val="24"/>
          <w:lang w:val="en-GB"/>
        </w:rPr>
        <w:t>k</w:t>
      </w:r>
      <w:r w:rsidR="001E585F" w:rsidRPr="00D319A7">
        <w:rPr>
          <w:rFonts w:ascii="Times New Roman" w:hAnsi="Times New Roman" w:cs="Times New Roman"/>
          <w:sz w:val="24"/>
          <w:szCs w:val="24"/>
          <w:lang w:val="en-GB"/>
        </w:rPr>
        <w:t xml:space="preserve"> </w:t>
      </w:r>
      <w:r w:rsidR="00747292" w:rsidRPr="00D319A7">
        <w:rPr>
          <w:rFonts w:ascii="Times New Roman" w:hAnsi="Times New Roman" w:cs="Times New Roman"/>
          <w:sz w:val="24"/>
          <w:szCs w:val="24"/>
          <w:lang w:val="en-GB"/>
        </w:rPr>
        <w:t>for</w:t>
      </w:r>
      <w:r w:rsidR="00566442" w:rsidRPr="00D319A7">
        <w:rPr>
          <w:rFonts w:ascii="Times New Roman" w:hAnsi="Times New Roman" w:cs="Times New Roman"/>
          <w:sz w:val="24"/>
          <w:szCs w:val="24"/>
          <w:lang w:val="en-GB"/>
        </w:rPr>
        <w:t xml:space="preserve"> </w:t>
      </w:r>
      <w:r w:rsidR="009E46AC" w:rsidRPr="00D319A7">
        <w:rPr>
          <w:rFonts w:ascii="Times New Roman" w:hAnsi="Times New Roman" w:cs="Times New Roman"/>
          <w:i/>
          <w:iCs/>
          <w:sz w:val="24"/>
          <w:szCs w:val="24"/>
          <w:lang w:val="en-GB"/>
        </w:rPr>
        <w:t>Y</w:t>
      </w:r>
      <w:r w:rsidR="00F10DD6" w:rsidRPr="00D319A7">
        <w:rPr>
          <w:rFonts w:ascii="Times New Roman" w:hAnsi="Times New Roman" w:cs="Times New Roman"/>
          <w:sz w:val="24"/>
          <w:szCs w:val="24"/>
          <w:lang w:val="en-GB"/>
        </w:rPr>
        <w:t xml:space="preserve">, </w:t>
      </w:r>
      <w:r w:rsidR="001E0083" w:rsidRPr="00D319A7">
        <w:rPr>
          <w:rFonts w:ascii="Times New Roman" w:hAnsi="Times New Roman" w:cs="Times New Roman"/>
          <w:i/>
          <w:iCs/>
          <w:sz w:val="24"/>
          <w:szCs w:val="24"/>
          <w:lang w:val="en-GB"/>
        </w:rPr>
        <w:t>σ</w:t>
      </w:r>
      <w:r w:rsidR="001E0083" w:rsidRPr="00D319A7">
        <w:rPr>
          <w:rFonts w:ascii="Times New Roman" w:hAnsi="Times New Roman" w:cs="Times New Roman"/>
          <w:i/>
          <w:iCs/>
          <w:sz w:val="24"/>
          <w:szCs w:val="24"/>
          <w:vertAlign w:val="subscript"/>
          <w:lang w:val="en-GB"/>
        </w:rPr>
        <w:t>prop</w:t>
      </w:r>
      <w:r w:rsidR="00F10DD6" w:rsidRPr="00D319A7">
        <w:rPr>
          <w:rFonts w:ascii="Times New Roman" w:hAnsi="Times New Roman" w:cs="Times New Roman"/>
          <w:sz w:val="24"/>
          <w:szCs w:val="24"/>
          <w:lang w:val="en-GB"/>
        </w:rPr>
        <w:t xml:space="preserve"> and </w:t>
      </w:r>
      <w:r w:rsidR="00F10DD6" w:rsidRPr="00D319A7">
        <w:rPr>
          <w:rFonts w:ascii="Times New Roman" w:hAnsi="Times New Roman" w:cs="Times New Roman"/>
          <w:i/>
          <w:iCs/>
          <w:sz w:val="24"/>
          <w:szCs w:val="24"/>
          <w:lang w:val="en-GB"/>
        </w:rPr>
        <w:t>σ</w:t>
      </w:r>
      <w:r w:rsidR="006C72FE" w:rsidRPr="00D319A7">
        <w:rPr>
          <w:rFonts w:ascii="Times New Roman" w:hAnsi="Times New Roman" w:cs="Times New Roman"/>
          <w:i/>
          <w:iCs/>
          <w:sz w:val="24"/>
          <w:szCs w:val="24"/>
          <w:vertAlign w:val="subscript"/>
          <w:lang w:val="en-GB"/>
        </w:rPr>
        <w:t>y</w:t>
      </w:r>
      <w:r w:rsidR="003479B4" w:rsidRPr="00D319A7">
        <w:rPr>
          <w:rFonts w:ascii="Times New Roman" w:hAnsi="Times New Roman" w:cs="Times New Roman"/>
          <w:sz w:val="24"/>
          <w:szCs w:val="24"/>
          <w:lang w:val="en-GB"/>
        </w:rPr>
        <w:t xml:space="preserve"> </w:t>
      </w:r>
      <w:r w:rsidR="00830883" w:rsidRPr="00D319A7">
        <w:rPr>
          <w:rFonts w:ascii="Times New Roman" w:hAnsi="Times New Roman" w:cs="Times New Roman"/>
          <w:sz w:val="24"/>
          <w:szCs w:val="24"/>
          <w:lang w:val="en-GB"/>
        </w:rPr>
        <w:t>at elevated</w:t>
      </w:r>
      <w:r w:rsidR="005D4B21" w:rsidRPr="00D319A7">
        <w:rPr>
          <w:rFonts w:ascii="Times New Roman" w:hAnsi="Times New Roman" w:cs="Times New Roman"/>
          <w:sz w:val="24"/>
          <w:szCs w:val="24"/>
          <w:lang w:val="en-GB"/>
        </w:rPr>
        <w:t xml:space="preserve"> temperature</w:t>
      </w:r>
      <w:r w:rsidR="0007339A" w:rsidRPr="00D319A7">
        <w:rPr>
          <w:rFonts w:ascii="Times New Roman" w:hAnsi="Times New Roman" w:cs="Times New Roman"/>
          <w:sz w:val="24"/>
          <w:szCs w:val="24"/>
          <w:lang w:val="en-GB"/>
        </w:rPr>
        <w:t>, where:</w:t>
      </w:r>
    </w:p>
    <w:p w14:paraId="32414339" w14:textId="3210133B" w:rsidR="00E51486" w:rsidRPr="00E92411" w:rsidRDefault="00E7080F" w:rsidP="00AA6568">
      <w:pPr>
        <w:pStyle w:val="ListParagraph"/>
        <w:spacing w:after="200" w:line="360" w:lineRule="auto"/>
        <w:jc w:val="both"/>
        <w:rPr>
          <w:rFonts w:ascii="Times New Roman" w:hAnsi="Times New Roman" w:cs="Times New Roman"/>
          <w:sz w:val="24"/>
          <w:szCs w:val="24"/>
          <w:lang w:val="en-GB"/>
        </w:rPr>
      </w:pPr>
      <w:r w:rsidRPr="00E92411">
        <w:rPr>
          <w:rFonts w:ascii="Times New Roman" w:hAnsi="Times New Roman" w:cs="Times New Roman"/>
          <w:position w:val="-46"/>
          <w:sz w:val="24"/>
          <w:szCs w:val="24"/>
          <w:lang w:val="en-GB"/>
        </w:rPr>
        <w:object w:dxaOrig="9700" w:dyaOrig="1040" w14:anchorId="7924CEED">
          <v:shape id="_x0000_i1041" type="#_x0000_t75" style="width:319.65pt;height:33pt" o:ole="">
            <v:imagedata r:id="rId55" o:title=""/>
          </v:shape>
          <o:OLEObject Type="Embed" ProgID="Equation.DSMT4" ShapeID="_x0000_i1041" DrawAspect="Content" ObjectID="_1728228191" r:id="rId56"/>
        </w:object>
      </w:r>
    </w:p>
    <w:p w14:paraId="33F40945" w14:textId="1310E51F" w:rsidR="00A153E4" w:rsidRPr="00D319A7" w:rsidRDefault="00EB2569" w:rsidP="00AA6568">
      <w:pPr>
        <w:pStyle w:val="ListParagraph"/>
        <w:numPr>
          <w:ilvl w:val="0"/>
          <w:numId w:val="7"/>
        </w:numPr>
        <w:spacing w:after="200" w:line="360" w:lineRule="auto"/>
        <w:jc w:val="both"/>
        <w:rPr>
          <w:rFonts w:ascii="Times New Roman" w:hAnsi="Times New Roman" w:cs="Times New Roman"/>
          <w:sz w:val="24"/>
          <w:szCs w:val="24"/>
          <w:lang w:val="en-GB"/>
        </w:rPr>
      </w:pPr>
      <w:r w:rsidRPr="00E92411">
        <w:rPr>
          <w:rFonts w:ascii="Times New Roman" w:hAnsi="Times New Roman" w:cs="Times New Roman"/>
          <w:i/>
          <w:iCs/>
          <w:sz w:val="24"/>
          <w:szCs w:val="24"/>
          <w:lang w:val="en-GB"/>
        </w:rPr>
        <w:t>α</w:t>
      </w:r>
      <w:r w:rsidRPr="00E92411">
        <w:rPr>
          <w:rFonts w:ascii="Times New Roman" w:hAnsi="Times New Roman" w:cs="Times New Roman"/>
          <w:i/>
          <w:iCs/>
          <w:sz w:val="24"/>
          <w:szCs w:val="24"/>
          <w:vertAlign w:val="subscript"/>
          <w:lang w:val="en-GB"/>
        </w:rPr>
        <w:t>ef</w:t>
      </w:r>
      <w:r w:rsidR="00C960D9" w:rsidRPr="00E92411">
        <w:rPr>
          <w:rFonts w:ascii="Times New Roman" w:hAnsi="Times New Roman" w:cs="Times New Roman"/>
          <w:sz w:val="24"/>
          <w:szCs w:val="24"/>
          <w:lang w:val="en-GB"/>
        </w:rPr>
        <w:t xml:space="preserve"> is defined as follows</w:t>
      </w:r>
      <w:r w:rsidR="005B37A1" w:rsidRPr="00E92411">
        <w:rPr>
          <w:rFonts w:ascii="Times New Roman" w:hAnsi="Times New Roman" w:cs="Times New Roman"/>
          <w:sz w:val="24"/>
          <w:szCs w:val="24"/>
          <w:lang w:val="en-GB"/>
        </w:rPr>
        <w:t>:</w:t>
      </w:r>
    </w:p>
    <w:p w14:paraId="111E69E5" w14:textId="0241954F" w:rsidR="00A153E4" w:rsidRPr="00E92411" w:rsidRDefault="0035283C" w:rsidP="00AA6568">
      <w:pPr>
        <w:pStyle w:val="ListParagraph"/>
        <w:spacing w:after="200" w:line="360" w:lineRule="auto"/>
        <w:jc w:val="both"/>
        <w:rPr>
          <w:rFonts w:ascii="Times New Roman" w:hAnsi="Times New Roman" w:cs="Times New Roman"/>
          <w:sz w:val="24"/>
          <w:szCs w:val="24"/>
          <w:lang w:val="en-GB"/>
        </w:rPr>
      </w:pPr>
      <w:r w:rsidRPr="00E92411">
        <w:rPr>
          <w:rFonts w:ascii="Times New Roman" w:hAnsi="Times New Roman" w:cs="Times New Roman"/>
          <w:position w:val="-42"/>
          <w:sz w:val="24"/>
          <w:szCs w:val="24"/>
          <w:lang w:val="en-GB"/>
        </w:rPr>
        <w:object w:dxaOrig="1860" w:dyaOrig="960" w14:anchorId="25729357">
          <v:shape id="_x0000_i1042" type="#_x0000_t75" style="width:62.35pt;height:30.65pt" o:ole="">
            <v:imagedata r:id="rId57" o:title=""/>
          </v:shape>
          <o:OLEObject Type="Embed" ProgID="Equation.DSMT4" ShapeID="_x0000_i1042" DrawAspect="Content" ObjectID="_1728228192" r:id="rId58"/>
        </w:object>
      </w:r>
    </w:p>
    <w:p w14:paraId="1CFB6174" w14:textId="045ECBA9" w:rsidR="00136536" w:rsidRPr="00E92411" w:rsidRDefault="00CE18CE" w:rsidP="00AA6568">
      <w:pPr>
        <w:pStyle w:val="ListParagraph"/>
        <w:spacing w:after="200" w:line="360" w:lineRule="auto"/>
        <w:jc w:val="both"/>
        <w:rPr>
          <w:rFonts w:ascii="Times New Roman" w:hAnsi="Times New Roman" w:cs="Times New Roman"/>
          <w:sz w:val="24"/>
          <w:szCs w:val="24"/>
          <w:lang w:val="en-GB"/>
        </w:rPr>
      </w:pPr>
      <w:r w:rsidRPr="00E92411">
        <w:rPr>
          <w:rFonts w:ascii="Times New Roman" w:hAnsi="Times New Roman" w:cs="Times New Roman"/>
          <w:sz w:val="24"/>
          <w:szCs w:val="24"/>
          <w:lang w:val="en-GB"/>
        </w:rPr>
        <w:lastRenderedPageBreak/>
        <w:t xml:space="preserve">where </w:t>
      </w:r>
      <w:r w:rsidRPr="00E92411">
        <w:rPr>
          <w:rFonts w:ascii="Times New Roman" w:hAnsi="Times New Roman" w:cs="Times New Roman"/>
          <w:i/>
          <w:iCs/>
          <w:sz w:val="24"/>
          <w:szCs w:val="24"/>
          <w:lang w:val="en-GB"/>
        </w:rPr>
        <w:t>L</w:t>
      </w:r>
      <w:r w:rsidRPr="00E92411">
        <w:rPr>
          <w:rFonts w:ascii="Times New Roman" w:hAnsi="Times New Roman" w:cs="Times New Roman"/>
          <w:i/>
          <w:iCs/>
          <w:sz w:val="24"/>
          <w:szCs w:val="24"/>
          <w:vertAlign w:val="subscript"/>
          <w:lang w:val="en-GB"/>
        </w:rPr>
        <w:t>0</w:t>
      </w:r>
      <w:r w:rsidRPr="00E92411">
        <w:rPr>
          <w:rFonts w:ascii="Times New Roman" w:hAnsi="Times New Roman" w:cs="Times New Roman"/>
          <w:sz w:val="24"/>
          <w:szCs w:val="24"/>
          <w:lang w:val="en-GB"/>
        </w:rPr>
        <w:t xml:space="preserve"> is the initial length</w:t>
      </w:r>
      <w:r w:rsidR="00B95A55" w:rsidRPr="00E92411">
        <w:rPr>
          <w:rFonts w:ascii="Times New Roman" w:hAnsi="Times New Roman" w:cs="Times New Roman"/>
          <w:sz w:val="24"/>
          <w:szCs w:val="24"/>
          <w:lang w:val="en-GB"/>
        </w:rPr>
        <w:t xml:space="preserve"> of the sample</w:t>
      </w:r>
      <w:r w:rsidR="000569B5" w:rsidRPr="00E92411">
        <w:rPr>
          <w:rFonts w:ascii="Times New Roman" w:hAnsi="Times New Roman" w:cs="Times New Roman"/>
          <w:sz w:val="24"/>
          <w:szCs w:val="24"/>
          <w:lang w:val="en-GB"/>
        </w:rPr>
        <w:t>.</w:t>
      </w:r>
      <w:r w:rsidR="006B11F4" w:rsidRPr="00E92411">
        <w:rPr>
          <w:rFonts w:ascii="Times New Roman" w:hAnsi="Times New Roman" w:cs="Times New Roman"/>
          <w:sz w:val="24"/>
          <w:szCs w:val="24"/>
          <w:lang w:val="en-GB"/>
        </w:rPr>
        <w:t xml:space="preserve"> </w:t>
      </w:r>
      <w:r w:rsidR="00EB3235" w:rsidRPr="00D319A7">
        <w:rPr>
          <w:rFonts w:ascii="Times New Roman" w:hAnsi="Times New Roman" w:cs="Times New Roman"/>
          <w:sz w:val="24"/>
          <w:szCs w:val="24"/>
          <w:lang w:val="en-GB"/>
        </w:rPr>
        <w:t xml:space="preserve">Liu </w:t>
      </w:r>
      <w:r w:rsidR="00EB3235" w:rsidRPr="00D319A7">
        <w:rPr>
          <w:rFonts w:ascii="Times New Roman" w:hAnsi="Times New Roman" w:cs="Times New Roman"/>
          <w:i/>
          <w:iCs/>
          <w:sz w:val="24"/>
          <w:szCs w:val="24"/>
          <w:lang w:val="en-GB"/>
        </w:rPr>
        <w:t>et al</w:t>
      </w:r>
      <w:r w:rsidR="00EB3235" w:rsidRPr="00D319A7">
        <w:rPr>
          <w:rFonts w:ascii="Times New Roman" w:hAnsi="Times New Roman" w:cs="Times New Roman"/>
          <w:sz w:val="24"/>
          <w:szCs w:val="24"/>
          <w:lang w:val="en-GB"/>
        </w:rPr>
        <w:t xml:space="preserve"> </w:t>
      </w:r>
      <w:r w:rsidR="00EB3235" w:rsidRPr="00D319A7">
        <w:rPr>
          <w:rFonts w:ascii="Times New Roman" w:hAnsi="Times New Roman" w:cs="Times New Roman"/>
          <w:sz w:val="24"/>
          <w:szCs w:val="24"/>
          <w:lang w:val="en-GB"/>
        </w:rPr>
        <w:fldChar w:fldCharType="begin" w:fldLock="1"/>
      </w:r>
      <w:r w:rsidR="00803DB9" w:rsidRPr="00D319A7">
        <w:rPr>
          <w:rFonts w:ascii="Times New Roman" w:hAnsi="Times New Roman" w:cs="Times New Roman"/>
          <w:sz w:val="24"/>
          <w:szCs w:val="24"/>
          <w:lang w:val="en-GB"/>
        </w:rPr>
        <w:instrText>ADDIN CSL_CITATION {"citationItems":[{"id":"ITEM-1","itemData":{"DOI":"10.1557/jmr.2017.484","ISSN":"0884-2914","author":[{"dropping-particle":"","family":"Liu","given":"Tao","non-dropping-particle":"","parse-names":false,"suffix":""},{"dropping-particle":"","family":"Long","given":"Mujun","non-dropping-particle":"","parse-names":false,"suffix":""},{"dropping-particle":"","family":"Fan","given":"Helin","non-dropping-particle":"","parse-names":false,"suffix":""},{"dropping-particle":"","family":"Chen","given":"Dengfu","non-dropping-particle":"","parse-names":false,"suffix":""},{"dropping-particle":"","family":"Chen","given":"Huabiao","non-dropping-particle":"","parse-names":false,"suffix":""},{"dropping-particle":"","family":"Duan","given":"Huamei","non-dropping-particle":"","parse-names":false,"suffix":""},{"dropping-particle":"","family":"Jiang","given":"Wenxiang","non-dropping-particle":"","parse-names":false,"suffix":""},{"dropping-particle":"","family":"He","given":"Wenjie","non-dropping-particle":"","parse-names":false,"suffix":""}],"container-title":"Journal of Materials Research","id":"ITEM-1","issue":"8","issued":{"date-parts":[["2018","4","27"]]},"page":"967-977","publisher":"Cambridge University Press","title":"Dilatometric determination of four critical temperatures and phase transition fraction for austenite decomposition in hypo-eutectoid steels using peak separation method","type":"article-journal","volume":"33"},"uris":["http://www.mendeley.com/documents/?uuid=ae7c94a3-697e-4ec4-865d-d23039fac74c"]}],"mendeley":{"formattedCitation":"[33]","plainTextFormattedCitation":"[33]","previouslyFormattedCitation":"[33]"},"properties":{"noteIndex":0},"schema":"https://github.com/citation-style-language/schema/raw/master/csl-citation.json"}</w:instrText>
      </w:r>
      <w:r w:rsidR="00EB3235" w:rsidRPr="00D319A7">
        <w:rPr>
          <w:rFonts w:ascii="Times New Roman" w:hAnsi="Times New Roman" w:cs="Times New Roman"/>
          <w:sz w:val="24"/>
          <w:szCs w:val="24"/>
          <w:lang w:val="en-GB"/>
        </w:rPr>
        <w:fldChar w:fldCharType="separate"/>
      </w:r>
      <w:r w:rsidR="00FF7F12" w:rsidRPr="00D319A7">
        <w:rPr>
          <w:rFonts w:ascii="Times New Roman" w:hAnsi="Times New Roman" w:cs="Times New Roman"/>
          <w:noProof/>
          <w:sz w:val="24"/>
          <w:szCs w:val="24"/>
          <w:lang w:val="en-GB"/>
        </w:rPr>
        <w:t>[33]</w:t>
      </w:r>
      <w:r w:rsidR="00EB3235" w:rsidRPr="00D319A7">
        <w:rPr>
          <w:rFonts w:ascii="Times New Roman" w:hAnsi="Times New Roman" w:cs="Times New Roman"/>
          <w:sz w:val="24"/>
          <w:szCs w:val="24"/>
          <w:lang w:val="en-GB"/>
        </w:rPr>
        <w:fldChar w:fldCharType="end"/>
      </w:r>
      <w:r w:rsidR="00EB3235" w:rsidRPr="00D319A7">
        <w:rPr>
          <w:rFonts w:ascii="Times New Roman" w:hAnsi="Times New Roman" w:cs="Times New Roman"/>
          <w:sz w:val="24"/>
          <w:szCs w:val="24"/>
          <w:lang w:val="en-GB"/>
        </w:rPr>
        <w:t xml:space="preserve"> reported </w:t>
      </w:r>
      <w:r w:rsidR="00EB2569" w:rsidRPr="00E92411">
        <w:rPr>
          <w:rFonts w:ascii="Times New Roman" w:hAnsi="Times New Roman" w:cs="Times New Roman"/>
          <w:i/>
          <w:iCs/>
          <w:sz w:val="24"/>
          <w:szCs w:val="24"/>
          <w:lang w:val="en-GB"/>
        </w:rPr>
        <w:t>α</w:t>
      </w:r>
      <w:r w:rsidR="00EB2569" w:rsidRPr="00E92411">
        <w:rPr>
          <w:rFonts w:ascii="Times New Roman" w:hAnsi="Times New Roman" w:cs="Times New Roman"/>
          <w:i/>
          <w:iCs/>
          <w:sz w:val="24"/>
          <w:szCs w:val="24"/>
          <w:vertAlign w:val="subscript"/>
          <w:lang w:val="en-GB"/>
        </w:rPr>
        <w:t>ef</w:t>
      </w:r>
      <w:r w:rsidR="00EB3235" w:rsidRPr="00D319A7">
        <w:rPr>
          <w:rFonts w:ascii="Times New Roman" w:hAnsi="Times New Roman" w:cs="Times New Roman"/>
          <w:sz w:val="24"/>
          <w:szCs w:val="24"/>
          <w:lang w:val="en-GB"/>
        </w:rPr>
        <w:t xml:space="preserve"> measurements </w:t>
      </w:r>
      <w:r w:rsidR="00C960D9" w:rsidRPr="00D319A7">
        <w:rPr>
          <w:rFonts w:ascii="Times New Roman" w:hAnsi="Times New Roman" w:cs="Times New Roman"/>
          <w:sz w:val="24"/>
          <w:szCs w:val="24"/>
          <w:lang w:val="en-GB"/>
        </w:rPr>
        <w:t xml:space="preserve">for </w:t>
      </w:r>
      <w:r w:rsidR="00042BF0" w:rsidRPr="00D319A7">
        <w:rPr>
          <w:rFonts w:ascii="Times New Roman" w:hAnsi="Times New Roman" w:cs="Times New Roman"/>
          <w:sz w:val="24"/>
          <w:szCs w:val="24"/>
          <w:lang w:val="en-GB"/>
        </w:rPr>
        <w:t xml:space="preserve">carbon steels </w:t>
      </w:r>
      <w:r w:rsidR="00EB3235" w:rsidRPr="00D319A7">
        <w:rPr>
          <w:rFonts w:ascii="Times New Roman" w:hAnsi="Times New Roman" w:cs="Times New Roman"/>
          <w:sz w:val="24"/>
          <w:szCs w:val="24"/>
          <w:lang w:val="en-GB"/>
        </w:rPr>
        <w:t>at cooling rate</w:t>
      </w:r>
      <w:r w:rsidR="00B9042C" w:rsidRPr="00D319A7">
        <w:rPr>
          <w:rFonts w:ascii="Times New Roman" w:hAnsi="Times New Roman" w:cs="Times New Roman"/>
          <w:sz w:val="24"/>
          <w:szCs w:val="24"/>
          <w:lang w:val="en-GB"/>
        </w:rPr>
        <w:t>s</w:t>
      </w:r>
      <w:r w:rsidR="00EB3235" w:rsidRPr="00D319A7">
        <w:rPr>
          <w:rFonts w:ascii="Times New Roman" w:hAnsi="Times New Roman" w:cs="Times New Roman"/>
          <w:sz w:val="24"/>
          <w:szCs w:val="24"/>
          <w:lang w:val="en-GB"/>
        </w:rPr>
        <w:t xml:space="preserve"> </w:t>
      </w:r>
      <w:r w:rsidR="00C631C5" w:rsidRPr="00D319A7">
        <w:rPr>
          <w:rFonts w:ascii="Times New Roman" w:hAnsi="Times New Roman" w:cs="Times New Roman"/>
          <w:sz w:val="24"/>
          <w:szCs w:val="24"/>
          <w:lang w:val="en-GB"/>
        </w:rPr>
        <w:t xml:space="preserve">from 5 to </w:t>
      </w:r>
      <w:r w:rsidR="00EB3235" w:rsidRPr="00D319A7">
        <w:rPr>
          <w:rFonts w:ascii="Times New Roman" w:hAnsi="Times New Roman" w:cs="Times New Roman"/>
          <w:sz w:val="24"/>
          <w:szCs w:val="24"/>
          <w:lang w:val="en-GB"/>
        </w:rPr>
        <w:t>20 ºC/min</w:t>
      </w:r>
      <w:r w:rsidR="009E3A26" w:rsidRPr="00D319A7">
        <w:rPr>
          <w:rFonts w:ascii="Times New Roman" w:hAnsi="Times New Roman" w:cs="Times New Roman"/>
          <w:sz w:val="24"/>
          <w:szCs w:val="24"/>
          <w:lang w:val="en-GB"/>
        </w:rPr>
        <w:t xml:space="preserve"> – the latter being selected</w:t>
      </w:r>
      <w:r w:rsidR="00136536" w:rsidRPr="00D319A7">
        <w:rPr>
          <w:rFonts w:ascii="Times New Roman" w:hAnsi="Times New Roman" w:cs="Times New Roman"/>
          <w:sz w:val="24"/>
          <w:szCs w:val="24"/>
          <w:lang w:val="en-GB"/>
        </w:rPr>
        <w:t xml:space="preserve"> </w:t>
      </w:r>
      <w:r w:rsidR="00C0067A" w:rsidRPr="00D319A7">
        <w:rPr>
          <w:rFonts w:ascii="Times New Roman" w:hAnsi="Times New Roman" w:cs="Times New Roman"/>
          <w:sz w:val="24"/>
          <w:szCs w:val="24"/>
          <w:lang w:val="en-GB"/>
        </w:rPr>
        <w:t>both for th</w:t>
      </w:r>
      <w:r w:rsidR="002C536B" w:rsidRPr="00D319A7">
        <w:rPr>
          <w:rFonts w:ascii="Times New Roman" w:hAnsi="Times New Roman" w:cs="Times New Roman"/>
          <w:sz w:val="24"/>
          <w:szCs w:val="24"/>
          <w:lang w:val="en-GB"/>
        </w:rPr>
        <w:t xml:space="preserve">e heating and cooling stage </w:t>
      </w:r>
      <w:r w:rsidR="00136536" w:rsidRPr="00D319A7">
        <w:rPr>
          <w:rFonts w:ascii="Times New Roman" w:hAnsi="Times New Roman" w:cs="Times New Roman"/>
          <w:sz w:val="24"/>
          <w:szCs w:val="24"/>
          <w:lang w:val="en-GB"/>
        </w:rPr>
        <w:t xml:space="preserve">(Fig. </w:t>
      </w:r>
      <w:r w:rsidR="00E762EF" w:rsidRPr="00D319A7">
        <w:rPr>
          <w:rFonts w:ascii="Times New Roman" w:hAnsi="Times New Roman" w:cs="Times New Roman"/>
          <w:sz w:val="24"/>
          <w:szCs w:val="24"/>
          <w:lang w:val="en-GB"/>
        </w:rPr>
        <w:t>8</w:t>
      </w:r>
      <w:r w:rsidR="00136536" w:rsidRPr="00D319A7">
        <w:rPr>
          <w:rFonts w:ascii="Times New Roman" w:hAnsi="Times New Roman" w:cs="Times New Roman"/>
          <w:sz w:val="24"/>
          <w:szCs w:val="24"/>
          <w:lang w:val="en-GB"/>
        </w:rPr>
        <w:t>)</w:t>
      </w:r>
      <w:r w:rsidR="004B7D32" w:rsidRPr="00D319A7">
        <w:rPr>
          <w:rFonts w:ascii="Times New Roman" w:hAnsi="Times New Roman" w:cs="Times New Roman"/>
          <w:sz w:val="24"/>
          <w:szCs w:val="24"/>
          <w:lang w:val="en-GB"/>
        </w:rPr>
        <w:t>.</w:t>
      </w:r>
    </w:p>
    <w:p w14:paraId="6E6F25A3" w14:textId="0C7A0F14" w:rsidR="00BD5487" w:rsidRPr="00E92411" w:rsidRDefault="00993AB5" w:rsidP="00AA6568">
      <w:pPr>
        <w:pStyle w:val="ListParagraph"/>
        <w:numPr>
          <w:ilvl w:val="0"/>
          <w:numId w:val="2"/>
        </w:numPr>
        <w:spacing w:after="200" w:line="360" w:lineRule="auto"/>
        <w:ind w:left="714" w:hanging="357"/>
        <w:contextualSpacing w:val="0"/>
        <w:jc w:val="both"/>
        <w:rPr>
          <w:rFonts w:ascii="Times New Roman" w:hAnsi="Times New Roman" w:cs="Times New Roman"/>
          <w:sz w:val="24"/>
          <w:szCs w:val="24"/>
          <w:lang w:val="en-GB"/>
        </w:rPr>
      </w:pPr>
      <w:r w:rsidRPr="00D319A7">
        <w:rPr>
          <w:rFonts w:ascii="Times New Roman" w:hAnsi="Times New Roman" w:cs="Times New Roman"/>
          <w:i/>
          <w:iCs/>
          <w:sz w:val="24"/>
          <w:szCs w:val="24"/>
          <w:lang w:val="en-GB"/>
        </w:rPr>
        <w:t>ν</w:t>
      </w:r>
      <w:r w:rsidR="007B7B5B" w:rsidRPr="00D319A7">
        <w:rPr>
          <w:rFonts w:ascii="Times New Roman" w:hAnsi="Times New Roman" w:cs="Times New Roman"/>
          <w:sz w:val="24"/>
          <w:szCs w:val="24"/>
          <w:lang w:val="en-GB"/>
        </w:rPr>
        <w:t xml:space="preserve">: </w:t>
      </w:r>
      <w:r w:rsidR="0088408C" w:rsidRPr="00D319A7">
        <w:rPr>
          <w:rFonts w:ascii="Times New Roman" w:hAnsi="Times New Roman" w:cs="Times New Roman"/>
          <w:sz w:val="24"/>
          <w:szCs w:val="24"/>
          <w:lang w:val="en-GB"/>
        </w:rPr>
        <w:t xml:space="preserve">Stang </w:t>
      </w:r>
      <w:r w:rsidR="0088408C" w:rsidRPr="00D319A7">
        <w:rPr>
          <w:rFonts w:ascii="Times New Roman" w:hAnsi="Times New Roman" w:cs="Times New Roman"/>
          <w:i/>
          <w:iCs/>
          <w:sz w:val="24"/>
          <w:szCs w:val="24"/>
          <w:lang w:val="en-GB"/>
        </w:rPr>
        <w:t>et al</w:t>
      </w:r>
      <w:r w:rsidR="0088408C" w:rsidRPr="00D319A7">
        <w:rPr>
          <w:rFonts w:ascii="Times New Roman" w:hAnsi="Times New Roman" w:cs="Times New Roman"/>
          <w:sz w:val="24"/>
          <w:szCs w:val="24"/>
          <w:lang w:val="en-GB"/>
        </w:rPr>
        <w:t xml:space="preserve"> </w:t>
      </w:r>
      <w:r w:rsidR="0088408C" w:rsidRPr="00D319A7">
        <w:rPr>
          <w:rFonts w:ascii="Times New Roman" w:hAnsi="Times New Roman" w:cs="Times New Roman"/>
          <w:sz w:val="24"/>
          <w:szCs w:val="24"/>
          <w:lang w:val="en-GB"/>
        </w:rPr>
        <w:fldChar w:fldCharType="begin" w:fldLock="1"/>
      </w:r>
      <w:r w:rsidR="00803DB9" w:rsidRPr="00D319A7">
        <w:rPr>
          <w:rFonts w:ascii="Times New Roman" w:hAnsi="Times New Roman" w:cs="Times New Roman"/>
          <w:sz w:val="24"/>
          <w:szCs w:val="24"/>
          <w:lang w:val="en-GB"/>
        </w:rPr>
        <w:instrText>ADDIN CSL_CITATION {"citationItems":[{"id":"ITEM-1","itemData":{"DOI":"10.6028/jres.037.012","ISSN":"0091-0635","author":[{"dropping-particle":"","family":"Stang","given":"A.H.","non-dropping-particle":"","parse-names":false,"suffix":""},{"dropping-particle":"","family":"Greenspan","given":"M.","non-dropping-particle":"","parse-names":false,"suffix":""},{"dropping-particle":"","family":"Newman","given":"S.B.","non-dropping-particle":"","parse-names":false,"suffix":""}],"container-title":"Journal of Research of the National Bureau of Standards","id":"ITEM-1","issue":"4","issued":{"date-parts":[["1946","10"]]},"page":"211-221","title":"Poisson's ratio of some structural alloys for large strains","type":"article-journal","volume":"37"},"uris":["http://www.mendeley.com/documents/?uuid=b951f3f5-e7f8-4da8-ad5d-e85a1b2d37df"]}],"mendeley":{"formattedCitation":"[34]","plainTextFormattedCitation":"[34]","previouslyFormattedCitation":"[34]"},"properties":{"noteIndex":0},"schema":"https://github.com/citation-style-language/schema/raw/master/csl-citation.json"}</w:instrText>
      </w:r>
      <w:r w:rsidR="0088408C" w:rsidRPr="00D319A7">
        <w:rPr>
          <w:rFonts w:ascii="Times New Roman" w:hAnsi="Times New Roman" w:cs="Times New Roman"/>
          <w:sz w:val="24"/>
          <w:szCs w:val="24"/>
          <w:lang w:val="en-GB"/>
        </w:rPr>
        <w:fldChar w:fldCharType="separate"/>
      </w:r>
      <w:r w:rsidR="00FF7F12" w:rsidRPr="00D319A7">
        <w:rPr>
          <w:rFonts w:ascii="Times New Roman" w:hAnsi="Times New Roman" w:cs="Times New Roman"/>
          <w:noProof/>
          <w:sz w:val="24"/>
          <w:szCs w:val="24"/>
          <w:lang w:val="en-GB"/>
        </w:rPr>
        <w:t>[34]</w:t>
      </w:r>
      <w:r w:rsidR="0088408C" w:rsidRPr="00D319A7">
        <w:rPr>
          <w:rFonts w:ascii="Times New Roman" w:hAnsi="Times New Roman" w:cs="Times New Roman"/>
          <w:sz w:val="24"/>
          <w:szCs w:val="24"/>
          <w:lang w:val="en-GB"/>
        </w:rPr>
        <w:fldChar w:fldCharType="end"/>
      </w:r>
      <w:r w:rsidR="0088408C" w:rsidRPr="00D319A7">
        <w:rPr>
          <w:rFonts w:ascii="Times New Roman" w:hAnsi="Times New Roman" w:cs="Times New Roman"/>
          <w:sz w:val="24"/>
          <w:szCs w:val="24"/>
          <w:lang w:val="en-GB"/>
        </w:rPr>
        <w:t xml:space="preserve"> </w:t>
      </w:r>
      <w:r w:rsidR="00D57FFD" w:rsidRPr="00D319A7">
        <w:rPr>
          <w:rFonts w:ascii="Times New Roman" w:hAnsi="Times New Roman" w:cs="Times New Roman"/>
          <w:sz w:val="24"/>
          <w:szCs w:val="24"/>
          <w:lang w:val="en-GB"/>
        </w:rPr>
        <w:t xml:space="preserve">reported </w:t>
      </w:r>
      <w:r w:rsidR="004933CD" w:rsidRPr="00D319A7">
        <w:rPr>
          <w:rFonts w:ascii="Times New Roman" w:hAnsi="Times New Roman" w:cs="Times New Roman"/>
          <w:sz w:val="24"/>
          <w:szCs w:val="24"/>
          <w:lang w:val="en-GB"/>
        </w:rPr>
        <w:t xml:space="preserve">a mean </w:t>
      </w:r>
      <w:r w:rsidR="002E6E36" w:rsidRPr="00D319A7">
        <w:rPr>
          <w:rFonts w:ascii="Times New Roman" w:hAnsi="Times New Roman" w:cs="Times New Roman"/>
          <w:sz w:val="24"/>
          <w:szCs w:val="24"/>
          <w:lang w:val="en-GB"/>
        </w:rPr>
        <w:t xml:space="preserve">value of </w:t>
      </w:r>
      <w:r w:rsidR="005169E6" w:rsidRPr="00D319A7">
        <w:rPr>
          <w:rFonts w:ascii="Times New Roman" w:hAnsi="Times New Roman" w:cs="Times New Roman"/>
          <w:sz w:val="24"/>
          <w:szCs w:val="24"/>
          <w:lang w:val="en-GB"/>
        </w:rPr>
        <w:t>0.27</w:t>
      </w:r>
      <w:r w:rsidR="005D0478" w:rsidRPr="00D319A7">
        <w:rPr>
          <w:rFonts w:ascii="Times New Roman" w:hAnsi="Times New Roman" w:cs="Times New Roman"/>
          <w:sz w:val="24"/>
          <w:szCs w:val="24"/>
          <w:lang w:val="en-GB"/>
        </w:rPr>
        <w:t xml:space="preserve"> </w:t>
      </w:r>
      <w:r w:rsidR="00FD0B32" w:rsidRPr="00D319A7">
        <w:rPr>
          <w:rFonts w:ascii="Times New Roman" w:hAnsi="Times New Roman" w:cs="Times New Roman"/>
          <w:sz w:val="24"/>
          <w:szCs w:val="24"/>
          <w:lang w:val="en-GB"/>
        </w:rPr>
        <w:t>in the elastic range for low carbon steel at ambient temperature.</w:t>
      </w:r>
    </w:p>
    <w:p w14:paraId="238649E5" w14:textId="77777777" w:rsidR="00A94D55" w:rsidRPr="00D319A7" w:rsidRDefault="00A94D55" w:rsidP="00AA6568">
      <w:pPr>
        <w:spacing w:after="200" w:line="360" w:lineRule="auto"/>
        <w:contextualSpacing/>
        <w:jc w:val="center"/>
        <w:rPr>
          <w:rFonts w:ascii="Times New Roman" w:eastAsia="Wingdings" w:hAnsi="Times New Roman" w:cs="Times New Roman"/>
          <w:sz w:val="24"/>
          <w:szCs w:val="24"/>
          <w:lang w:val="en-GB"/>
        </w:rPr>
      </w:pPr>
    </w:p>
    <w:p w14:paraId="55882CC2" w14:textId="779F4432" w:rsidR="00E870B7" w:rsidRPr="00D319A7" w:rsidRDefault="00A67EE2" w:rsidP="00AA6568">
      <w:pPr>
        <w:spacing w:after="200" w:line="360" w:lineRule="auto"/>
        <w:contextualSpacing/>
        <w:jc w:val="center"/>
        <w:rPr>
          <w:rFonts w:ascii="Times New Roman" w:eastAsia="Wingdings" w:hAnsi="Times New Roman" w:cs="Times New Roman"/>
          <w:sz w:val="24"/>
          <w:szCs w:val="24"/>
          <w:lang w:val="en-GB"/>
        </w:rPr>
      </w:pPr>
      <w:r w:rsidRPr="00E92411">
        <w:rPr>
          <w:rFonts w:ascii="Times New Roman" w:eastAsia="Wingdings" w:hAnsi="Times New Roman" w:cs="Times New Roman"/>
          <w:sz w:val="24"/>
          <w:szCs w:val="24"/>
          <w:lang w:val="en-GB"/>
        </w:rPr>
        <w:object w:dxaOrig="6000" w:dyaOrig="4559" w14:anchorId="6A8D9AA9">
          <v:shape id="_x0000_i1043" type="#_x0000_t75" style="width:240.65pt;height:180.65pt" o:ole="">
            <v:imagedata r:id="rId59" o:title=""/>
          </v:shape>
          <o:OLEObject Type="Embed" ProgID="Origin95.Graph" ShapeID="_x0000_i1043" DrawAspect="Content" ObjectID="_1728228193" r:id="rId60"/>
        </w:object>
      </w:r>
    </w:p>
    <w:p w14:paraId="0CC7B29E" w14:textId="4EE69914" w:rsidR="00B57AF6" w:rsidRPr="00D319A7" w:rsidRDefault="00A46DEA" w:rsidP="00AA6568">
      <w:pPr>
        <w:spacing w:after="200" w:line="360" w:lineRule="auto"/>
        <w:contextualSpacing/>
        <w:jc w:val="center"/>
        <w:rPr>
          <w:rFonts w:ascii="Times New Roman" w:eastAsia="Wingdings" w:hAnsi="Times New Roman" w:cs="Times New Roman"/>
          <w:sz w:val="24"/>
          <w:szCs w:val="24"/>
          <w:lang w:val="en-GB"/>
        </w:rPr>
      </w:pPr>
      <w:r w:rsidRPr="00D319A7">
        <w:rPr>
          <w:rFonts w:ascii="Times New Roman" w:eastAsia="Wingdings" w:hAnsi="Times New Roman" w:cs="Times New Roman"/>
          <w:b/>
          <w:bCs/>
          <w:sz w:val="24"/>
          <w:szCs w:val="24"/>
          <w:lang w:val="en-GB"/>
        </w:rPr>
        <w:t xml:space="preserve">Fig. </w:t>
      </w:r>
      <w:r w:rsidR="00E762EF" w:rsidRPr="00D319A7">
        <w:rPr>
          <w:rFonts w:ascii="Times New Roman" w:eastAsia="Wingdings" w:hAnsi="Times New Roman" w:cs="Times New Roman"/>
          <w:b/>
          <w:bCs/>
          <w:sz w:val="24"/>
          <w:szCs w:val="24"/>
          <w:lang w:val="en-GB"/>
        </w:rPr>
        <w:t>7</w:t>
      </w:r>
      <w:r w:rsidR="00E762EF" w:rsidRPr="00D319A7">
        <w:rPr>
          <w:rFonts w:ascii="Times New Roman" w:eastAsia="Wingdings" w:hAnsi="Times New Roman" w:cs="Times New Roman"/>
          <w:sz w:val="24"/>
          <w:szCs w:val="24"/>
          <w:lang w:val="en-GB"/>
        </w:rPr>
        <w:t xml:space="preserve"> </w:t>
      </w:r>
      <w:r w:rsidR="00876035" w:rsidRPr="00D319A7">
        <w:rPr>
          <w:rFonts w:ascii="Times New Roman" w:eastAsia="Wingdings" w:hAnsi="Times New Roman" w:cs="Times New Roman"/>
          <w:sz w:val="24"/>
          <w:szCs w:val="24"/>
          <w:lang w:val="en-GB"/>
        </w:rPr>
        <w:t xml:space="preserve">Reduction factor </w:t>
      </w:r>
      <w:r w:rsidR="00A96603" w:rsidRPr="00D319A7">
        <w:rPr>
          <w:rFonts w:ascii="Times New Roman" w:eastAsia="Wingdings" w:hAnsi="Times New Roman" w:cs="Times New Roman"/>
          <w:i/>
          <w:iCs/>
          <w:sz w:val="24"/>
          <w:szCs w:val="24"/>
          <w:lang w:val="en-GB"/>
        </w:rPr>
        <w:t>k</w:t>
      </w:r>
      <w:r w:rsidR="00A96603" w:rsidRPr="00D319A7">
        <w:rPr>
          <w:rFonts w:ascii="Times New Roman" w:eastAsia="Wingdings" w:hAnsi="Times New Roman" w:cs="Times New Roman"/>
          <w:sz w:val="24"/>
          <w:szCs w:val="24"/>
          <w:lang w:val="en-GB"/>
        </w:rPr>
        <w:t xml:space="preserve"> </w:t>
      </w:r>
      <w:r w:rsidR="00235922" w:rsidRPr="00D319A7">
        <w:rPr>
          <w:rFonts w:ascii="Times New Roman" w:eastAsia="Wingdings" w:hAnsi="Times New Roman" w:cs="Times New Roman"/>
          <w:sz w:val="24"/>
          <w:szCs w:val="24"/>
          <w:lang w:val="en-GB"/>
        </w:rPr>
        <w:t xml:space="preserve">from ambient </w:t>
      </w:r>
      <w:r w:rsidR="00EC5B55" w:rsidRPr="00D319A7">
        <w:rPr>
          <w:rFonts w:ascii="Times New Roman" w:eastAsia="Wingdings" w:hAnsi="Times New Roman" w:cs="Times New Roman"/>
          <w:sz w:val="24"/>
          <w:szCs w:val="24"/>
          <w:lang w:val="en-GB"/>
        </w:rPr>
        <w:t xml:space="preserve">to </w:t>
      </w:r>
      <w:r w:rsidR="00536B05" w:rsidRPr="00D319A7">
        <w:rPr>
          <w:rFonts w:ascii="Times New Roman" w:hAnsi="Times New Roman" w:cs="Times New Roman"/>
          <w:sz w:val="24"/>
          <w:szCs w:val="24"/>
          <w:lang w:val="en-GB"/>
        </w:rPr>
        <w:t>elevated temperature</w:t>
      </w:r>
      <w:r w:rsidR="00536B05" w:rsidRPr="00D319A7">
        <w:rPr>
          <w:rFonts w:ascii="Times New Roman" w:eastAsia="Wingdings" w:hAnsi="Times New Roman" w:cs="Times New Roman"/>
          <w:sz w:val="24"/>
          <w:szCs w:val="24"/>
          <w:lang w:val="en-GB"/>
        </w:rPr>
        <w:t xml:space="preserve"> </w:t>
      </w:r>
      <w:r w:rsidR="00022C38" w:rsidRPr="00D319A7">
        <w:rPr>
          <w:rFonts w:ascii="Times New Roman" w:eastAsia="Wingdings" w:hAnsi="Times New Roman" w:cs="Times New Roman"/>
          <w:sz w:val="24"/>
          <w:szCs w:val="24"/>
          <w:lang w:val="en-GB"/>
        </w:rPr>
        <w:t>for</w:t>
      </w:r>
      <w:r w:rsidR="00876035" w:rsidRPr="00D319A7">
        <w:rPr>
          <w:rFonts w:ascii="Times New Roman" w:eastAsia="Wingdings" w:hAnsi="Times New Roman" w:cs="Times New Roman"/>
          <w:sz w:val="24"/>
          <w:szCs w:val="24"/>
          <w:lang w:val="en-GB"/>
        </w:rPr>
        <w:t xml:space="preserve"> </w:t>
      </w:r>
      <w:r w:rsidR="006416BE" w:rsidRPr="00D319A7">
        <w:rPr>
          <w:rFonts w:ascii="Times New Roman" w:hAnsi="Times New Roman" w:cs="Times New Roman"/>
          <w:i/>
          <w:iCs/>
          <w:sz w:val="24"/>
          <w:szCs w:val="24"/>
          <w:lang w:val="en-GB"/>
        </w:rPr>
        <w:t>Y</w:t>
      </w:r>
      <w:r w:rsidR="002A7C19" w:rsidRPr="00D319A7">
        <w:rPr>
          <w:rFonts w:ascii="Times New Roman" w:hAnsi="Times New Roman" w:cs="Times New Roman"/>
          <w:sz w:val="24"/>
          <w:szCs w:val="24"/>
          <w:lang w:val="en-GB"/>
        </w:rPr>
        <w:t xml:space="preserve"> (</w:t>
      </w:r>
      <w:r w:rsidR="00D844A7" w:rsidRPr="00D319A7">
        <w:rPr>
          <w:rFonts w:ascii="Times New Roman" w:hAnsi="Times New Roman" w:cs="Times New Roman"/>
          <w:sz w:val="24"/>
          <w:szCs w:val="24"/>
          <w:lang w:val="en-GB"/>
        </w:rPr>
        <w:t xml:space="preserve">red </w:t>
      </w:r>
      <w:r w:rsidR="00722361" w:rsidRPr="00D319A7">
        <w:rPr>
          <w:rFonts w:ascii="Times New Roman" w:hAnsi="Times New Roman" w:cs="Times New Roman"/>
          <w:sz w:val="24"/>
          <w:szCs w:val="24"/>
          <w:lang w:val="en-GB"/>
        </w:rPr>
        <w:t>line</w:t>
      </w:r>
      <w:r w:rsidR="00D844A7" w:rsidRPr="00D319A7">
        <w:rPr>
          <w:rFonts w:ascii="Times New Roman" w:hAnsi="Times New Roman" w:cs="Times New Roman"/>
          <w:sz w:val="24"/>
          <w:szCs w:val="24"/>
          <w:lang w:val="en-GB"/>
        </w:rPr>
        <w:t>)</w:t>
      </w:r>
      <w:r w:rsidR="00876035" w:rsidRPr="00D319A7">
        <w:rPr>
          <w:rFonts w:ascii="Times New Roman" w:hAnsi="Times New Roman" w:cs="Times New Roman"/>
          <w:sz w:val="24"/>
          <w:szCs w:val="24"/>
          <w:lang w:val="en-GB"/>
        </w:rPr>
        <w:t xml:space="preserve">, </w:t>
      </w:r>
      <w:r w:rsidR="000B142C" w:rsidRPr="00D319A7">
        <w:rPr>
          <w:rFonts w:ascii="Times New Roman" w:hAnsi="Times New Roman" w:cs="Times New Roman"/>
          <w:i/>
          <w:iCs/>
          <w:sz w:val="24"/>
          <w:szCs w:val="24"/>
          <w:lang w:val="en-GB"/>
        </w:rPr>
        <w:t>σ</w:t>
      </w:r>
      <w:r w:rsidR="000B142C" w:rsidRPr="00D319A7">
        <w:rPr>
          <w:rFonts w:ascii="Times New Roman" w:hAnsi="Times New Roman" w:cs="Times New Roman"/>
          <w:i/>
          <w:iCs/>
          <w:sz w:val="24"/>
          <w:szCs w:val="24"/>
          <w:vertAlign w:val="subscript"/>
          <w:lang w:val="en-GB"/>
        </w:rPr>
        <w:t>prop</w:t>
      </w:r>
      <w:r w:rsidR="00D844A7" w:rsidRPr="00D319A7">
        <w:rPr>
          <w:rFonts w:ascii="Times New Roman" w:hAnsi="Times New Roman" w:cs="Times New Roman"/>
          <w:sz w:val="24"/>
          <w:szCs w:val="24"/>
          <w:lang w:val="en-GB"/>
        </w:rPr>
        <w:t xml:space="preserve"> (</w:t>
      </w:r>
      <w:r w:rsidR="007123C8" w:rsidRPr="00D319A7">
        <w:rPr>
          <w:rFonts w:ascii="Times New Roman" w:hAnsi="Times New Roman" w:cs="Times New Roman"/>
          <w:sz w:val="24"/>
          <w:szCs w:val="24"/>
          <w:lang w:val="en-GB"/>
        </w:rPr>
        <w:t xml:space="preserve">blue </w:t>
      </w:r>
      <w:r w:rsidR="00722361" w:rsidRPr="00D319A7">
        <w:rPr>
          <w:rFonts w:ascii="Times New Roman" w:hAnsi="Times New Roman" w:cs="Times New Roman"/>
          <w:sz w:val="24"/>
          <w:szCs w:val="24"/>
          <w:lang w:val="en-GB"/>
        </w:rPr>
        <w:t>line</w:t>
      </w:r>
      <w:r w:rsidR="007123C8" w:rsidRPr="00D319A7">
        <w:rPr>
          <w:rFonts w:ascii="Times New Roman" w:hAnsi="Times New Roman" w:cs="Times New Roman"/>
          <w:sz w:val="24"/>
          <w:szCs w:val="24"/>
          <w:lang w:val="en-GB"/>
        </w:rPr>
        <w:t>)</w:t>
      </w:r>
      <w:r w:rsidR="00876035" w:rsidRPr="00D319A7">
        <w:rPr>
          <w:rFonts w:ascii="Times New Roman" w:hAnsi="Times New Roman" w:cs="Times New Roman"/>
          <w:sz w:val="24"/>
          <w:szCs w:val="24"/>
          <w:lang w:val="en-GB"/>
        </w:rPr>
        <w:t xml:space="preserve"> and </w:t>
      </w:r>
      <w:r w:rsidR="00876035" w:rsidRPr="00D319A7">
        <w:rPr>
          <w:rFonts w:ascii="Times New Roman" w:hAnsi="Times New Roman" w:cs="Times New Roman"/>
          <w:i/>
          <w:iCs/>
          <w:sz w:val="24"/>
          <w:szCs w:val="24"/>
          <w:lang w:val="en-GB"/>
        </w:rPr>
        <w:t>σ</w:t>
      </w:r>
      <w:r w:rsidR="000B142C" w:rsidRPr="00D319A7">
        <w:rPr>
          <w:rFonts w:ascii="Times New Roman" w:hAnsi="Times New Roman" w:cs="Times New Roman"/>
          <w:i/>
          <w:iCs/>
          <w:sz w:val="24"/>
          <w:szCs w:val="24"/>
          <w:vertAlign w:val="subscript"/>
          <w:lang w:val="en-GB"/>
        </w:rPr>
        <w:t>y</w:t>
      </w:r>
      <w:r w:rsidR="00876035" w:rsidRPr="00D319A7">
        <w:rPr>
          <w:rFonts w:ascii="Times New Roman" w:hAnsi="Times New Roman" w:cs="Times New Roman"/>
          <w:sz w:val="24"/>
          <w:szCs w:val="24"/>
          <w:lang w:val="en-GB"/>
        </w:rPr>
        <w:t xml:space="preserve"> </w:t>
      </w:r>
      <w:r w:rsidR="00722361" w:rsidRPr="00D319A7">
        <w:rPr>
          <w:rFonts w:ascii="Times New Roman" w:hAnsi="Times New Roman" w:cs="Times New Roman"/>
          <w:sz w:val="24"/>
          <w:szCs w:val="24"/>
          <w:lang w:val="en-GB"/>
        </w:rPr>
        <w:t>(black line</w:t>
      </w:r>
      <w:r w:rsidR="00D744E5" w:rsidRPr="00D319A7">
        <w:rPr>
          <w:rFonts w:ascii="Times New Roman" w:hAnsi="Times New Roman" w:cs="Times New Roman"/>
          <w:sz w:val="24"/>
          <w:szCs w:val="24"/>
          <w:lang w:val="en-GB"/>
        </w:rPr>
        <w:t>)</w:t>
      </w:r>
    </w:p>
    <w:p w14:paraId="22E86467" w14:textId="698355D4" w:rsidR="00B57AF6" w:rsidRPr="00D319A7" w:rsidRDefault="00B57AF6" w:rsidP="00AA6568">
      <w:pPr>
        <w:spacing w:after="200" w:line="360" w:lineRule="auto"/>
        <w:contextualSpacing/>
        <w:jc w:val="center"/>
        <w:rPr>
          <w:rFonts w:ascii="Times New Roman" w:eastAsia="Wingdings" w:hAnsi="Times New Roman" w:cs="Times New Roman"/>
          <w:sz w:val="24"/>
          <w:szCs w:val="24"/>
          <w:lang w:val="en-GB"/>
        </w:rPr>
      </w:pPr>
    </w:p>
    <w:p w14:paraId="6E80852C" w14:textId="08D4BE33" w:rsidR="007A76FB" w:rsidRPr="00E92411" w:rsidRDefault="00DB6821" w:rsidP="00AA6568">
      <w:pPr>
        <w:spacing w:after="200" w:line="360" w:lineRule="auto"/>
        <w:contextualSpacing/>
        <w:jc w:val="center"/>
        <w:rPr>
          <w:rFonts w:ascii="Times New Roman" w:eastAsia="Wingdings" w:hAnsi="Times New Roman" w:cs="Times New Roman"/>
          <w:sz w:val="24"/>
          <w:szCs w:val="24"/>
          <w:lang w:val="en-GB"/>
        </w:rPr>
      </w:pPr>
      <w:r w:rsidRPr="00E92411">
        <w:rPr>
          <w:rFonts w:ascii="Times New Roman" w:eastAsia="Wingdings" w:hAnsi="Times New Roman" w:cs="Times New Roman"/>
          <w:sz w:val="24"/>
          <w:szCs w:val="24"/>
          <w:lang w:val="en-GB"/>
        </w:rPr>
        <w:object w:dxaOrig="6000" w:dyaOrig="4560" w14:anchorId="1A13405B">
          <v:shape id="_x0000_i1044" type="#_x0000_t75" style="width:240.65pt;height:179.35pt;mso-position-vertical:absolute" o:ole="">
            <v:imagedata r:id="rId61" o:title=""/>
          </v:shape>
          <o:OLEObject Type="Embed" ProgID="Origin95.Graph" ShapeID="_x0000_i1044" DrawAspect="Content" ObjectID="_1728228194" r:id="rId62"/>
        </w:object>
      </w:r>
    </w:p>
    <w:p w14:paraId="3A5602FD" w14:textId="5C8A944E" w:rsidR="00B57AF6" w:rsidRPr="00D319A7" w:rsidRDefault="006145CD" w:rsidP="00AA6568">
      <w:pPr>
        <w:spacing w:after="200" w:line="360" w:lineRule="auto"/>
        <w:contextualSpacing/>
        <w:jc w:val="center"/>
        <w:rPr>
          <w:rFonts w:ascii="Times New Roman" w:eastAsia="Wingdings" w:hAnsi="Times New Roman" w:cs="Times New Roman"/>
          <w:sz w:val="24"/>
          <w:szCs w:val="24"/>
          <w:lang w:val="en-GB"/>
        </w:rPr>
      </w:pPr>
      <w:r w:rsidRPr="00D319A7">
        <w:rPr>
          <w:rFonts w:ascii="Times New Roman" w:eastAsia="Wingdings" w:hAnsi="Times New Roman" w:cs="Times New Roman"/>
          <w:b/>
          <w:bCs/>
          <w:sz w:val="24"/>
          <w:szCs w:val="24"/>
          <w:lang w:val="en-GB"/>
        </w:rPr>
        <w:t xml:space="preserve">Fig. </w:t>
      </w:r>
      <w:r w:rsidR="00E762EF" w:rsidRPr="00D319A7">
        <w:rPr>
          <w:rFonts w:ascii="Times New Roman" w:eastAsia="Wingdings" w:hAnsi="Times New Roman" w:cs="Times New Roman"/>
          <w:b/>
          <w:bCs/>
          <w:sz w:val="24"/>
          <w:szCs w:val="24"/>
          <w:lang w:val="en-GB"/>
        </w:rPr>
        <w:t>8</w:t>
      </w:r>
      <w:r w:rsidR="00E762EF" w:rsidRPr="00D319A7">
        <w:rPr>
          <w:rFonts w:ascii="Times New Roman" w:eastAsia="Wingdings" w:hAnsi="Times New Roman" w:cs="Times New Roman"/>
          <w:sz w:val="24"/>
          <w:szCs w:val="24"/>
          <w:lang w:val="en-GB"/>
        </w:rPr>
        <w:t xml:space="preserve"> </w:t>
      </w:r>
      <w:r w:rsidR="00AF43FF" w:rsidRPr="00E92411">
        <w:rPr>
          <w:rFonts w:ascii="Times New Roman" w:hAnsi="Times New Roman" w:cs="Times New Roman"/>
          <w:i/>
          <w:iCs/>
          <w:sz w:val="24"/>
          <w:szCs w:val="24"/>
          <w:lang w:val="en-GB"/>
        </w:rPr>
        <w:t>α</w:t>
      </w:r>
      <w:r w:rsidR="00AF43FF" w:rsidRPr="00E92411">
        <w:rPr>
          <w:rFonts w:ascii="Times New Roman" w:hAnsi="Times New Roman" w:cs="Times New Roman"/>
          <w:i/>
          <w:iCs/>
          <w:sz w:val="24"/>
          <w:szCs w:val="24"/>
          <w:vertAlign w:val="subscript"/>
          <w:lang w:val="en-GB"/>
        </w:rPr>
        <w:t>ef</w:t>
      </w:r>
      <w:r w:rsidR="006B032E" w:rsidRPr="00E92411">
        <w:rPr>
          <w:rFonts w:ascii="Times New Roman" w:hAnsi="Times New Roman" w:cs="Times New Roman"/>
          <w:sz w:val="24"/>
          <w:szCs w:val="24"/>
          <w:lang w:val="en-GB"/>
        </w:rPr>
        <w:t xml:space="preserve"> </w:t>
      </w:r>
      <w:r w:rsidR="008A1C16" w:rsidRPr="00E92411">
        <w:rPr>
          <w:rFonts w:ascii="Times New Roman" w:hAnsi="Times New Roman" w:cs="Times New Roman"/>
          <w:sz w:val="24"/>
          <w:szCs w:val="24"/>
          <w:lang w:val="en-GB"/>
        </w:rPr>
        <w:t>v</w:t>
      </w:r>
      <w:r w:rsidR="001A54B0" w:rsidRPr="00E92411">
        <w:rPr>
          <w:rFonts w:ascii="Times New Roman" w:hAnsi="Times New Roman" w:cs="Times New Roman"/>
          <w:sz w:val="24"/>
          <w:szCs w:val="24"/>
          <w:lang w:val="en-GB"/>
        </w:rPr>
        <w:t>s temperature</w:t>
      </w:r>
      <w:r w:rsidR="00535D04" w:rsidRPr="00E92411">
        <w:rPr>
          <w:rFonts w:ascii="Times New Roman" w:hAnsi="Times New Roman" w:cs="Times New Roman"/>
          <w:sz w:val="24"/>
          <w:szCs w:val="24"/>
          <w:lang w:val="en-GB"/>
        </w:rPr>
        <w:t xml:space="preserve"> during cooling</w:t>
      </w:r>
      <w:r w:rsidR="00D42512" w:rsidRPr="00E92411">
        <w:rPr>
          <w:rFonts w:ascii="Times New Roman" w:hAnsi="Times New Roman" w:cs="Times New Roman"/>
          <w:sz w:val="24"/>
          <w:szCs w:val="24"/>
          <w:lang w:val="en-GB"/>
        </w:rPr>
        <w:t>.</w:t>
      </w:r>
      <w:r w:rsidR="00387C28" w:rsidRPr="00E92411">
        <w:rPr>
          <w:rFonts w:ascii="Times New Roman" w:hAnsi="Times New Roman" w:cs="Times New Roman"/>
          <w:sz w:val="24"/>
          <w:szCs w:val="24"/>
          <w:lang w:val="en-GB"/>
        </w:rPr>
        <w:t xml:space="preserve"> The </w:t>
      </w:r>
      <w:r w:rsidR="001379AA" w:rsidRPr="00D319A7">
        <w:rPr>
          <w:rFonts w:ascii="Times New Roman" w:hAnsi="Times New Roman" w:cs="Times New Roman"/>
          <w:sz w:val="24"/>
          <w:szCs w:val="24"/>
          <w:lang w:val="en-GB"/>
        </w:rPr>
        <w:t>dips</w:t>
      </w:r>
      <w:r w:rsidR="00A47BEC" w:rsidRPr="00D319A7">
        <w:rPr>
          <w:rFonts w:ascii="Times New Roman" w:hAnsi="Times New Roman" w:cs="Times New Roman"/>
          <w:sz w:val="24"/>
          <w:szCs w:val="24"/>
          <w:lang w:val="en-GB"/>
        </w:rPr>
        <w:t xml:space="preserve"> </w:t>
      </w:r>
      <w:r w:rsidR="00387C28" w:rsidRPr="00D319A7">
        <w:rPr>
          <w:rFonts w:ascii="Times New Roman" w:hAnsi="Times New Roman" w:cs="Times New Roman"/>
          <w:sz w:val="24"/>
          <w:szCs w:val="24"/>
          <w:lang w:val="en-GB"/>
        </w:rPr>
        <w:t>at</w:t>
      </w:r>
      <w:r w:rsidR="001E21B0" w:rsidRPr="00D319A7">
        <w:rPr>
          <w:rFonts w:ascii="Times New Roman" w:hAnsi="Times New Roman" w:cs="Times New Roman"/>
          <w:sz w:val="24"/>
          <w:szCs w:val="24"/>
          <w:lang w:val="en-GB"/>
        </w:rPr>
        <w:t xml:space="preserve"> 700 and 615 º</w:t>
      </w:r>
      <w:proofErr w:type="spellStart"/>
      <w:r w:rsidR="001E21B0" w:rsidRPr="00D319A7">
        <w:rPr>
          <w:rFonts w:ascii="Times New Roman" w:hAnsi="Times New Roman" w:cs="Times New Roman"/>
          <w:sz w:val="24"/>
          <w:szCs w:val="24"/>
          <w:lang w:val="en-GB"/>
        </w:rPr>
        <w:t>C</w:t>
      </w:r>
      <w:r w:rsidR="00387C28" w:rsidRPr="00D319A7">
        <w:rPr>
          <w:rFonts w:ascii="Times New Roman" w:hAnsi="Times New Roman" w:cs="Times New Roman"/>
          <w:sz w:val="24"/>
          <w:szCs w:val="24"/>
          <w:lang w:val="en-GB"/>
        </w:rPr>
        <w:t xml:space="preserve"> are</w:t>
      </w:r>
      <w:proofErr w:type="spellEnd"/>
      <w:r w:rsidR="00387C28" w:rsidRPr="00D319A7">
        <w:rPr>
          <w:rFonts w:ascii="Times New Roman" w:hAnsi="Times New Roman" w:cs="Times New Roman"/>
          <w:sz w:val="24"/>
          <w:szCs w:val="24"/>
          <w:lang w:val="en-GB"/>
        </w:rPr>
        <w:t xml:space="preserve"> indicating the austenite</w:t>
      </w:r>
      <w:r w:rsidR="003204C8" w:rsidRPr="00D319A7">
        <w:rPr>
          <w:rFonts w:ascii="Times New Roman" w:hAnsi="Times New Roman" w:cs="Times New Roman"/>
          <w:sz w:val="24"/>
          <w:szCs w:val="24"/>
          <w:lang w:val="en-GB"/>
        </w:rPr>
        <w:t>/</w:t>
      </w:r>
      <w:r w:rsidR="008E5F65" w:rsidRPr="00D319A7">
        <w:rPr>
          <w:rFonts w:ascii="Times New Roman" w:hAnsi="Times New Roman" w:cs="Times New Roman"/>
          <w:sz w:val="24"/>
          <w:szCs w:val="24"/>
          <w:lang w:val="en-GB"/>
        </w:rPr>
        <w:t xml:space="preserve">ferrite and </w:t>
      </w:r>
      <w:r w:rsidR="00E30F1E" w:rsidRPr="00D319A7">
        <w:rPr>
          <w:rFonts w:ascii="Times New Roman" w:hAnsi="Times New Roman" w:cs="Times New Roman"/>
          <w:sz w:val="24"/>
          <w:szCs w:val="24"/>
          <w:lang w:val="en-GB"/>
        </w:rPr>
        <w:t>austenite</w:t>
      </w:r>
      <w:r w:rsidR="003204C8" w:rsidRPr="00D319A7">
        <w:rPr>
          <w:rFonts w:ascii="Times New Roman" w:hAnsi="Times New Roman" w:cs="Times New Roman"/>
          <w:sz w:val="24"/>
          <w:szCs w:val="24"/>
          <w:lang w:val="en-GB"/>
        </w:rPr>
        <w:t>/</w:t>
      </w:r>
      <w:r w:rsidR="008E5F65" w:rsidRPr="00D319A7">
        <w:rPr>
          <w:rFonts w:ascii="Times New Roman" w:hAnsi="Times New Roman" w:cs="Times New Roman"/>
          <w:sz w:val="24"/>
          <w:szCs w:val="24"/>
          <w:lang w:val="en-GB"/>
        </w:rPr>
        <w:t>pearlite</w:t>
      </w:r>
      <w:r w:rsidR="00E30F1E" w:rsidRPr="00D319A7">
        <w:rPr>
          <w:rFonts w:ascii="Times New Roman" w:hAnsi="Times New Roman" w:cs="Times New Roman"/>
          <w:sz w:val="24"/>
          <w:szCs w:val="24"/>
          <w:lang w:val="en-GB"/>
        </w:rPr>
        <w:t xml:space="preserve"> phase transformations</w:t>
      </w:r>
      <w:r w:rsidR="001E21B0" w:rsidRPr="00D319A7">
        <w:rPr>
          <w:rFonts w:ascii="Times New Roman" w:hAnsi="Times New Roman" w:cs="Times New Roman"/>
          <w:sz w:val="24"/>
          <w:szCs w:val="24"/>
          <w:lang w:val="en-GB"/>
        </w:rPr>
        <w:t>, respectively</w:t>
      </w:r>
      <w:r w:rsidR="00141D1F" w:rsidRPr="00D319A7">
        <w:rPr>
          <w:rFonts w:ascii="Times New Roman" w:hAnsi="Times New Roman" w:cs="Times New Roman"/>
          <w:sz w:val="24"/>
          <w:szCs w:val="24"/>
          <w:lang w:val="en-GB"/>
        </w:rPr>
        <w:t xml:space="preserve"> </w:t>
      </w:r>
      <w:r w:rsidR="00141D1F" w:rsidRPr="00D319A7">
        <w:rPr>
          <w:rFonts w:ascii="Times New Roman" w:hAnsi="Times New Roman" w:cs="Times New Roman"/>
          <w:sz w:val="24"/>
          <w:szCs w:val="24"/>
          <w:lang w:val="en-GB"/>
        </w:rPr>
        <w:fldChar w:fldCharType="begin" w:fldLock="1"/>
      </w:r>
      <w:r w:rsidR="00803DB9" w:rsidRPr="00D319A7">
        <w:rPr>
          <w:rFonts w:ascii="Times New Roman" w:hAnsi="Times New Roman" w:cs="Times New Roman"/>
          <w:sz w:val="24"/>
          <w:szCs w:val="24"/>
          <w:lang w:val="en-GB"/>
        </w:rPr>
        <w:instrText>ADDIN CSL_CITATION {"citationItems":[{"id":"ITEM-1","itemData":{"DOI":"10.1557/jmr.2017.484","ISSN":"0884-2914","author":[{"dropping-particle":"","family":"Liu","given":"Tao","non-dropping-particle":"","parse-names":false,"suffix":""},{"dropping-particle":"","family":"Long","given":"Mujun","non-dropping-particle":"","parse-names":false,"suffix":""},{"dropping-particle":"","family":"Fan","given":"Helin","non-dropping-particle":"","parse-names":false,"suffix":""},{"dropping-particle":"","family":"Chen","given":"Dengfu","non-dropping-particle":"","parse-names":false,"suffix":""},{"dropping-particle":"","family":"Chen","given":"Huabiao","non-dropping-particle":"","parse-names":false,"suffix":""},{"dropping-particle":"","family":"Duan","given":"Huamei","non-dropping-particle":"","parse-names":false,"suffix":""},{"dropping-particle":"","family":"Jiang","given":"Wenxiang","non-dropping-particle":"","parse-names":false,"suffix":""},{"dropping-particle":"","family":"He","given":"Wenjie","non-dropping-particle":"","parse-names":false,"suffix":""}],"container-title":"Journal of Materials Research","id":"ITEM-1","issue":"8","issued":{"date-parts":[["2018","4","27"]]},"page":"967-977","publisher":"Cambridge University Press","title":"Dilatometric determination of four critical temperatures and phase transition fraction for austenite decomposition in hypo-eutectoid steels using peak separation method","type":"article-journal","volume":"33"},"uris":["http://www.mendeley.com/documents/?uuid=ae7c94a3-697e-4ec4-865d-d23039fac74c"]}],"mendeley":{"formattedCitation":"[33]","plainTextFormattedCitation":"[33]","previouslyFormattedCitation":"[33]"},"properties":{"noteIndex":0},"schema":"https://github.com/citation-style-language/schema/raw/master/csl-citation.json"}</w:instrText>
      </w:r>
      <w:r w:rsidR="00141D1F" w:rsidRPr="00D319A7">
        <w:rPr>
          <w:rFonts w:ascii="Times New Roman" w:hAnsi="Times New Roman" w:cs="Times New Roman"/>
          <w:sz w:val="24"/>
          <w:szCs w:val="24"/>
          <w:lang w:val="en-GB"/>
        </w:rPr>
        <w:fldChar w:fldCharType="separate"/>
      </w:r>
      <w:r w:rsidR="00FF7F12" w:rsidRPr="00D319A7">
        <w:rPr>
          <w:rFonts w:ascii="Times New Roman" w:hAnsi="Times New Roman" w:cs="Times New Roman"/>
          <w:noProof/>
          <w:sz w:val="24"/>
          <w:szCs w:val="24"/>
          <w:lang w:val="en-GB"/>
        </w:rPr>
        <w:t>[33]</w:t>
      </w:r>
      <w:r w:rsidR="00141D1F" w:rsidRPr="00D319A7">
        <w:rPr>
          <w:rFonts w:ascii="Times New Roman" w:hAnsi="Times New Roman" w:cs="Times New Roman"/>
          <w:sz w:val="24"/>
          <w:szCs w:val="24"/>
          <w:lang w:val="en-GB"/>
        </w:rPr>
        <w:fldChar w:fldCharType="end"/>
      </w:r>
    </w:p>
    <w:p w14:paraId="09A0047C" w14:textId="1A61AA14" w:rsidR="00F208C3" w:rsidRPr="00D319A7" w:rsidRDefault="00F208C3">
      <w:pPr>
        <w:rPr>
          <w:rFonts w:ascii="Times New Roman" w:eastAsia="Wingdings" w:hAnsi="Times New Roman" w:cs="Times New Roman"/>
          <w:sz w:val="24"/>
          <w:szCs w:val="24"/>
          <w:lang w:val="en-GB"/>
        </w:rPr>
      </w:pPr>
      <w:r w:rsidRPr="00D319A7">
        <w:rPr>
          <w:rFonts w:ascii="Times New Roman" w:eastAsia="Wingdings" w:hAnsi="Times New Roman" w:cs="Times New Roman"/>
          <w:sz w:val="24"/>
          <w:szCs w:val="24"/>
          <w:lang w:val="en-GB"/>
        </w:rPr>
        <w:br w:type="page"/>
      </w:r>
    </w:p>
    <w:p w14:paraId="2CE7BB57" w14:textId="7526FA93" w:rsidR="00665AD4" w:rsidRPr="00E92411" w:rsidRDefault="00D600E1" w:rsidP="000F59B2">
      <w:pPr>
        <w:spacing w:afterLines="200" w:after="480" w:line="360" w:lineRule="auto"/>
        <w:contextualSpacing/>
        <w:jc w:val="both"/>
        <w:rPr>
          <w:rFonts w:ascii="Times New Roman" w:hAnsi="Times New Roman" w:cs="Times New Roman"/>
          <w:b/>
          <w:sz w:val="32"/>
          <w:szCs w:val="32"/>
          <w:lang w:val="en-GB"/>
        </w:rPr>
      </w:pPr>
      <w:bookmarkStart w:id="8" w:name="_Hlk12552837"/>
      <w:r w:rsidRPr="00E92411">
        <w:rPr>
          <w:rFonts w:ascii="Times New Roman" w:hAnsi="Times New Roman" w:cs="Times New Roman"/>
          <w:b/>
          <w:sz w:val="32"/>
          <w:szCs w:val="32"/>
          <w:lang w:val="en-GB"/>
        </w:rPr>
        <w:lastRenderedPageBreak/>
        <w:t>4</w:t>
      </w:r>
      <w:r w:rsidR="00665AD4" w:rsidRPr="00E92411">
        <w:rPr>
          <w:rFonts w:ascii="Times New Roman" w:hAnsi="Times New Roman" w:cs="Times New Roman"/>
          <w:b/>
          <w:sz w:val="32"/>
          <w:szCs w:val="32"/>
          <w:lang w:val="en-GB"/>
        </w:rPr>
        <w:t xml:space="preserve">. </w:t>
      </w:r>
      <w:r w:rsidR="0046076E" w:rsidRPr="00E92411">
        <w:rPr>
          <w:rFonts w:ascii="Times New Roman" w:hAnsi="Times New Roman" w:cs="Times New Roman"/>
          <w:b/>
          <w:sz w:val="32"/>
          <w:szCs w:val="32"/>
          <w:lang w:val="en-GB"/>
        </w:rPr>
        <w:t>Results</w:t>
      </w:r>
    </w:p>
    <w:p w14:paraId="041C7D8B" w14:textId="1E5BA136" w:rsidR="00375C7B" w:rsidRPr="00E92411" w:rsidRDefault="008A5C29" w:rsidP="000F59B2">
      <w:pPr>
        <w:spacing w:afterLines="200" w:after="480" w:line="360" w:lineRule="auto"/>
        <w:contextualSpacing/>
        <w:jc w:val="both"/>
        <w:rPr>
          <w:rFonts w:ascii="Times New Roman" w:hAnsi="Times New Roman" w:cs="Times New Roman"/>
          <w:b/>
          <w:sz w:val="28"/>
          <w:szCs w:val="28"/>
          <w:lang w:val="en-GB"/>
        </w:rPr>
      </w:pPr>
      <w:r w:rsidRPr="00E92411">
        <w:rPr>
          <w:rFonts w:ascii="Times New Roman" w:hAnsi="Times New Roman" w:cs="Times New Roman"/>
          <w:b/>
          <w:sz w:val="28"/>
          <w:szCs w:val="28"/>
          <w:lang w:val="en-GB"/>
        </w:rPr>
        <w:t>4</w:t>
      </w:r>
      <w:r w:rsidR="00375C7B" w:rsidRPr="00E92411">
        <w:rPr>
          <w:rFonts w:ascii="Times New Roman" w:hAnsi="Times New Roman" w:cs="Times New Roman"/>
          <w:b/>
          <w:sz w:val="28"/>
          <w:szCs w:val="28"/>
          <w:lang w:val="en-GB"/>
        </w:rPr>
        <w:t xml:space="preserve">.1. Microstructure at the joint and the </w:t>
      </w:r>
      <w:r w:rsidR="00056927" w:rsidRPr="00E92411">
        <w:rPr>
          <w:rFonts w:ascii="Times New Roman" w:hAnsi="Times New Roman" w:cs="Times New Roman"/>
          <w:b/>
          <w:sz w:val="28"/>
          <w:szCs w:val="28"/>
          <w:lang w:val="en-GB"/>
        </w:rPr>
        <w:t>heat affected zone</w:t>
      </w:r>
    </w:p>
    <w:p w14:paraId="1B3940A3" w14:textId="416C478E" w:rsidR="00375C7B" w:rsidRPr="00D319A7" w:rsidRDefault="00375C7B" w:rsidP="00D82442">
      <w:pPr>
        <w:spacing w:after="200" w:line="360" w:lineRule="auto"/>
        <w:contextualSpacing/>
        <w:jc w:val="both"/>
        <w:rPr>
          <w:rFonts w:ascii="Times New Roman" w:eastAsia="Wingdings" w:hAnsi="Times New Roman" w:cs="Times New Roman"/>
          <w:sz w:val="24"/>
          <w:szCs w:val="24"/>
          <w:lang w:val="en-GB"/>
        </w:rPr>
      </w:pPr>
      <w:r w:rsidRPr="00D319A7">
        <w:rPr>
          <w:rFonts w:ascii="Times New Roman" w:eastAsia="Wingdings" w:hAnsi="Times New Roman" w:cs="Times New Roman"/>
          <w:sz w:val="24"/>
          <w:szCs w:val="24"/>
          <w:lang w:val="en-GB"/>
        </w:rPr>
        <w:t xml:space="preserve">Both at the base metal (Fig. </w:t>
      </w:r>
      <w:r w:rsidR="00F84CE2" w:rsidRPr="00D319A7">
        <w:rPr>
          <w:rFonts w:ascii="Times New Roman" w:eastAsia="Wingdings" w:hAnsi="Times New Roman" w:cs="Times New Roman"/>
          <w:sz w:val="24"/>
          <w:szCs w:val="24"/>
          <w:lang w:val="en-GB"/>
        </w:rPr>
        <w:t>9</w:t>
      </w:r>
      <w:r w:rsidRPr="00D319A7">
        <w:rPr>
          <w:rFonts w:ascii="Times New Roman" w:eastAsia="Wingdings" w:hAnsi="Times New Roman" w:cs="Times New Roman"/>
          <w:sz w:val="24"/>
          <w:szCs w:val="24"/>
          <w:lang w:val="en-GB"/>
        </w:rPr>
        <w:t xml:space="preserve"> (a)) and at the HAZ (Fig. </w:t>
      </w:r>
      <w:r w:rsidR="00F84CE2" w:rsidRPr="00D319A7">
        <w:rPr>
          <w:rFonts w:ascii="Times New Roman" w:eastAsia="Wingdings" w:hAnsi="Times New Roman" w:cs="Times New Roman"/>
          <w:sz w:val="24"/>
          <w:szCs w:val="24"/>
          <w:lang w:val="en-GB"/>
        </w:rPr>
        <w:t>9</w:t>
      </w:r>
      <w:r w:rsidRPr="00D319A7">
        <w:rPr>
          <w:rFonts w:ascii="Times New Roman" w:eastAsia="Wingdings" w:hAnsi="Times New Roman" w:cs="Times New Roman"/>
          <w:sz w:val="24"/>
          <w:szCs w:val="24"/>
          <w:lang w:val="en-GB"/>
        </w:rPr>
        <w:t xml:space="preserve"> (b)) a ferritic/pearlitic microstructure was observed. However, the grain growth at the HAZ due to the thermal cycle was clearly visible. Regarding the joint, it was composed of a column of ferrite grains perpendicular to </w:t>
      </w:r>
      <w:r w:rsidR="00213851" w:rsidRPr="00D319A7">
        <w:rPr>
          <w:rFonts w:ascii="Times New Roman" w:eastAsia="Wingdings" w:hAnsi="Times New Roman" w:cs="Times New Roman"/>
          <w:i/>
          <w:iCs/>
          <w:sz w:val="24"/>
          <w:szCs w:val="24"/>
          <w:lang w:val="en-GB"/>
        </w:rPr>
        <w:t>z</w:t>
      </w:r>
      <w:r w:rsidR="00213851" w:rsidRPr="00D319A7">
        <w:rPr>
          <w:rFonts w:ascii="Times New Roman" w:eastAsia="Wingdings" w:hAnsi="Times New Roman" w:cs="Times New Roman"/>
          <w:sz w:val="24"/>
          <w:szCs w:val="24"/>
          <w:lang w:val="en-GB"/>
        </w:rPr>
        <w:t xml:space="preserve"> direction</w:t>
      </w:r>
      <w:r w:rsidR="00551141" w:rsidRPr="00D319A7">
        <w:rPr>
          <w:rFonts w:ascii="Times New Roman" w:eastAsia="Wingdings" w:hAnsi="Times New Roman" w:cs="Times New Roman"/>
          <w:sz w:val="24"/>
          <w:szCs w:val="24"/>
          <w:lang w:val="en-GB"/>
        </w:rPr>
        <w:t xml:space="preserve"> </w:t>
      </w:r>
      <w:r w:rsidR="00304B57" w:rsidRPr="00D319A7">
        <w:rPr>
          <w:rFonts w:ascii="Times New Roman" w:eastAsia="Wingdings" w:hAnsi="Times New Roman" w:cs="Times New Roman"/>
          <w:sz w:val="24"/>
          <w:szCs w:val="24"/>
          <w:lang w:val="en-GB"/>
        </w:rPr>
        <w:t>(</w:t>
      </w:r>
      <w:r w:rsidR="00551141" w:rsidRPr="00D319A7">
        <w:rPr>
          <w:rFonts w:ascii="Times New Roman" w:eastAsia="Wingdings" w:hAnsi="Times New Roman" w:cs="Times New Roman"/>
          <w:sz w:val="24"/>
          <w:szCs w:val="24"/>
          <w:lang w:val="en-GB"/>
        </w:rPr>
        <w:t>≈ 50</w:t>
      </w:r>
      <w:r w:rsidR="00551141" w:rsidRPr="00D319A7">
        <w:rPr>
          <w:rFonts w:ascii="Times New Roman" w:eastAsia="Wingdings" w:hAnsi="Times New Roman" w:cs="Times New Roman"/>
          <w:sz w:val="24"/>
          <w:szCs w:val="24"/>
          <w:lang w:val="en-GB"/>
        </w:rPr>
        <w:noBreakHyphen/>
        <w:t>90 µm in wi</w:t>
      </w:r>
      <w:r w:rsidR="00304B57" w:rsidRPr="00D319A7">
        <w:rPr>
          <w:rFonts w:ascii="Times New Roman" w:eastAsia="Wingdings" w:hAnsi="Times New Roman" w:cs="Times New Roman"/>
          <w:sz w:val="24"/>
          <w:szCs w:val="24"/>
          <w:lang w:val="en-GB"/>
        </w:rPr>
        <w:t>d</w:t>
      </w:r>
      <w:r w:rsidR="00551141" w:rsidRPr="00D319A7">
        <w:rPr>
          <w:rFonts w:ascii="Times New Roman" w:eastAsia="Wingdings" w:hAnsi="Times New Roman" w:cs="Times New Roman"/>
          <w:sz w:val="24"/>
          <w:szCs w:val="24"/>
          <w:lang w:val="en-GB"/>
        </w:rPr>
        <w:t>th</w:t>
      </w:r>
      <w:r w:rsidR="00304B57" w:rsidRPr="00D319A7">
        <w:rPr>
          <w:rFonts w:ascii="Times New Roman" w:eastAsia="Wingdings" w:hAnsi="Times New Roman" w:cs="Times New Roman"/>
          <w:sz w:val="24"/>
          <w:szCs w:val="24"/>
          <w:lang w:val="en-GB"/>
        </w:rPr>
        <w:t>)</w:t>
      </w:r>
      <w:r w:rsidRPr="00D319A7">
        <w:rPr>
          <w:rFonts w:ascii="Times New Roman" w:eastAsia="Wingdings" w:hAnsi="Times New Roman" w:cs="Times New Roman"/>
          <w:sz w:val="24"/>
          <w:szCs w:val="24"/>
          <w:lang w:val="en-GB"/>
        </w:rPr>
        <w:t xml:space="preserve">, with ferrite and pearlite adjacent to it (Fig. </w:t>
      </w:r>
      <w:r w:rsidR="00F84CE2" w:rsidRPr="00D319A7">
        <w:rPr>
          <w:rFonts w:ascii="Times New Roman" w:eastAsia="Wingdings" w:hAnsi="Times New Roman" w:cs="Times New Roman"/>
          <w:sz w:val="24"/>
          <w:szCs w:val="24"/>
          <w:lang w:val="en-GB"/>
        </w:rPr>
        <w:t>9</w:t>
      </w:r>
      <w:r w:rsidRPr="00D319A7">
        <w:rPr>
          <w:rFonts w:ascii="Times New Roman" w:eastAsia="Wingdings" w:hAnsi="Times New Roman" w:cs="Times New Roman"/>
          <w:sz w:val="24"/>
          <w:szCs w:val="24"/>
          <w:lang w:val="en-GB"/>
        </w:rPr>
        <w:t xml:space="preserve"> (c)).</w:t>
      </w:r>
    </w:p>
    <w:p w14:paraId="5EAB5711" w14:textId="2F96BACA" w:rsidR="00375C7B" w:rsidRPr="00D319A7" w:rsidRDefault="005E5B23" w:rsidP="00D82442">
      <w:pPr>
        <w:spacing w:after="200" w:line="360" w:lineRule="auto"/>
        <w:contextualSpacing/>
        <w:jc w:val="both"/>
        <w:rPr>
          <w:rFonts w:ascii="Times New Roman" w:eastAsia="Wingdings" w:hAnsi="Times New Roman" w:cs="Times New Roman"/>
          <w:sz w:val="24"/>
          <w:szCs w:val="24"/>
          <w:lang w:val="en-GB"/>
        </w:rPr>
      </w:pPr>
      <w:r w:rsidRPr="00D319A7">
        <w:rPr>
          <w:rFonts w:ascii="Times New Roman" w:eastAsia="Wingdings" w:hAnsi="Times New Roman" w:cs="Times New Roman"/>
          <w:sz w:val="24"/>
          <w:szCs w:val="24"/>
          <w:lang w:val="en-GB"/>
        </w:rPr>
        <w:t xml:space="preserve">Therefore, </w:t>
      </w:r>
      <w:r w:rsidR="00E36A8A" w:rsidRPr="00D319A7">
        <w:rPr>
          <w:rFonts w:ascii="Times New Roman" w:eastAsia="Wingdings" w:hAnsi="Times New Roman" w:cs="Times New Roman"/>
          <w:sz w:val="24"/>
          <w:szCs w:val="24"/>
          <w:lang w:val="en-GB"/>
        </w:rPr>
        <w:t>the joint and the HAZ had the same microconstituents as the base metal</w:t>
      </w:r>
      <w:r w:rsidR="007707A5" w:rsidRPr="00D319A7">
        <w:rPr>
          <w:rFonts w:ascii="Times New Roman" w:eastAsia="Wingdings" w:hAnsi="Times New Roman" w:cs="Times New Roman"/>
          <w:sz w:val="24"/>
          <w:szCs w:val="24"/>
          <w:lang w:val="en-GB"/>
        </w:rPr>
        <w:t xml:space="preserve">, and </w:t>
      </w:r>
      <w:r w:rsidR="00310610" w:rsidRPr="00D319A7">
        <w:rPr>
          <w:rFonts w:ascii="Times New Roman" w:hAnsi="Times New Roman" w:cs="Times New Roman"/>
          <w:sz w:val="24"/>
          <w:szCs w:val="24"/>
          <w:lang w:val="en-GB"/>
        </w:rPr>
        <w:t>α</w:t>
      </w:r>
      <w:r w:rsidR="00310610" w:rsidRPr="00D319A7">
        <w:rPr>
          <w:rFonts w:ascii="Times New Roman" w:hAnsi="Times New Roman" w:cs="Times New Roman"/>
          <w:sz w:val="24"/>
          <w:szCs w:val="24"/>
          <w:lang w:val="en-GB"/>
        </w:rPr>
        <w:noBreakHyphen/>
        <w:t xml:space="preserve">Fe 211 Bragg reflection </w:t>
      </w:r>
      <w:r w:rsidR="00E93A62" w:rsidRPr="00D319A7">
        <w:rPr>
          <w:rFonts w:ascii="Times New Roman" w:hAnsi="Times New Roman" w:cs="Times New Roman"/>
          <w:sz w:val="24"/>
          <w:szCs w:val="24"/>
          <w:lang w:val="en-GB"/>
        </w:rPr>
        <w:t xml:space="preserve">in ND scanning </w:t>
      </w:r>
      <w:r w:rsidR="0042501A" w:rsidRPr="00D319A7">
        <w:rPr>
          <w:rFonts w:ascii="Times New Roman" w:hAnsi="Times New Roman" w:cs="Times New Roman"/>
          <w:sz w:val="24"/>
          <w:szCs w:val="24"/>
          <w:lang w:val="en-GB"/>
        </w:rPr>
        <w:t xml:space="preserve">could be measured both at ferrite grains and </w:t>
      </w:r>
      <w:r w:rsidR="00BF1F31" w:rsidRPr="00D319A7">
        <w:rPr>
          <w:rFonts w:ascii="Times New Roman" w:hAnsi="Times New Roman" w:cs="Times New Roman"/>
          <w:sz w:val="24"/>
          <w:szCs w:val="24"/>
          <w:lang w:val="en-GB"/>
        </w:rPr>
        <w:t>ferrit</w:t>
      </w:r>
      <w:r w:rsidR="00E77DFD" w:rsidRPr="00D319A7">
        <w:rPr>
          <w:rFonts w:ascii="Times New Roman" w:hAnsi="Times New Roman" w:cs="Times New Roman"/>
          <w:sz w:val="24"/>
          <w:szCs w:val="24"/>
          <w:lang w:val="en-GB"/>
        </w:rPr>
        <w:t>e</w:t>
      </w:r>
      <w:r w:rsidR="00BF1F31" w:rsidRPr="00D319A7">
        <w:rPr>
          <w:rFonts w:ascii="Times New Roman" w:hAnsi="Times New Roman" w:cs="Times New Roman"/>
          <w:sz w:val="24"/>
          <w:szCs w:val="24"/>
          <w:lang w:val="en-GB"/>
        </w:rPr>
        <w:t xml:space="preserve"> lamellae</w:t>
      </w:r>
      <w:r w:rsidR="00066B7E" w:rsidRPr="00D319A7">
        <w:rPr>
          <w:rFonts w:ascii="Times New Roman" w:hAnsi="Times New Roman" w:cs="Times New Roman"/>
          <w:sz w:val="24"/>
          <w:szCs w:val="24"/>
          <w:lang w:val="en-GB"/>
        </w:rPr>
        <w:t xml:space="preserve"> </w:t>
      </w:r>
      <w:r w:rsidR="00573E3F" w:rsidRPr="00D319A7">
        <w:rPr>
          <w:rFonts w:ascii="Times New Roman" w:hAnsi="Times New Roman" w:cs="Times New Roman"/>
          <w:sz w:val="24"/>
          <w:szCs w:val="24"/>
          <w:lang w:val="en-GB"/>
        </w:rPr>
        <w:t>of</w:t>
      </w:r>
      <w:r w:rsidR="00066B7E" w:rsidRPr="00D319A7">
        <w:rPr>
          <w:rFonts w:ascii="Times New Roman" w:hAnsi="Times New Roman" w:cs="Times New Roman"/>
          <w:sz w:val="24"/>
          <w:szCs w:val="24"/>
          <w:lang w:val="en-GB"/>
        </w:rPr>
        <w:t xml:space="preserve"> pearlite</w:t>
      </w:r>
      <w:r w:rsidR="00034909" w:rsidRPr="00D319A7">
        <w:rPr>
          <w:rFonts w:ascii="Times New Roman" w:hAnsi="Times New Roman" w:cs="Times New Roman"/>
          <w:sz w:val="24"/>
          <w:szCs w:val="24"/>
          <w:lang w:val="en-GB"/>
        </w:rPr>
        <w:t>.</w:t>
      </w:r>
    </w:p>
    <w:p w14:paraId="38591E08" w14:textId="77777777" w:rsidR="00E36A8A" w:rsidRPr="00D319A7" w:rsidRDefault="00E36A8A" w:rsidP="00557C71">
      <w:pPr>
        <w:spacing w:after="200" w:line="360" w:lineRule="auto"/>
        <w:contextualSpacing/>
        <w:jc w:val="center"/>
        <w:rPr>
          <w:rFonts w:ascii="Times New Roman" w:eastAsia="Wingdings" w:hAnsi="Times New Roman" w:cs="Times New Roman"/>
          <w:sz w:val="24"/>
          <w:szCs w:val="24"/>
          <w:lang w:val="en-GB"/>
        </w:rPr>
      </w:pPr>
    </w:p>
    <w:p w14:paraId="529C66CB" w14:textId="5BB37A09" w:rsidR="00AB143D" w:rsidRPr="00D319A7" w:rsidRDefault="00AB143D" w:rsidP="00557C71">
      <w:pPr>
        <w:spacing w:after="200" w:line="360" w:lineRule="auto"/>
        <w:contextualSpacing/>
        <w:jc w:val="center"/>
        <w:rPr>
          <w:rFonts w:ascii="Times New Roman" w:eastAsia="Wingdings" w:hAnsi="Times New Roman" w:cs="Times New Roman"/>
          <w:sz w:val="24"/>
          <w:szCs w:val="24"/>
          <w:lang w:val="en-GB"/>
        </w:rPr>
      </w:pPr>
      <w:r w:rsidRPr="00E92411">
        <w:rPr>
          <w:rFonts w:ascii="Times New Roman" w:eastAsia="Wingdings" w:hAnsi="Times New Roman" w:cs="Times New Roman"/>
          <w:noProof/>
          <w:sz w:val="24"/>
          <w:szCs w:val="24"/>
          <w:lang w:val="en-GB" w:eastAsia="fr-FR"/>
        </w:rPr>
        <w:drawing>
          <wp:inline distT="0" distB="0" distL="0" distR="0" wp14:anchorId="0F5D967F" wp14:editId="6C561885">
            <wp:extent cx="3024000" cy="1789200"/>
            <wp:effectExtent l="0" t="0" r="5080" b="1905"/>
            <wp:docPr id="3" name="Picture 3" descr="A picture containing text,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outdoor&#10;&#10;Description automatically generated"/>
                    <pic:cNvPicPr/>
                  </pic:nvPicPr>
                  <pic:blipFill>
                    <a:blip r:embed="rId63"/>
                    <a:stretch>
                      <a:fillRect/>
                    </a:stretch>
                  </pic:blipFill>
                  <pic:spPr>
                    <a:xfrm>
                      <a:off x="0" y="0"/>
                      <a:ext cx="3024000" cy="1789200"/>
                    </a:xfrm>
                    <a:prstGeom prst="rect">
                      <a:avLst/>
                    </a:prstGeom>
                  </pic:spPr>
                </pic:pic>
              </a:graphicData>
            </a:graphic>
          </wp:inline>
        </w:drawing>
      </w:r>
    </w:p>
    <w:p w14:paraId="12BD13BF" w14:textId="01B5128E" w:rsidR="00AB143D" w:rsidRPr="00D319A7" w:rsidRDefault="00ED3727" w:rsidP="00557C71">
      <w:pPr>
        <w:spacing w:after="200" w:line="360" w:lineRule="auto"/>
        <w:contextualSpacing/>
        <w:jc w:val="center"/>
        <w:rPr>
          <w:rFonts w:ascii="Times New Roman" w:eastAsia="Wingdings" w:hAnsi="Times New Roman" w:cs="Times New Roman"/>
          <w:sz w:val="24"/>
          <w:szCs w:val="24"/>
          <w:lang w:val="en-GB"/>
        </w:rPr>
      </w:pPr>
      <w:r w:rsidRPr="00E92411">
        <w:rPr>
          <w:rFonts w:ascii="Times New Roman" w:eastAsia="Wingdings" w:hAnsi="Times New Roman" w:cs="Times New Roman"/>
          <w:noProof/>
          <w:sz w:val="24"/>
          <w:szCs w:val="24"/>
          <w:lang w:val="en-GB" w:eastAsia="fr-FR"/>
        </w:rPr>
        <w:drawing>
          <wp:inline distT="0" distB="0" distL="0" distR="0" wp14:anchorId="1A957F4B" wp14:editId="3DF79270">
            <wp:extent cx="3024000" cy="1789200"/>
            <wp:effectExtent l="0" t="0" r="5080" b="1905"/>
            <wp:docPr id="6" name="Picture 6" descr="A picture containing text, outdoor, sever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 outdoor, several&#10;&#10;Description automatically generated"/>
                    <pic:cNvPicPr/>
                  </pic:nvPicPr>
                  <pic:blipFill>
                    <a:blip r:embed="rId64"/>
                    <a:stretch>
                      <a:fillRect/>
                    </a:stretch>
                  </pic:blipFill>
                  <pic:spPr>
                    <a:xfrm>
                      <a:off x="0" y="0"/>
                      <a:ext cx="3024000" cy="1789200"/>
                    </a:xfrm>
                    <a:prstGeom prst="rect">
                      <a:avLst/>
                    </a:prstGeom>
                  </pic:spPr>
                </pic:pic>
              </a:graphicData>
            </a:graphic>
          </wp:inline>
        </w:drawing>
      </w:r>
    </w:p>
    <w:p w14:paraId="69F1A275" w14:textId="04098F62" w:rsidR="00A83A53" w:rsidRPr="00D319A7" w:rsidRDefault="00A83A53" w:rsidP="00557C71">
      <w:pPr>
        <w:spacing w:after="200" w:line="360" w:lineRule="auto"/>
        <w:contextualSpacing/>
        <w:jc w:val="center"/>
        <w:rPr>
          <w:rFonts w:ascii="Times New Roman" w:eastAsia="Wingdings" w:hAnsi="Times New Roman" w:cs="Times New Roman"/>
          <w:sz w:val="24"/>
          <w:szCs w:val="24"/>
          <w:lang w:val="en-GB"/>
        </w:rPr>
      </w:pPr>
      <w:r w:rsidRPr="00E92411">
        <w:rPr>
          <w:rFonts w:ascii="Times New Roman" w:eastAsia="Wingdings" w:hAnsi="Times New Roman" w:cs="Times New Roman"/>
          <w:noProof/>
          <w:sz w:val="24"/>
          <w:szCs w:val="24"/>
          <w:lang w:val="en-GB" w:eastAsia="fr-FR"/>
        </w:rPr>
        <w:lastRenderedPageBreak/>
        <w:drawing>
          <wp:inline distT="0" distB="0" distL="0" distR="0" wp14:anchorId="7DCE5FF7" wp14:editId="5DB9B0B9">
            <wp:extent cx="3024000" cy="2980800"/>
            <wp:effectExtent l="0" t="0" r="5080" b="0"/>
            <wp:docPr id="8" name="Picture 8"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ext&#10;&#10;Description automatically generated"/>
                    <pic:cNvPicPr/>
                  </pic:nvPicPr>
                  <pic:blipFill>
                    <a:blip r:embed="rId65"/>
                    <a:stretch>
                      <a:fillRect/>
                    </a:stretch>
                  </pic:blipFill>
                  <pic:spPr>
                    <a:xfrm>
                      <a:off x="0" y="0"/>
                      <a:ext cx="3024000" cy="2980800"/>
                    </a:xfrm>
                    <a:prstGeom prst="rect">
                      <a:avLst/>
                    </a:prstGeom>
                  </pic:spPr>
                </pic:pic>
              </a:graphicData>
            </a:graphic>
          </wp:inline>
        </w:drawing>
      </w:r>
    </w:p>
    <w:p w14:paraId="56BA997D" w14:textId="263F8AC6" w:rsidR="00375C7B" w:rsidRPr="00E92411" w:rsidRDefault="00375C7B" w:rsidP="00557C71">
      <w:pPr>
        <w:spacing w:after="200" w:line="360" w:lineRule="auto"/>
        <w:contextualSpacing/>
        <w:jc w:val="center"/>
        <w:rPr>
          <w:rFonts w:ascii="Times New Roman" w:eastAsia="Wingdings" w:hAnsi="Times New Roman" w:cs="Times New Roman"/>
          <w:sz w:val="24"/>
          <w:szCs w:val="24"/>
          <w:lang w:val="en-GB"/>
        </w:rPr>
      </w:pPr>
      <w:r w:rsidRPr="00D319A7">
        <w:rPr>
          <w:rFonts w:ascii="Times New Roman" w:eastAsia="Wingdings" w:hAnsi="Times New Roman" w:cs="Times New Roman"/>
          <w:b/>
          <w:bCs/>
          <w:sz w:val="24"/>
          <w:szCs w:val="24"/>
          <w:lang w:val="en-GB"/>
        </w:rPr>
        <w:t xml:space="preserve">Fig. </w:t>
      </w:r>
      <w:r w:rsidR="00F84CE2" w:rsidRPr="00D319A7">
        <w:rPr>
          <w:rFonts w:ascii="Times New Roman" w:eastAsia="Wingdings" w:hAnsi="Times New Roman" w:cs="Times New Roman"/>
          <w:b/>
          <w:bCs/>
          <w:sz w:val="24"/>
          <w:szCs w:val="24"/>
          <w:lang w:val="en-GB"/>
        </w:rPr>
        <w:t>9</w:t>
      </w:r>
      <w:r w:rsidR="00F84CE2" w:rsidRPr="00D319A7">
        <w:rPr>
          <w:rFonts w:ascii="Times New Roman" w:eastAsia="Wingdings" w:hAnsi="Times New Roman" w:cs="Times New Roman"/>
          <w:sz w:val="24"/>
          <w:szCs w:val="24"/>
          <w:lang w:val="en-GB"/>
        </w:rPr>
        <w:t xml:space="preserve"> </w:t>
      </w:r>
      <w:r w:rsidRPr="00D319A7">
        <w:rPr>
          <w:rFonts w:ascii="Times New Roman" w:eastAsia="Wingdings" w:hAnsi="Times New Roman" w:cs="Times New Roman"/>
          <w:sz w:val="24"/>
          <w:szCs w:val="24"/>
          <w:lang w:val="en-GB"/>
        </w:rPr>
        <w:t xml:space="preserve">Microstructure of the weldment at: the base metal (a), the HAZ (b) and the joint (c). The column of ferrite grains at the joint clearly contrasts with the nearby ferritic/pearlitic microstructure. The </w:t>
      </w:r>
      <w:r w:rsidR="00213851" w:rsidRPr="00D319A7">
        <w:rPr>
          <w:rFonts w:ascii="Times New Roman" w:eastAsia="Wingdings" w:hAnsi="Times New Roman" w:cs="Times New Roman"/>
          <w:i/>
          <w:iCs/>
          <w:sz w:val="24"/>
          <w:szCs w:val="24"/>
          <w:lang w:val="en-GB"/>
        </w:rPr>
        <w:t>z</w:t>
      </w:r>
      <w:r w:rsidRPr="00D319A7">
        <w:rPr>
          <w:rFonts w:ascii="Times New Roman" w:eastAsia="Wingdings" w:hAnsi="Times New Roman" w:cs="Times New Roman"/>
          <w:sz w:val="24"/>
          <w:szCs w:val="24"/>
          <w:lang w:val="en-GB"/>
        </w:rPr>
        <w:t xml:space="preserve"> direction of the weldment (dashed line) is indicated</w:t>
      </w:r>
    </w:p>
    <w:p w14:paraId="47551765" w14:textId="3763522C" w:rsidR="00375C7B" w:rsidRPr="00E92411" w:rsidRDefault="00375C7B" w:rsidP="00557C71">
      <w:pPr>
        <w:spacing w:afterLines="200" w:after="480" w:line="360" w:lineRule="auto"/>
        <w:contextualSpacing/>
        <w:jc w:val="center"/>
        <w:rPr>
          <w:rFonts w:ascii="Times New Roman" w:hAnsi="Times New Roman" w:cs="Times New Roman"/>
          <w:bCs/>
          <w:sz w:val="24"/>
          <w:szCs w:val="24"/>
          <w:lang w:val="en-GB"/>
        </w:rPr>
      </w:pPr>
    </w:p>
    <w:p w14:paraId="438F90C0" w14:textId="273034E1" w:rsidR="00C02A3A" w:rsidRPr="00E92411" w:rsidRDefault="00DB55D7" w:rsidP="000F59B2">
      <w:pPr>
        <w:spacing w:afterLines="200" w:after="480" w:line="360" w:lineRule="auto"/>
        <w:contextualSpacing/>
        <w:jc w:val="both"/>
        <w:rPr>
          <w:rFonts w:ascii="Times New Roman" w:hAnsi="Times New Roman" w:cs="Times New Roman"/>
          <w:b/>
          <w:sz w:val="28"/>
          <w:szCs w:val="28"/>
          <w:lang w:val="en-GB"/>
        </w:rPr>
      </w:pPr>
      <w:r w:rsidRPr="00E92411">
        <w:rPr>
          <w:rFonts w:ascii="Times New Roman" w:hAnsi="Times New Roman" w:cs="Times New Roman"/>
          <w:b/>
          <w:sz w:val="28"/>
          <w:szCs w:val="28"/>
          <w:lang w:val="en-GB"/>
        </w:rPr>
        <w:t>4</w:t>
      </w:r>
      <w:r w:rsidR="00C02A3A" w:rsidRPr="00E92411">
        <w:rPr>
          <w:rFonts w:ascii="Times New Roman" w:hAnsi="Times New Roman" w:cs="Times New Roman"/>
          <w:b/>
          <w:sz w:val="28"/>
          <w:szCs w:val="28"/>
          <w:lang w:val="en-GB"/>
        </w:rPr>
        <w:t>.</w:t>
      </w:r>
      <w:r w:rsidR="009B30B0" w:rsidRPr="00E92411">
        <w:rPr>
          <w:rFonts w:ascii="Times New Roman" w:hAnsi="Times New Roman" w:cs="Times New Roman"/>
          <w:b/>
          <w:sz w:val="28"/>
          <w:szCs w:val="28"/>
          <w:lang w:val="en-GB"/>
        </w:rPr>
        <w:t>2</w:t>
      </w:r>
      <w:r w:rsidR="00C02A3A" w:rsidRPr="00E92411">
        <w:rPr>
          <w:rFonts w:ascii="Times New Roman" w:hAnsi="Times New Roman" w:cs="Times New Roman"/>
          <w:b/>
          <w:sz w:val="28"/>
          <w:szCs w:val="28"/>
          <w:lang w:val="en-GB"/>
        </w:rPr>
        <w:t xml:space="preserve">. Measured </w:t>
      </w:r>
      <w:r w:rsidR="00686D75" w:rsidRPr="00E92411">
        <w:rPr>
          <w:rFonts w:ascii="Times New Roman" w:hAnsi="Times New Roman" w:cs="Times New Roman"/>
          <w:b/>
          <w:sz w:val="28"/>
          <w:szCs w:val="28"/>
          <w:lang w:val="en-GB"/>
        </w:rPr>
        <w:t xml:space="preserve">and simulated </w:t>
      </w:r>
      <w:r w:rsidR="00C02A3A" w:rsidRPr="00E92411">
        <w:rPr>
          <w:rFonts w:ascii="Times New Roman" w:hAnsi="Times New Roman" w:cs="Times New Roman"/>
          <w:b/>
          <w:sz w:val="28"/>
          <w:szCs w:val="28"/>
          <w:lang w:val="en-GB"/>
        </w:rPr>
        <w:t>temperature at the joint</w:t>
      </w:r>
    </w:p>
    <w:p w14:paraId="6E44CFFE" w14:textId="74018108" w:rsidR="00063910" w:rsidRPr="00E92411" w:rsidRDefault="00922348" w:rsidP="00063910">
      <w:pPr>
        <w:spacing w:after="200" w:line="360" w:lineRule="auto"/>
        <w:contextualSpacing/>
        <w:jc w:val="both"/>
        <w:rPr>
          <w:rFonts w:ascii="Times New Roman" w:hAnsi="Times New Roman" w:cs="Times New Roman"/>
          <w:sz w:val="24"/>
          <w:szCs w:val="24"/>
          <w:lang w:val="en-GB"/>
        </w:rPr>
      </w:pPr>
      <w:r w:rsidRPr="00D319A7">
        <w:rPr>
          <w:rFonts w:ascii="Times New Roman" w:eastAsia="Wingdings" w:hAnsi="Times New Roman" w:cs="Times New Roman"/>
          <w:sz w:val="24"/>
          <w:szCs w:val="24"/>
          <w:lang w:val="en-GB"/>
        </w:rPr>
        <w:t xml:space="preserve">The temperature </w:t>
      </w:r>
      <w:r w:rsidR="00B70E08" w:rsidRPr="00D319A7">
        <w:rPr>
          <w:rFonts w:ascii="Times New Roman" w:eastAsia="Wingdings" w:hAnsi="Times New Roman" w:cs="Times New Roman"/>
          <w:sz w:val="24"/>
          <w:szCs w:val="24"/>
          <w:lang w:val="en-GB"/>
        </w:rPr>
        <w:t xml:space="preserve">was measured </w:t>
      </w:r>
      <w:r w:rsidRPr="00D319A7">
        <w:rPr>
          <w:rFonts w:ascii="Times New Roman" w:eastAsia="Wingdings" w:hAnsi="Times New Roman" w:cs="Times New Roman"/>
          <w:sz w:val="24"/>
          <w:szCs w:val="24"/>
          <w:lang w:val="en-GB"/>
        </w:rPr>
        <w:t xml:space="preserve">at the joint during TLPB </w:t>
      </w:r>
      <w:r w:rsidR="00B532CF" w:rsidRPr="00D319A7">
        <w:rPr>
          <w:rFonts w:ascii="Times New Roman" w:hAnsi="Times New Roman" w:cs="Times New Roman"/>
          <w:sz w:val="24"/>
          <w:szCs w:val="24"/>
          <w:lang w:val="en-GB"/>
        </w:rPr>
        <w:t xml:space="preserve">(Fig. </w:t>
      </w:r>
      <w:r w:rsidR="00F84CE2" w:rsidRPr="00D319A7">
        <w:rPr>
          <w:rFonts w:ascii="Times New Roman" w:hAnsi="Times New Roman" w:cs="Times New Roman"/>
          <w:sz w:val="24"/>
          <w:szCs w:val="24"/>
          <w:lang w:val="en-GB"/>
        </w:rPr>
        <w:t>10</w:t>
      </w:r>
      <w:r w:rsidR="00B532CF" w:rsidRPr="00D319A7">
        <w:rPr>
          <w:rFonts w:ascii="Times New Roman" w:hAnsi="Times New Roman" w:cs="Times New Roman"/>
          <w:sz w:val="24"/>
          <w:szCs w:val="24"/>
          <w:lang w:val="en-GB"/>
        </w:rPr>
        <w:t>,</w:t>
      </w:r>
      <w:r w:rsidR="00AF6352" w:rsidRPr="00D319A7">
        <w:rPr>
          <w:rFonts w:ascii="Times New Roman" w:eastAsia="Wingdings" w:hAnsi="Times New Roman" w:cs="Times New Roman"/>
          <w:sz w:val="24"/>
          <w:szCs w:val="24"/>
          <w:lang w:val="en-GB"/>
        </w:rPr>
        <w:t xml:space="preserve"> red circular marks</w:t>
      </w:r>
      <w:r w:rsidR="00B532CF" w:rsidRPr="00D319A7">
        <w:rPr>
          <w:rFonts w:ascii="Times New Roman" w:hAnsi="Times New Roman" w:cs="Times New Roman"/>
          <w:sz w:val="24"/>
          <w:szCs w:val="24"/>
          <w:lang w:val="en-GB"/>
        </w:rPr>
        <w:t xml:space="preserve">) </w:t>
      </w:r>
      <w:r w:rsidRPr="00D319A7">
        <w:rPr>
          <w:rFonts w:ascii="Times New Roman" w:eastAsia="Wingdings" w:hAnsi="Times New Roman" w:cs="Times New Roman"/>
          <w:sz w:val="24"/>
          <w:szCs w:val="24"/>
          <w:lang w:val="en-GB"/>
        </w:rPr>
        <w:t>to determine its agreement with the simulated thermal analysis.</w:t>
      </w:r>
      <w:r w:rsidR="00FB62EF" w:rsidRPr="00D319A7">
        <w:rPr>
          <w:rFonts w:ascii="Times New Roman" w:eastAsia="Wingdings" w:hAnsi="Times New Roman" w:cs="Times New Roman"/>
          <w:sz w:val="24"/>
          <w:szCs w:val="24"/>
          <w:lang w:val="en-GB"/>
        </w:rPr>
        <w:t xml:space="preserve"> </w:t>
      </w:r>
      <w:r w:rsidR="00033472">
        <w:rPr>
          <w:rFonts w:ascii="Times New Roman" w:hAnsi="Times New Roman" w:cs="Times New Roman"/>
          <w:sz w:val="24"/>
          <w:szCs w:val="24"/>
          <w:lang w:val="en-GB"/>
        </w:rPr>
        <w:t>T</w:t>
      </w:r>
      <w:r w:rsidR="00063910" w:rsidRPr="00D319A7">
        <w:rPr>
          <w:rFonts w:ascii="Times New Roman" w:hAnsi="Times New Roman" w:cs="Times New Roman"/>
          <w:sz w:val="24"/>
          <w:szCs w:val="24"/>
          <w:lang w:val="en-GB"/>
        </w:rPr>
        <w:t xml:space="preserve">he simulated temperature at the joint </w:t>
      </w:r>
      <w:r w:rsidR="00B532CF" w:rsidRPr="00D319A7">
        <w:rPr>
          <w:rFonts w:ascii="Times New Roman" w:eastAsia="Wingdings" w:hAnsi="Times New Roman" w:cs="Times New Roman"/>
          <w:sz w:val="24"/>
          <w:szCs w:val="24"/>
          <w:lang w:val="en-GB"/>
        </w:rPr>
        <w:t xml:space="preserve">(Fig. </w:t>
      </w:r>
      <w:r w:rsidR="00F84CE2" w:rsidRPr="00D319A7">
        <w:rPr>
          <w:rFonts w:ascii="Times New Roman" w:eastAsia="Wingdings" w:hAnsi="Times New Roman" w:cs="Times New Roman"/>
          <w:sz w:val="24"/>
          <w:szCs w:val="24"/>
          <w:lang w:val="en-GB"/>
        </w:rPr>
        <w:t>10</w:t>
      </w:r>
      <w:r w:rsidR="00B532CF" w:rsidRPr="00D319A7">
        <w:rPr>
          <w:rFonts w:ascii="Times New Roman" w:eastAsia="Wingdings" w:hAnsi="Times New Roman" w:cs="Times New Roman"/>
          <w:sz w:val="24"/>
          <w:szCs w:val="24"/>
          <w:lang w:val="en-GB"/>
        </w:rPr>
        <w:t xml:space="preserve">, </w:t>
      </w:r>
      <w:r w:rsidR="00AF6352" w:rsidRPr="00D319A7">
        <w:rPr>
          <w:rFonts w:ascii="Times New Roman" w:hAnsi="Times New Roman" w:cs="Times New Roman"/>
          <w:sz w:val="24"/>
          <w:szCs w:val="24"/>
          <w:lang w:val="en-GB"/>
        </w:rPr>
        <w:t>blue line</w:t>
      </w:r>
      <w:r w:rsidR="00B532CF" w:rsidRPr="00D319A7">
        <w:rPr>
          <w:rFonts w:ascii="Times New Roman" w:eastAsia="Wingdings" w:hAnsi="Times New Roman" w:cs="Times New Roman"/>
          <w:sz w:val="24"/>
          <w:szCs w:val="24"/>
          <w:lang w:val="en-GB"/>
        </w:rPr>
        <w:t>)</w:t>
      </w:r>
      <w:r w:rsidR="00063910" w:rsidRPr="00D319A7">
        <w:rPr>
          <w:rFonts w:ascii="Times New Roman" w:hAnsi="Times New Roman" w:cs="Times New Roman"/>
          <w:sz w:val="24"/>
          <w:szCs w:val="24"/>
          <w:lang w:val="en-GB"/>
        </w:rPr>
        <w:t xml:space="preserve"> has a good matching with the measured data.</w:t>
      </w:r>
    </w:p>
    <w:p w14:paraId="548D67DE" w14:textId="77777777" w:rsidR="00DE66C5" w:rsidRPr="00D319A7" w:rsidRDefault="00DE66C5" w:rsidP="00DD1B72">
      <w:pPr>
        <w:spacing w:after="200" w:line="360" w:lineRule="auto"/>
        <w:contextualSpacing/>
        <w:jc w:val="center"/>
        <w:rPr>
          <w:rFonts w:ascii="Times New Roman" w:hAnsi="Times New Roman" w:cs="Times New Roman"/>
          <w:sz w:val="24"/>
          <w:szCs w:val="24"/>
          <w:lang w:val="en-GB"/>
        </w:rPr>
      </w:pPr>
    </w:p>
    <w:p w14:paraId="4FD68DC2" w14:textId="375B8AC8" w:rsidR="00DE66C5" w:rsidRPr="00D319A7" w:rsidRDefault="00DB6821" w:rsidP="00DD1B72">
      <w:pPr>
        <w:spacing w:after="200" w:line="360" w:lineRule="auto"/>
        <w:contextualSpacing/>
        <w:jc w:val="center"/>
        <w:rPr>
          <w:rFonts w:ascii="Times New Roman" w:hAnsi="Times New Roman" w:cs="Times New Roman"/>
          <w:sz w:val="24"/>
          <w:szCs w:val="24"/>
          <w:lang w:val="en-GB"/>
        </w:rPr>
      </w:pPr>
      <w:r w:rsidRPr="00E92411">
        <w:rPr>
          <w:rFonts w:ascii="Times New Roman" w:hAnsi="Times New Roman" w:cs="Times New Roman"/>
          <w:sz w:val="24"/>
          <w:szCs w:val="24"/>
          <w:lang w:val="en-GB"/>
        </w:rPr>
        <w:object w:dxaOrig="6000" w:dyaOrig="4560" w14:anchorId="7D5BCA1E">
          <v:shape id="_x0000_i1045" type="#_x0000_t75" style="width:240.65pt;height:179.35pt;mso-position-vertical:absolute" o:ole="">
            <v:imagedata r:id="rId66" o:title=""/>
          </v:shape>
          <o:OLEObject Type="Embed" ProgID="Origin95.Graph" ShapeID="_x0000_i1045" DrawAspect="Content" ObjectID="_1728228195" r:id="rId67"/>
        </w:object>
      </w:r>
    </w:p>
    <w:p w14:paraId="75092AB5" w14:textId="7ABEB3D2" w:rsidR="00DE66C5" w:rsidRPr="00D319A7" w:rsidRDefault="00DE66C5" w:rsidP="00DD1B72">
      <w:pPr>
        <w:spacing w:after="200" w:line="360" w:lineRule="auto"/>
        <w:contextualSpacing/>
        <w:jc w:val="center"/>
        <w:rPr>
          <w:rFonts w:ascii="Times New Roman" w:hAnsi="Times New Roman" w:cs="Times New Roman"/>
          <w:sz w:val="24"/>
          <w:szCs w:val="24"/>
          <w:lang w:val="en-GB"/>
        </w:rPr>
      </w:pPr>
      <w:r w:rsidRPr="00D319A7">
        <w:rPr>
          <w:rFonts w:ascii="Times New Roman" w:hAnsi="Times New Roman" w:cs="Times New Roman"/>
          <w:b/>
          <w:bCs/>
          <w:sz w:val="24"/>
          <w:szCs w:val="24"/>
          <w:lang w:val="en-GB"/>
        </w:rPr>
        <w:t xml:space="preserve">Fig. </w:t>
      </w:r>
      <w:r w:rsidR="006103EA" w:rsidRPr="00D319A7">
        <w:rPr>
          <w:rFonts w:ascii="Times New Roman" w:hAnsi="Times New Roman" w:cs="Times New Roman"/>
          <w:b/>
          <w:bCs/>
          <w:sz w:val="24"/>
          <w:szCs w:val="24"/>
          <w:lang w:val="en-GB"/>
        </w:rPr>
        <w:t>10</w:t>
      </w:r>
      <w:r w:rsidR="006103EA" w:rsidRPr="00D319A7">
        <w:rPr>
          <w:rFonts w:ascii="Times New Roman" w:hAnsi="Times New Roman" w:cs="Times New Roman"/>
          <w:sz w:val="24"/>
          <w:szCs w:val="24"/>
          <w:lang w:val="en-GB"/>
        </w:rPr>
        <w:t xml:space="preserve"> </w:t>
      </w:r>
      <w:r w:rsidRPr="00D319A7">
        <w:rPr>
          <w:rFonts w:ascii="Times New Roman" w:hAnsi="Times New Roman" w:cs="Times New Roman"/>
          <w:sz w:val="24"/>
          <w:szCs w:val="24"/>
          <w:lang w:val="en-GB"/>
        </w:rPr>
        <w:t xml:space="preserve">Temperature evolution at the joint during </w:t>
      </w:r>
      <w:r w:rsidR="00B907C4" w:rsidRPr="00D319A7">
        <w:rPr>
          <w:rFonts w:ascii="Times New Roman" w:hAnsi="Times New Roman" w:cs="Times New Roman"/>
          <w:sz w:val="24"/>
          <w:szCs w:val="24"/>
          <w:lang w:val="en-GB"/>
        </w:rPr>
        <w:t>TLPB</w:t>
      </w:r>
      <w:r w:rsidRPr="00D319A7">
        <w:rPr>
          <w:rFonts w:ascii="Times New Roman" w:hAnsi="Times New Roman" w:cs="Times New Roman"/>
          <w:sz w:val="24"/>
          <w:szCs w:val="24"/>
          <w:lang w:val="en-GB"/>
        </w:rPr>
        <w:t xml:space="preserve">. </w:t>
      </w:r>
      <w:r w:rsidRPr="00D319A7">
        <w:rPr>
          <w:rFonts w:ascii="Times New Roman" w:eastAsia="Wingdings" w:hAnsi="Times New Roman" w:cs="Times New Roman"/>
          <w:sz w:val="24"/>
          <w:szCs w:val="24"/>
          <w:lang w:val="en-GB"/>
        </w:rPr>
        <w:t>For the measured data (red circular marks) t</w:t>
      </w:r>
      <w:r w:rsidRPr="00D319A7">
        <w:rPr>
          <w:rFonts w:ascii="Times New Roman" w:hAnsi="Times New Roman" w:cs="Times New Roman"/>
          <w:sz w:val="24"/>
          <w:szCs w:val="24"/>
          <w:lang w:val="en-GB"/>
        </w:rPr>
        <w:t xml:space="preserve">he elapsed time </w:t>
      </w:r>
      <w:r w:rsidRPr="00E92411">
        <w:rPr>
          <w:rFonts w:ascii="Times New Roman" w:hAnsi="Times New Roman" w:cs="Times New Roman"/>
          <w:i/>
          <w:iCs/>
          <w:sz w:val="24"/>
          <w:szCs w:val="24"/>
          <w:lang w:val="en-GB"/>
        </w:rPr>
        <w:t xml:space="preserve">t </w:t>
      </w:r>
      <w:r w:rsidRPr="00E92411">
        <w:rPr>
          <w:rFonts w:ascii="Times New Roman" w:hAnsi="Times New Roman" w:cs="Times New Roman"/>
          <w:sz w:val="24"/>
          <w:szCs w:val="24"/>
          <w:lang w:val="en-GB"/>
        </w:rPr>
        <w:t>8/5</w:t>
      </w:r>
      <w:r w:rsidRPr="00D319A7">
        <w:rPr>
          <w:rFonts w:ascii="Times New Roman" w:eastAsia="Wingdings" w:hAnsi="Times New Roman" w:cs="Times New Roman"/>
          <w:sz w:val="24"/>
          <w:szCs w:val="24"/>
          <w:lang w:val="en-GB"/>
        </w:rPr>
        <w:t xml:space="preserve"> = 390 sec is indicated (</w:t>
      </w:r>
      <w:r w:rsidR="00AC46B6" w:rsidRPr="00D319A7">
        <w:rPr>
          <w:rFonts w:ascii="Times New Roman" w:eastAsia="Wingdings" w:hAnsi="Times New Roman" w:cs="Times New Roman"/>
          <w:sz w:val="24"/>
          <w:szCs w:val="24"/>
          <w:lang w:val="en-GB"/>
        </w:rPr>
        <w:t>green</w:t>
      </w:r>
      <w:r w:rsidRPr="00D319A7">
        <w:rPr>
          <w:rFonts w:ascii="Times New Roman" w:eastAsia="Wingdings" w:hAnsi="Times New Roman" w:cs="Times New Roman"/>
          <w:sz w:val="24"/>
          <w:szCs w:val="24"/>
          <w:lang w:val="en-GB"/>
        </w:rPr>
        <w:t xml:space="preserve"> solid lines). In </w:t>
      </w:r>
      <w:r w:rsidRPr="00D319A7">
        <w:rPr>
          <w:rFonts w:ascii="Times New Roman" w:eastAsia="Wingdings" w:hAnsi="Times New Roman" w:cs="Times New Roman"/>
          <w:sz w:val="24"/>
          <w:szCs w:val="24"/>
          <w:lang w:val="en-GB"/>
        </w:rPr>
        <w:lastRenderedPageBreak/>
        <w:t xml:space="preserve">addition, the temperature at the joint obtained from the </w:t>
      </w:r>
      <w:r w:rsidRPr="00D319A7">
        <w:rPr>
          <w:rFonts w:ascii="Times New Roman" w:hAnsi="Times New Roman" w:cs="Times New Roman"/>
          <w:sz w:val="24"/>
          <w:szCs w:val="24"/>
          <w:lang w:val="en-GB"/>
        </w:rPr>
        <w:t>thermal</w:t>
      </w:r>
      <w:r w:rsidRPr="00D319A7">
        <w:rPr>
          <w:rFonts w:ascii="Times New Roman" w:hAnsi="Times New Roman" w:cs="Times New Roman"/>
          <w:sz w:val="24"/>
          <w:szCs w:val="24"/>
          <w:lang w:val="en-GB"/>
        </w:rPr>
        <w:noBreakHyphen/>
        <w:t xml:space="preserve">structural analysis </w:t>
      </w:r>
      <w:r w:rsidRPr="00E92411">
        <w:rPr>
          <w:rFonts w:ascii="Times New Roman" w:hAnsi="Times New Roman" w:cs="Times New Roman"/>
          <w:sz w:val="24"/>
          <w:szCs w:val="24"/>
          <w:lang w:val="en-GB"/>
        </w:rPr>
        <w:t xml:space="preserve">(see </w:t>
      </w:r>
      <w:r w:rsidR="002E29C2" w:rsidRPr="00E92411">
        <w:rPr>
          <w:rFonts w:ascii="Times New Roman" w:hAnsi="Times New Roman" w:cs="Times New Roman"/>
          <w:sz w:val="24"/>
          <w:szCs w:val="24"/>
          <w:lang w:val="en-GB"/>
        </w:rPr>
        <w:t>S</w:t>
      </w:r>
      <w:r w:rsidRPr="00E92411">
        <w:rPr>
          <w:rFonts w:ascii="Times New Roman" w:hAnsi="Times New Roman" w:cs="Times New Roman"/>
          <w:sz w:val="24"/>
          <w:szCs w:val="24"/>
          <w:lang w:val="en-GB"/>
        </w:rPr>
        <w:t xml:space="preserve">ection </w:t>
      </w:r>
      <w:r w:rsidR="00541248" w:rsidRPr="00E92411">
        <w:rPr>
          <w:rFonts w:ascii="Times New Roman" w:hAnsi="Times New Roman" w:cs="Times New Roman"/>
          <w:sz w:val="24"/>
          <w:szCs w:val="24"/>
          <w:lang w:val="en-GB"/>
        </w:rPr>
        <w:t>3</w:t>
      </w:r>
      <w:r w:rsidR="003441A7" w:rsidRPr="00E92411">
        <w:rPr>
          <w:rFonts w:ascii="Times New Roman" w:hAnsi="Times New Roman" w:cs="Times New Roman"/>
          <w:sz w:val="24"/>
          <w:szCs w:val="24"/>
          <w:lang w:val="en-GB"/>
        </w:rPr>
        <w:t>.</w:t>
      </w:r>
      <w:r w:rsidR="0001168A" w:rsidRPr="00E92411">
        <w:rPr>
          <w:rFonts w:ascii="Times New Roman" w:hAnsi="Times New Roman" w:cs="Times New Roman"/>
          <w:sz w:val="24"/>
          <w:szCs w:val="24"/>
          <w:lang w:val="en-GB"/>
        </w:rPr>
        <w:t>2</w:t>
      </w:r>
      <w:r w:rsidRPr="00E92411">
        <w:rPr>
          <w:rFonts w:ascii="Times New Roman" w:hAnsi="Times New Roman" w:cs="Times New Roman"/>
          <w:sz w:val="24"/>
          <w:szCs w:val="24"/>
          <w:lang w:val="en-GB"/>
        </w:rPr>
        <w:t>)</w:t>
      </w:r>
      <w:r w:rsidRPr="00D319A7">
        <w:rPr>
          <w:rFonts w:ascii="Times New Roman" w:hAnsi="Times New Roman" w:cs="Times New Roman"/>
          <w:sz w:val="24"/>
          <w:szCs w:val="24"/>
          <w:lang w:val="en-GB"/>
        </w:rPr>
        <w:t xml:space="preserve"> is shown (blue line)</w:t>
      </w:r>
    </w:p>
    <w:p w14:paraId="5FAB23F6" w14:textId="77777777" w:rsidR="00C02A3A" w:rsidRPr="00E92411" w:rsidRDefault="00C02A3A" w:rsidP="00DD1B72">
      <w:pPr>
        <w:spacing w:afterLines="200" w:after="480" w:line="360" w:lineRule="auto"/>
        <w:contextualSpacing/>
        <w:jc w:val="center"/>
        <w:rPr>
          <w:rFonts w:ascii="Times New Roman" w:hAnsi="Times New Roman" w:cs="Times New Roman"/>
          <w:bCs/>
          <w:sz w:val="24"/>
          <w:szCs w:val="24"/>
          <w:lang w:val="en-GB"/>
        </w:rPr>
      </w:pPr>
    </w:p>
    <w:p w14:paraId="614B9141" w14:textId="00CEA41F" w:rsidR="003E1C92" w:rsidRPr="00E92411" w:rsidRDefault="00DF6709" w:rsidP="000F59B2">
      <w:pPr>
        <w:spacing w:afterLines="200" w:after="480" w:line="360" w:lineRule="auto"/>
        <w:contextualSpacing/>
        <w:jc w:val="both"/>
        <w:rPr>
          <w:rFonts w:ascii="Times New Roman" w:hAnsi="Times New Roman" w:cs="Times New Roman"/>
          <w:b/>
          <w:sz w:val="28"/>
          <w:szCs w:val="28"/>
          <w:lang w:val="en-GB"/>
        </w:rPr>
      </w:pPr>
      <w:r w:rsidRPr="00E92411">
        <w:rPr>
          <w:rFonts w:ascii="Times New Roman" w:hAnsi="Times New Roman" w:cs="Times New Roman"/>
          <w:b/>
          <w:sz w:val="28"/>
          <w:szCs w:val="28"/>
          <w:lang w:val="en-GB"/>
        </w:rPr>
        <w:t>4</w:t>
      </w:r>
      <w:r w:rsidR="00C745F5" w:rsidRPr="00E92411">
        <w:rPr>
          <w:rFonts w:ascii="Times New Roman" w:hAnsi="Times New Roman" w:cs="Times New Roman"/>
          <w:b/>
          <w:sz w:val="28"/>
          <w:szCs w:val="28"/>
          <w:lang w:val="en-GB"/>
        </w:rPr>
        <w:t>.</w:t>
      </w:r>
      <w:r w:rsidR="009B30B0" w:rsidRPr="00E92411">
        <w:rPr>
          <w:rFonts w:ascii="Times New Roman" w:hAnsi="Times New Roman" w:cs="Times New Roman"/>
          <w:b/>
          <w:sz w:val="28"/>
          <w:szCs w:val="28"/>
          <w:lang w:val="en-GB"/>
        </w:rPr>
        <w:t>3</w:t>
      </w:r>
      <w:r w:rsidR="00C745F5" w:rsidRPr="00E92411">
        <w:rPr>
          <w:rFonts w:ascii="Times New Roman" w:hAnsi="Times New Roman" w:cs="Times New Roman"/>
          <w:b/>
          <w:sz w:val="28"/>
          <w:szCs w:val="28"/>
          <w:lang w:val="en-GB"/>
        </w:rPr>
        <w:t xml:space="preserve">. </w:t>
      </w:r>
      <w:r w:rsidR="00E56993" w:rsidRPr="00E92411">
        <w:rPr>
          <w:rFonts w:ascii="Times New Roman" w:hAnsi="Times New Roman" w:cs="Times New Roman"/>
          <w:b/>
          <w:sz w:val="28"/>
          <w:szCs w:val="28"/>
          <w:lang w:val="en-GB"/>
        </w:rPr>
        <w:t>Residual Stress Characterization</w:t>
      </w:r>
    </w:p>
    <w:p w14:paraId="56C70A4C" w14:textId="364E65F7" w:rsidR="00DA5E4A" w:rsidRPr="00E92411" w:rsidRDefault="00CC7D55" w:rsidP="00DA5E4A">
      <w:pPr>
        <w:spacing w:after="200" w:line="360" w:lineRule="auto"/>
        <w:contextualSpacing/>
        <w:jc w:val="both"/>
        <w:rPr>
          <w:rFonts w:ascii="Times New Roman" w:hAnsi="Times New Roman" w:cs="Times New Roman"/>
          <w:sz w:val="24"/>
          <w:szCs w:val="24"/>
          <w:lang w:val="en-GB"/>
        </w:rPr>
      </w:pPr>
      <w:r w:rsidRPr="00E92411">
        <w:rPr>
          <w:rFonts w:ascii="Times New Roman" w:hAnsi="Times New Roman" w:cs="Times New Roman"/>
          <w:sz w:val="24"/>
          <w:szCs w:val="24"/>
          <w:lang w:val="en-GB"/>
        </w:rPr>
        <w:t xml:space="preserve">With the </w:t>
      </w:r>
      <w:r w:rsidR="00A637A9" w:rsidRPr="00E92411">
        <w:rPr>
          <w:rFonts w:ascii="Times New Roman" w:hAnsi="Times New Roman" w:cs="Times New Roman"/>
          <w:i/>
          <w:iCs/>
          <w:sz w:val="24"/>
          <w:szCs w:val="24"/>
          <w:lang w:val="en-GB"/>
        </w:rPr>
        <w:t>ε</w:t>
      </w:r>
      <w:r w:rsidR="00AB2509" w:rsidRPr="00E92411">
        <w:rPr>
          <w:rFonts w:ascii="Times New Roman" w:hAnsi="Times New Roman" w:cs="Times New Roman"/>
          <w:i/>
          <w:iCs/>
          <w:sz w:val="24"/>
          <w:szCs w:val="24"/>
          <w:vertAlign w:val="subscript"/>
          <w:lang w:val="en-GB"/>
        </w:rPr>
        <w:t>rr</w:t>
      </w:r>
      <w:r w:rsidR="004F069C" w:rsidRPr="00E92411">
        <w:rPr>
          <w:rFonts w:ascii="Times New Roman" w:hAnsi="Times New Roman" w:cs="Times New Roman"/>
          <w:sz w:val="24"/>
          <w:szCs w:val="24"/>
          <w:lang w:val="en-GB"/>
        </w:rPr>
        <w:t xml:space="preserve">, </w:t>
      </w:r>
      <w:r w:rsidR="00A637A9" w:rsidRPr="00E92411">
        <w:rPr>
          <w:rFonts w:ascii="Times New Roman" w:hAnsi="Times New Roman" w:cs="Times New Roman"/>
          <w:i/>
          <w:iCs/>
          <w:sz w:val="24"/>
          <w:szCs w:val="24"/>
          <w:lang w:val="en-GB"/>
        </w:rPr>
        <w:t>ε</w:t>
      </w:r>
      <w:r w:rsidR="00AB2509" w:rsidRPr="00E92411">
        <w:rPr>
          <w:rFonts w:ascii="Times New Roman" w:hAnsi="Times New Roman" w:cs="Times New Roman"/>
          <w:i/>
          <w:iCs/>
          <w:sz w:val="24"/>
          <w:szCs w:val="24"/>
          <w:vertAlign w:val="subscript"/>
          <w:lang w:val="en-GB"/>
        </w:rPr>
        <w:t>zz</w:t>
      </w:r>
      <w:r w:rsidR="004F069C" w:rsidRPr="00E92411">
        <w:rPr>
          <w:rFonts w:ascii="Times New Roman" w:hAnsi="Times New Roman" w:cs="Times New Roman"/>
          <w:sz w:val="24"/>
          <w:szCs w:val="24"/>
          <w:lang w:val="en-GB"/>
        </w:rPr>
        <w:t xml:space="preserve"> and </w:t>
      </w:r>
      <w:r w:rsidR="00A637A9" w:rsidRPr="00E92411">
        <w:rPr>
          <w:rFonts w:ascii="Times New Roman" w:hAnsi="Times New Roman" w:cs="Times New Roman"/>
          <w:i/>
          <w:iCs/>
          <w:sz w:val="24"/>
          <w:szCs w:val="24"/>
          <w:lang w:val="en-GB"/>
        </w:rPr>
        <w:t>ε</w:t>
      </w:r>
      <w:r w:rsidR="00AB2509" w:rsidRPr="00E92411">
        <w:rPr>
          <w:rFonts w:ascii="Times New Roman" w:hAnsi="Times New Roman" w:cs="Times New Roman"/>
          <w:i/>
          <w:iCs/>
          <w:sz w:val="24"/>
          <w:szCs w:val="24"/>
          <w:vertAlign w:val="subscript"/>
          <w:lang w:val="en-GB"/>
        </w:rPr>
        <w:t>θθ</w:t>
      </w:r>
      <w:r w:rsidR="004F069C" w:rsidRPr="00E92411">
        <w:rPr>
          <w:rFonts w:ascii="Times New Roman" w:hAnsi="Times New Roman" w:cs="Times New Roman"/>
          <w:sz w:val="24"/>
          <w:szCs w:val="24"/>
          <w:lang w:val="en-GB"/>
        </w:rPr>
        <w:t xml:space="preserve"> </w:t>
      </w:r>
      <w:r w:rsidR="00316691" w:rsidRPr="00E92411">
        <w:rPr>
          <w:rFonts w:ascii="Times New Roman" w:hAnsi="Times New Roman" w:cs="Times New Roman"/>
          <w:sz w:val="24"/>
          <w:szCs w:val="24"/>
          <w:lang w:val="en-GB"/>
        </w:rPr>
        <w:t xml:space="preserve">measured </w:t>
      </w:r>
      <w:r w:rsidR="00500384" w:rsidRPr="00E92411">
        <w:rPr>
          <w:rFonts w:ascii="Times New Roman" w:hAnsi="Times New Roman" w:cs="Times New Roman"/>
          <w:sz w:val="24"/>
          <w:szCs w:val="24"/>
          <w:lang w:val="en-GB"/>
        </w:rPr>
        <w:t xml:space="preserve">by means of </w:t>
      </w:r>
      <w:r w:rsidR="00CD4BB9" w:rsidRPr="00E92411">
        <w:rPr>
          <w:rFonts w:ascii="Times New Roman" w:hAnsi="Times New Roman" w:cs="Times New Roman"/>
          <w:sz w:val="24"/>
          <w:szCs w:val="24"/>
          <w:lang w:val="en-GB"/>
        </w:rPr>
        <w:t>ND</w:t>
      </w:r>
      <w:r w:rsidR="00500384" w:rsidRPr="00E92411">
        <w:rPr>
          <w:rFonts w:ascii="Times New Roman" w:hAnsi="Times New Roman" w:cs="Times New Roman"/>
          <w:sz w:val="24"/>
          <w:szCs w:val="24"/>
          <w:lang w:val="en-GB"/>
        </w:rPr>
        <w:t xml:space="preserve"> strain scanning of the weldment</w:t>
      </w:r>
      <w:r w:rsidRPr="00E92411">
        <w:rPr>
          <w:rFonts w:ascii="Times New Roman" w:hAnsi="Times New Roman" w:cs="Times New Roman"/>
          <w:sz w:val="24"/>
          <w:szCs w:val="24"/>
          <w:lang w:val="en-GB"/>
        </w:rPr>
        <w:t xml:space="preserve"> and equations</w:t>
      </w:r>
      <w:r w:rsidR="00EC46DD" w:rsidRPr="00E92411">
        <w:rPr>
          <w:rFonts w:ascii="Times New Roman" w:hAnsi="Times New Roman" w:cs="Times New Roman"/>
          <w:sz w:val="24"/>
          <w:szCs w:val="24"/>
          <w:lang w:val="en-GB"/>
        </w:rPr>
        <w:t xml:space="preserve"> </w:t>
      </w:r>
      <w:r w:rsidR="00EC042D" w:rsidRPr="00E92411">
        <w:rPr>
          <w:rFonts w:ascii="Times New Roman" w:hAnsi="Times New Roman" w:cs="Times New Roman"/>
          <w:iCs/>
          <w:sz w:val="24"/>
          <w:szCs w:val="24"/>
          <w:lang w:val="en-GB"/>
        </w:rPr>
        <w:fldChar w:fldCharType="begin"/>
      </w:r>
      <w:r w:rsidR="00EC042D" w:rsidRPr="00E92411">
        <w:rPr>
          <w:rFonts w:ascii="Times New Roman" w:hAnsi="Times New Roman" w:cs="Times New Roman"/>
          <w:iCs/>
          <w:sz w:val="24"/>
          <w:szCs w:val="24"/>
          <w:lang w:val="en-GB"/>
        </w:rPr>
        <w:instrText xml:space="preserve"> GOTOBUTTON ZEqnNum250866  \* MERGEFORMAT </w:instrText>
      </w:r>
      <w:r w:rsidR="00EC042D" w:rsidRPr="00E92411">
        <w:rPr>
          <w:rFonts w:ascii="Times New Roman" w:hAnsi="Times New Roman" w:cs="Times New Roman"/>
          <w:iCs/>
          <w:sz w:val="24"/>
          <w:szCs w:val="24"/>
          <w:lang w:val="en-GB"/>
        </w:rPr>
        <w:fldChar w:fldCharType="begin"/>
      </w:r>
      <w:r w:rsidR="00EC042D" w:rsidRPr="00E92411">
        <w:rPr>
          <w:rFonts w:ascii="Times New Roman" w:hAnsi="Times New Roman" w:cs="Times New Roman"/>
          <w:iCs/>
          <w:sz w:val="24"/>
          <w:szCs w:val="24"/>
          <w:lang w:val="en-GB"/>
        </w:rPr>
        <w:instrText xml:space="preserve"> REF ZEqnNum250866 \* Charformat \! \* MERGEFORMAT </w:instrText>
      </w:r>
      <w:r w:rsidR="00EC042D" w:rsidRPr="00E92411">
        <w:rPr>
          <w:rFonts w:ascii="Times New Roman" w:hAnsi="Times New Roman" w:cs="Times New Roman"/>
          <w:iCs/>
          <w:sz w:val="24"/>
          <w:szCs w:val="24"/>
          <w:lang w:val="en-GB"/>
        </w:rPr>
        <w:fldChar w:fldCharType="separate"/>
      </w:r>
      <w:r w:rsidR="00D475AB" w:rsidRPr="00E92411">
        <w:rPr>
          <w:rFonts w:ascii="Times New Roman" w:hAnsi="Times New Roman" w:cs="Times New Roman"/>
          <w:iCs/>
          <w:sz w:val="24"/>
          <w:szCs w:val="24"/>
          <w:lang w:val="en-GB"/>
        </w:rPr>
        <w:instrText>(1)</w:instrText>
      </w:r>
      <w:r w:rsidR="00EC042D" w:rsidRPr="00E92411">
        <w:rPr>
          <w:rFonts w:ascii="Times New Roman" w:hAnsi="Times New Roman" w:cs="Times New Roman"/>
          <w:iCs/>
          <w:sz w:val="24"/>
          <w:szCs w:val="24"/>
          <w:lang w:val="en-GB"/>
        </w:rPr>
        <w:fldChar w:fldCharType="end"/>
      </w:r>
      <w:r w:rsidR="00EC042D" w:rsidRPr="00E92411">
        <w:rPr>
          <w:rFonts w:ascii="Times New Roman" w:hAnsi="Times New Roman" w:cs="Times New Roman"/>
          <w:iCs/>
          <w:sz w:val="24"/>
          <w:szCs w:val="24"/>
          <w:lang w:val="en-GB"/>
        </w:rPr>
        <w:fldChar w:fldCharType="end"/>
      </w:r>
      <w:r w:rsidR="00EC46DD" w:rsidRPr="00E92411">
        <w:rPr>
          <w:rFonts w:ascii="Times New Roman" w:hAnsi="Times New Roman" w:cs="Times New Roman"/>
          <w:sz w:val="24"/>
          <w:szCs w:val="24"/>
          <w:lang w:val="en-GB"/>
        </w:rPr>
        <w:t xml:space="preserve"> and</w:t>
      </w:r>
      <w:r w:rsidR="00EC042D" w:rsidRPr="00E92411">
        <w:rPr>
          <w:rFonts w:ascii="Times New Roman" w:hAnsi="Times New Roman" w:cs="Times New Roman"/>
          <w:sz w:val="24"/>
          <w:szCs w:val="24"/>
          <w:lang w:val="en-GB"/>
        </w:rPr>
        <w:t xml:space="preserve"> </w:t>
      </w:r>
      <w:r w:rsidR="00EC042D" w:rsidRPr="00E92411">
        <w:rPr>
          <w:rFonts w:ascii="Times New Roman" w:hAnsi="Times New Roman" w:cs="Times New Roman"/>
          <w:iCs/>
          <w:sz w:val="24"/>
          <w:szCs w:val="24"/>
          <w:lang w:val="en-GB"/>
        </w:rPr>
        <w:fldChar w:fldCharType="begin"/>
      </w:r>
      <w:r w:rsidR="00EC042D" w:rsidRPr="00E92411">
        <w:rPr>
          <w:rFonts w:ascii="Times New Roman" w:hAnsi="Times New Roman" w:cs="Times New Roman"/>
          <w:iCs/>
          <w:sz w:val="24"/>
          <w:szCs w:val="24"/>
          <w:lang w:val="en-GB"/>
        </w:rPr>
        <w:instrText xml:space="preserve"> GOTOBUTTON ZEqnNum429568  \* MERGEFORMAT </w:instrText>
      </w:r>
      <w:r w:rsidR="00EC042D" w:rsidRPr="00E92411">
        <w:rPr>
          <w:rFonts w:ascii="Times New Roman" w:hAnsi="Times New Roman" w:cs="Times New Roman"/>
          <w:iCs/>
          <w:sz w:val="24"/>
          <w:szCs w:val="24"/>
          <w:lang w:val="en-GB"/>
        </w:rPr>
        <w:fldChar w:fldCharType="begin"/>
      </w:r>
      <w:r w:rsidR="00EC042D" w:rsidRPr="00E92411">
        <w:rPr>
          <w:rFonts w:ascii="Times New Roman" w:hAnsi="Times New Roman" w:cs="Times New Roman"/>
          <w:iCs/>
          <w:sz w:val="24"/>
          <w:szCs w:val="24"/>
          <w:lang w:val="en-GB"/>
        </w:rPr>
        <w:instrText xml:space="preserve"> REF ZEqnNum429568 \* Charformat \! \* MERGEFORMAT </w:instrText>
      </w:r>
      <w:r w:rsidR="00EC042D" w:rsidRPr="00E92411">
        <w:rPr>
          <w:rFonts w:ascii="Times New Roman" w:hAnsi="Times New Roman" w:cs="Times New Roman"/>
          <w:iCs/>
          <w:sz w:val="24"/>
          <w:szCs w:val="24"/>
          <w:lang w:val="en-GB"/>
        </w:rPr>
        <w:fldChar w:fldCharType="separate"/>
      </w:r>
      <w:r w:rsidR="00D475AB" w:rsidRPr="00E92411">
        <w:rPr>
          <w:rFonts w:ascii="Times New Roman" w:hAnsi="Times New Roman" w:cs="Times New Roman"/>
          <w:iCs/>
          <w:sz w:val="24"/>
          <w:szCs w:val="24"/>
          <w:lang w:val="en-GB"/>
        </w:rPr>
        <w:instrText>(2)</w:instrText>
      </w:r>
      <w:r w:rsidR="00EC042D" w:rsidRPr="00E92411">
        <w:rPr>
          <w:rFonts w:ascii="Times New Roman" w:hAnsi="Times New Roman" w:cs="Times New Roman"/>
          <w:iCs/>
          <w:sz w:val="24"/>
          <w:szCs w:val="24"/>
          <w:lang w:val="en-GB"/>
        </w:rPr>
        <w:fldChar w:fldCharType="end"/>
      </w:r>
      <w:r w:rsidR="00EC042D" w:rsidRPr="00E92411">
        <w:rPr>
          <w:rFonts w:ascii="Times New Roman" w:hAnsi="Times New Roman" w:cs="Times New Roman"/>
          <w:iCs/>
          <w:sz w:val="24"/>
          <w:szCs w:val="24"/>
          <w:lang w:val="en-GB"/>
        </w:rPr>
        <w:fldChar w:fldCharType="end"/>
      </w:r>
      <w:r w:rsidRPr="00E92411">
        <w:rPr>
          <w:rFonts w:ascii="Times New Roman" w:hAnsi="Times New Roman" w:cs="Times New Roman"/>
          <w:sz w:val="24"/>
          <w:szCs w:val="24"/>
          <w:lang w:val="en-GB"/>
        </w:rPr>
        <w:t xml:space="preserve"> RS </w:t>
      </w:r>
      <w:r w:rsidR="00B67B34" w:rsidRPr="00E92411">
        <w:rPr>
          <w:rFonts w:ascii="Times New Roman" w:hAnsi="Times New Roman" w:cs="Times New Roman"/>
          <w:sz w:val="24"/>
          <w:szCs w:val="24"/>
          <w:lang w:val="en-GB"/>
        </w:rPr>
        <w:t>maps</w:t>
      </w:r>
      <w:r w:rsidRPr="00E92411">
        <w:rPr>
          <w:rFonts w:ascii="Times New Roman" w:hAnsi="Times New Roman" w:cs="Times New Roman"/>
          <w:sz w:val="24"/>
          <w:szCs w:val="24"/>
          <w:lang w:val="en-GB"/>
        </w:rPr>
        <w:t xml:space="preserve"> </w:t>
      </w:r>
      <w:r w:rsidR="00C54EF2" w:rsidRPr="00E92411">
        <w:rPr>
          <w:rFonts w:ascii="Times New Roman" w:hAnsi="Times New Roman" w:cs="Times New Roman"/>
          <w:sz w:val="24"/>
          <w:szCs w:val="24"/>
          <w:lang w:val="en-GB"/>
        </w:rPr>
        <w:t xml:space="preserve">for </w:t>
      </w:r>
      <w:r w:rsidR="00892C82" w:rsidRPr="00E92411">
        <w:rPr>
          <w:rFonts w:ascii="Times New Roman" w:hAnsi="Times New Roman" w:cs="Times New Roman"/>
          <w:sz w:val="24"/>
          <w:szCs w:val="24"/>
          <w:lang w:val="en-GB"/>
        </w:rPr>
        <w:t xml:space="preserve">each direction </w:t>
      </w:r>
      <w:r w:rsidR="00B3729E" w:rsidRPr="00E92411">
        <w:rPr>
          <w:rFonts w:ascii="Times New Roman" w:hAnsi="Times New Roman" w:cs="Times New Roman"/>
          <w:sz w:val="24"/>
          <w:szCs w:val="24"/>
          <w:lang w:val="en-GB"/>
        </w:rPr>
        <w:t>were</w:t>
      </w:r>
      <w:r w:rsidRPr="00E92411">
        <w:rPr>
          <w:rFonts w:ascii="Times New Roman" w:hAnsi="Times New Roman" w:cs="Times New Roman"/>
          <w:sz w:val="24"/>
          <w:szCs w:val="24"/>
          <w:lang w:val="en-GB"/>
        </w:rPr>
        <w:t xml:space="preserve"> </w:t>
      </w:r>
      <w:r w:rsidR="008E3FCA" w:rsidRPr="00E92411">
        <w:rPr>
          <w:rFonts w:ascii="Times New Roman" w:hAnsi="Times New Roman" w:cs="Times New Roman"/>
          <w:sz w:val="24"/>
          <w:szCs w:val="24"/>
          <w:lang w:val="en-GB"/>
        </w:rPr>
        <w:t>obtain</w:t>
      </w:r>
      <w:r w:rsidR="00AD2F5E" w:rsidRPr="00E92411">
        <w:rPr>
          <w:rFonts w:ascii="Times New Roman" w:hAnsi="Times New Roman" w:cs="Times New Roman"/>
          <w:sz w:val="24"/>
          <w:szCs w:val="24"/>
          <w:lang w:val="en-GB"/>
        </w:rPr>
        <w:t>ed</w:t>
      </w:r>
      <w:r w:rsidR="008E3FCA" w:rsidRPr="00E92411">
        <w:rPr>
          <w:rFonts w:ascii="Times New Roman" w:hAnsi="Times New Roman" w:cs="Times New Roman"/>
          <w:sz w:val="24"/>
          <w:szCs w:val="24"/>
          <w:lang w:val="en-GB"/>
        </w:rPr>
        <w:t xml:space="preserve"> </w:t>
      </w:r>
      <w:r w:rsidR="00AD2F5E" w:rsidRPr="00E92411">
        <w:rPr>
          <w:rFonts w:ascii="Times New Roman" w:hAnsi="Times New Roman" w:cs="Times New Roman"/>
          <w:sz w:val="24"/>
          <w:szCs w:val="24"/>
          <w:lang w:val="en-GB"/>
        </w:rPr>
        <w:t xml:space="preserve">and </w:t>
      </w:r>
      <w:r w:rsidR="00B13053" w:rsidRPr="00E92411">
        <w:rPr>
          <w:rFonts w:ascii="Times New Roman" w:hAnsi="Times New Roman" w:cs="Times New Roman"/>
          <w:sz w:val="24"/>
          <w:szCs w:val="24"/>
          <w:lang w:val="en-GB"/>
        </w:rPr>
        <w:t xml:space="preserve">are </w:t>
      </w:r>
      <w:r w:rsidR="00892C82" w:rsidRPr="00E92411">
        <w:rPr>
          <w:rFonts w:ascii="Times New Roman" w:hAnsi="Times New Roman" w:cs="Times New Roman"/>
          <w:sz w:val="24"/>
          <w:szCs w:val="24"/>
          <w:lang w:val="en-GB"/>
        </w:rPr>
        <w:t xml:space="preserve">showed in </w:t>
      </w:r>
      <w:r w:rsidRPr="00E92411">
        <w:rPr>
          <w:rFonts w:ascii="Times New Roman" w:hAnsi="Times New Roman" w:cs="Times New Roman"/>
          <w:sz w:val="24"/>
          <w:szCs w:val="24"/>
          <w:lang w:val="en-GB"/>
        </w:rPr>
        <w:t xml:space="preserve">Fig. </w:t>
      </w:r>
      <w:r w:rsidR="00521436" w:rsidRPr="00E92411">
        <w:rPr>
          <w:rFonts w:ascii="Times New Roman" w:hAnsi="Times New Roman" w:cs="Times New Roman"/>
          <w:sz w:val="24"/>
          <w:szCs w:val="24"/>
          <w:lang w:val="en-GB"/>
        </w:rPr>
        <w:t>11</w:t>
      </w:r>
      <w:r w:rsidR="0005133A" w:rsidRPr="00D319A7">
        <w:rPr>
          <w:rFonts w:ascii="Times New Roman" w:hAnsi="Times New Roman" w:cs="Times New Roman"/>
          <w:sz w:val="24"/>
          <w:szCs w:val="24"/>
          <w:lang w:val="en-GB"/>
        </w:rPr>
        <w:t xml:space="preserve">. </w:t>
      </w:r>
      <w:r w:rsidR="00DA5E4A" w:rsidRPr="00E92411">
        <w:rPr>
          <w:rFonts w:ascii="Times New Roman" w:hAnsi="Times New Roman" w:cs="Times New Roman"/>
          <w:sz w:val="24"/>
          <w:szCs w:val="24"/>
          <w:lang w:val="en-GB"/>
        </w:rPr>
        <w:t>For each of them, two distinct regions (deep blue colo</w:t>
      </w:r>
      <w:r w:rsidR="001D7091">
        <w:rPr>
          <w:rFonts w:ascii="Times New Roman" w:hAnsi="Times New Roman" w:cs="Times New Roman"/>
          <w:sz w:val="24"/>
          <w:szCs w:val="24"/>
          <w:lang w:val="en-GB"/>
        </w:rPr>
        <w:t>u</w:t>
      </w:r>
      <w:r w:rsidR="00DA5E4A" w:rsidRPr="00E92411">
        <w:rPr>
          <w:rFonts w:ascii="Times New Roman" w:hAnsi="Times New Roman" w:cs="Times New Roman"/>
          <w:sz w:val="24"/>
          <w:szCs w:val="24"/>
          <w:lang w:val="en-GB"/>
        </w:rPr>
        <w:t xml:space="preserve">r in Fig. </w:t>
      </w:r>
      <w:r w:rsidR="00F84CE2" w:rsidRPr="00E92411">
        <w:rPr>
          <w:rFonts w:ascii="Times New Roman" w:hAnsi="Times New Roman" w:cs="Times New Roman"/>
          <w:sz w:val="24"/>
          <w:szCs w:val="24"/>
          <w:lang w:val="en-GB"/>
        </w:rPr>
        <w:t>1</w:t>
      </w:r>
      <w:r w:rsidR="00521436" w:rsidRPr="00E92411">
        <w:rPr>
          <w:rFonts w:ascii="Times New Roman" w:hAnsi="Times New Roman" w:cs="Times New Roman"/>
          <w:sz w:val="24"/>
          <w:szCs w:val="24"/>
          <w:lang w:val="en-GB"/>
        </w:rPr>
        <w:t>1</w:t>
      </w:r>
      <w:r w:rsidR="00DA5E4A" w:rsidRPr="00E92411">
        <w:rPr>
          <w:rFonts w:ascii="Times New Roman" w:hAnsi="Times New Roman" w:cs="Times New Roman"/>
          <w:sz w:val="24"/>
          <w:szCs w:val="24"/>
          <w:lang w:val="en-GB"/>
        </w:rPr>
        <w:t>) have RS peak magnitudes associated with compressive stress states:</w:t>
      </w:r>
    </w:p>
    <w:p w14:paraId="2CE2E97E" w14:textId="77777777" w:rsidR="00DA5E4A" w:rsidRPr="00E92411" w:rsidRDefault="00DA5E4A" w:rsidP="00DA5E4A">
      <w:pPr>
        <w:pStyle w:val="ListParagraph"/>
        <w:numPr>
          <w:ilvl w:val="0"/>
          <w:numId w:val="8"/>
        </w:numPr>
        <w:spacing w:after="200" w:line="360" w:lineRule="auto"/>
        <w:jc w:val="both"/>
        <w:rPr>
          <w:rFonts w:ascii="Times New Roman" w:hAnsi="Times New Roman" w:cs="Times New Roman"/>
          <w:sz w:val="24"/>
          <w:szCs w:val="24"/>
          <w:lang w:val="en-GB"/>
        </w:rPr>
      </w:pPr>
      <w:r w:rsidRPr="00E92411">
        <w:rPr>
          <w:rFonts w:ascii="Times New Roman" w:hAnsi="Times New Roman" w:cs="Times New Roman"/>
          <w:sz w:val="24"/>
          <w:szCs w:val="24"/>
          <w:lang w:val="en-GB"/>
        </w:rPr>
        <w:t xml:space="preserve">At the joint: 0 &lt; </w:t>
      </w:r>
      <w:r w:rsidRPr="00E92411">
        <w:rPr>
          <w:rFonts w:ascii="Times New Roman" w:hAnsi="Times New Roman" w:cs="Times New Roman"/>
          <w:i/>
          <w:iCs/>
          <w:sz w:val="24"/>
          <w:szCs w:val="24"/>
          <w:lang w:val="en-GB"/>
        </w:rPr>
        <w:t>z</w:t>
      </w:r>
      <w:r w:rsidRPr="00E92411">
        <w:rPr>
          <w:rFonts w:ascii="Times New Roman" w:hAnsi="Times New Roman" w:cs="Times New Roman"/>
          <w:sz w:val="24"/>
          <w:szCs w:val="24"/>
          <w:lang w:val="en-GB"/>
        </w:rPr>
        <w:t xml:space="preserve"> &lt; 10 mm</w:t>
      </w:r>
    </w:p>
    <w:p w14:paraId="18243F1F" w14:textId="057D555D" w:rsidR="00DA5E4A" w:rsidRPr="00E92411" w:rsidRDefault="00DA5E4A" w:rsidP="00DA5E4A">
      <w:pPr>
        <w:pStyle w:val="ListParagraph"/>
        <w:numPr>
          <w:ilvl w:val="0"/>
          <w:numId w:val="8"/>
        </w:numPr>
        <w:spacing w:after="200" w:line="360" w:lineRule="auto"/>
        <w:jc w:val="both"/>
        <w:rPr>
          <w:rFonts w:ascii="Times New Roman" w:hAnsi="Times New Roman" w:cs="Times New Roman"/>
          <w:sz w:val="24"/>
          <w:szCs w:val="24"/>
          <w:lang w:val="en-GB"/>
        </w:rPr>
      </w:pPr>
      <w:r w:rsidRPr="00E92411">
        <w:rPr>
          <w:rFonts w:ascii="Times New Roman" w:hAnsi="Times New Roman" w:cs="Times New Roman"/>
          <w:sz w:val="24"/>
          <w:szCs w:val="24"/>
          <w:lang w:val="en-GB"/>
        </w:rPr>
        <w:t xml:space="preserve">Far from the joint: 40 mm &lt; </w:t>
      </w:r>
      <w:r w:rsidRPr="00E92411">
        <w:rPr>
          <w:rFonts w:ascii="Times New Roman" w:hAnsi="Times New Roman" w:cs="Times New Roman"/>
          <w:i/>
          <w:iCs/>
          <w:sz w:val="24"/>
          <w:szCs w:val="24"/>
          <w:lang w:val="en-GB"/>
        </w:rPr>
        <w:t>z</w:t>
      </w:r>
      <w:r w:rsidRPr="00E92411">
        <w:rPr>
          <w:rFonts w:ascii="Times New Roman" w:hAnsi="Times New Roman" w:cs="Times New Roman"/>
          <w:sz w:val="24"/>
          <w:szCs w:val="24"/>
          <w:lang w:val="en-GB"/>
        </w:rPr>
        <w:t xml:space="preserve"> &lt; 48 mm</w:t>
      </w:r>
    </w:p>
    <w:p w14:paraId="6D4ADDC0" w14:textId="6FA7E558" w:rsidR="009A6DF6" w:rsidRPr="00E92411" w:rsidRDefault="00AF39D2" w:rsidP="00D82442">
      <w:pPr>
        <w:spacing w:after="200" w:line="360" w:lineRule="auto"/>
        <w:contextualSpacing/>
        <w:jc w:val="both"/>
        <w:rPr>
          <w:rFonts w:ascii="Times New Roman" w:hAnsi="Times New Roman" w:cs="Times New Roman"/>
          <w:sz w:val="24"/>
          <w:szCs w:val="24"/>
          <w:lang w:val="en-GB"/>
        </w:rPr>
      </w:pPr>
      <w:r w:rsidRPr="00E92411">
        <w:rPr>
          <w:rFonts w:ascii="Times New Roman" w:hAnsi="Times New Roman" w:cs="Times New Roman"/>
          <w:sz w:val="24"/>
          <w:szCs w:val="24"/>
          <w:lang w:val="en-GB"/>
        </w:rPr>
        <w:t>T</w:t>
      </w:r>
      <w:r w:rsidR="00572CD3" w:rsidRPr="00E92411">
        <w:rPr>
          <w:rFonts w:ascii="Times New Roman" w:hAnsi="Times New Roman" w:cs="Times New Roman"/>
          <w:sz w:val="24"/>
          <w:szCs w:val="24"/>
          <w:lang w:val="en-GB"/>
        </w:rPr>
        <w:t xml:space="preserve">he </w:t>
      </w:r>
      <w:r w:rsidR="00511A4C" w:rsidRPr="00E92411">
        <w:rPr>
          <w:rFonts w:ascii="Times New Roman" w:hAnsi="Times New Roman" w:cs="Times New Roman"/>
          <w:sz w:val="24"/>
          <w:szCs w:val="24"/>
          <w:lang w:val="en-GB"/>
        </w:rPr>
        <w:t xml:space="preserve">RS </w:t>
      </w:r>
      <w:r w:rsidR="0043553D" w:rsidRPr="00E92411">
        <w:rPr>
          <w:rFonts w:ascii="Times New Roman" w:hAnsi="Times New Roman" w:cs="Times New Roman"/>
          <w:sz w:val="24"/>
          <w:szCs w:val="24"/>
          <w:lang w:val="en-GB"/>
        </w:rPr>
        <w:t xml:space="preserve">peak </w:t>
      </w:r>
      <w:r w:rsidR="00824BBF" w:rsidRPr="00E92411">
        <w:rPr>
          <w:rFonts w:ascii="Times New Roman" w:hAnsi="Times New Roman" w:cs="Times New Roman"/>
          <w:sz w:val="24"/>
          <w:szCs w:val="24"/>
          <w:lang w:val="en-GB"/>
        </w:rPr>
        <w:t xml:space="preserve">magnitudes </w:t>
      </w:r>
      <w:r w:rsidR="00511A4C" w:rsidRPr="00E92411">
        <w:rPr>
          <w:rFonts w:ascii="Times New Roman" w:hAnsi="Times New Roman" w:cs="Times New Roman"/>
          <w:sz w:val="24"/>
          <w:szCs w:val="24"/>
          <w:lang w:val="en-GB"/>
        </w:rPr>
        <w:t>associated with</w:t>
      </w:r>
      <w:r w:rsidR="00AC4E2F" w:rsidRPr="00E92411">
        <w:rPr>
          <w:rFonts w:ascii="Times New Roman" w:hAnsi="Times New Roman" w:cs="Times New Roman"/>
          <w:sz w:val="24"/>
          <w:szCs w:val="24"/>
          <w:lang w:val="en-GB"/>
        </w:rPr>
        <w:t xml:space="preserve"> </w:t>
      </w:r>
      <w:r w:rsidR="009F7F67" w:rsidRPr="00E92411">
        <w:rPr>
          <w:rFonts w:ascii="Times New Roman" w:hAnsi="Times New Roman" w:cs="Times New Roman"/>
          <w:sz w:val="24"/>
          <w:szCs w:val="24"/>
          <w:lang w:val="en-GB"/>
        </w:rPr>
        <w:t>compressi</w:t>
      </w:r>
      <w:r w:rsidR="003008C3" w:rsidRPr="00E92411">
        <w:rPr>
          <w:rFonts w:ascii="Times New Roman" w:hAnsi="Times New Roman" w:cs="Times New Roman"/>
          <w:sz w:val="24"/>
          <w:szCs w:val="24"/>
          <w:lang w:val="en-GB"/>
        </w:rPr>
        <w:t>ve</w:t>
      </w:r>
      <w:r w:rsidR="009F7F67" w:rsidRPr="00E92411">
        <w:rPr>
          <w:rFonts w:ascii="Times New Roman" w:hAnsi="Times New Roman" w:cs="Times New Roman"/>
          <w:sz w:val="24"/>
          <w:szCs w:val="24"/>
          <w:lang w:val="en-GB"/>
        </w:rPr>
        <w:t xml:space="preserve"> stress state</w:t>
      </w:r>
      <w:r w:rsidR="00EC5B55" w:rsidRPr="00E92411">
        <w:rPr>
          <w:rFonts w:ascii="Times New Roman" w:hAnsi="Times New Roman" w:cs="Times New Roman"/>
          <w:sz w:val="24"/>
          <w:szCs w:val="24"/>
          <w:lang w:val="en-GB"/>
        </w:rPr>
        <w:t>s</w:t>
      </w:r>
      <w:r w:rsidRPr="00E92411">
        <w:rPr>
          <w:rFonts w:ascii="Times New Roman" w:hAnsi="Times New Roman" w:cs="Times New Roman"/>
          <w:sz w:val="24"/>
          <w:szCs w:val="24"/>
          <w:lang w:val="en-GB"/>
        </w:rPr>
        <w:t xml:space="preserve"> attain</w:t>
      </w:r>
      <w:r w:rsidR="008271EC" w:rsidRPr="00E92411">
        <w:rPr>
          <w:rFonts w:ascii="Times New Roman" w:hAnsi="Times New Roman" w:cs="Times New Roman"/>
          <w:sz w:val="24"/>
          <w:szCs w:val="24"/>
          <w:lang w:val="en-GB"/>
        </w:rPr>
        <w:t>ed</w:t>
      </w:r>
      <w:r w:rsidRPr="00E92411">
        <w:rPr>
          <w:rFonts w:ascii="Times New Roman" w:hAnsi="Times New Roman" w:cs="Times New Roman"/>
          <w:sz w:val="24"/>
          <w:szCs w:val="24"/>
          <w:lang w:val="en-GB"/>
        </w:rPr>
        <w:t xml:space="preserve"> </w:t>
      </w:r>
      <w:r w:rsidR="002E15FC" w:rsidRPr="00E92411">
        <w:rPr>
          <w:rFonts w:ascii="Times New Roman" w:hAnsi="Times New Roman" w:cs="Times New Roman"/>
          <w:sz w:val="24"/>
          <w:szCs w:val="24"/>
          <w:lang w:val="en-GB"/>
        </w:rPr>
        <w:t>140</w:t>
      </w:r>
      <w:r w:rsidR="00733F32" w:rsidRPr="00E92411">
        <w:rPr>
          <w:rFonts w:ascii="Times New Roman" w:hAnsi="Times New Roman" w:cs="Times New Roman"/>
          <w:sz w:val="24"/>
          <w:szCs w:val="24"/>
          <w:lang w:val="en-GB"/>
        </w:rPr>
        <w:t xml:space="preserve"> </w:t>
      </w:r>
      <w:r w:rsidR="00A31881" w:rsidRPr="00E92411">
        <w:rPr>
          <w:rFonts w:ascii="Times New Roman" w:hAnsi="Times New Roman" w:cs="Times New Roman"/>
          <w:sz w:val="24"/>
          <w:szCs w:val="24"/>
          <w:lang w:val="en-GB"/>
        </w:rPr>
        <w:t xml:space="preserve">MPa </w:t>
      </w:r>
      <w:r w:rsidR="00733F32" w:rsidRPr="00E92411">
        <w:rPr>
          <w:rFonts w:ascii="Times New Roman" w:hAnsi="Times New Roman" w:cs="Times New Roman"/>
          <w:sz w:val="24"/>
          <w:szCs w:val="24"/>
          <w:lang w:val="en-GB"/>
        </w:rPr>
        <w:t>(5</w:t>
      </w:r>
      <w:r w:rsidR="00B627D0" w:rsidRPr="00E92411">
        <w:rPr>
          <w:rFonts w:ascii="Times New Roman" w:hAnsi="Times New Roman" w:cs="Times New Roman"/>
          <w:sz w:val="24"/>
          <w:szCs w:val="24"/>
          <w:lang w:val="en-GB"/>
        </w:rPr>
        <w:t>0.7</w:t>
      </w:r>
      <w:r w:rsidR="00733F32" w:rsidRPr="00E92411">
        <w:rPr>
          <w:rFonts w:ascii="Times New Roman" w:hAnsi="Times New Roman" w:cs="Times New Roman"/>
          <w:sz w:val="24"/>
          <w:szCs w:val="24"/>
          <w:lang w:val="en-GB"/>
        </w:rPr>
        <w:t xml:space="preserve">% </w:t>
      </w:r>
      <w:r w:rsidR="00733F32" w:rsidRPr="00D319A7">
        <w:rPr>
          <w:rFonts w:ascii="Times New Roman" w:hAnsi="Times New Roman" w:cs="Times New Roman"/>
          <w:i/>
          <w:iCs/>
          <w:sz w:val="24"/>
          <w:szCs w:val="24"/>
          <w:lang w:val="en-GB"/>
        </w:rPr>
        <w:t>σ</w:t>
      </w:r>
      <w:r w:rsidR="00297C97" w:rsidRPr="00D319A7">
        <w:rPr>
          <w:rFonts w:ascii="Times New Roman" w:hAnsi="Times New Roman" w:cs="Times New Roman"/>
          <w:i/>
          <w:iCs/>
          <w:sz w:val="24"/>
          <w:szCs w:val="24"/>
          <w:vertAlign w:val="subscript"/>
          <w:lang w:val="en-GB"/>
        </w:rPr>
        <w:t>y</w:t>
      </w:r>
      <w:r w:rsidR="00733F32" w:rsidRPr="00E92411">
        <w:rPr>
          <w:rFonts w:ascii="Times New Roman" w:hAnsi="Times New Roman" w:cs="Times New Roman"/>
          <w:sz w:val="24"/>
          <w:szCs w:val="24"/>
          <w:lang w:val="en-GB"/>
        </w:rPr>
        <w:t>)</w:t>
      </w:r>
      <w:r w:rsidR="002E15FC" w:rsidRPr="00E92411">
        <w:rPr>
          <w:rFonts w:ascii="Times New Roman" w:hAnsi="Times New Roman" w:cs="Times New Roman"/>
          <w:sz w:val="24"/>
          <w:szCs w:val="24"/>
          <w:lang w:val="en-GB"/>
        </w:rPr>
        <w:t xml:space="preserve">, 147 </w:t>
      </w:r>
      <w:r w:rsidR="00A31881" w:rsidRPr="00E92411">
        <w:rPr>
          <w:rFonts w:ascii="Times New Roman" w:hAnsi="Times New Roman" w:cs="Times New Roman"/>
          <w:sz w:val="24"/>
          <w:szCs w:val="24"/>
          <w:lang w:val="en-GB"/>
        </w:rPr>
        <w:t xml:space="preserve">MPa </w:t>
      </w:r>
      <w:r w:rsidR="0008781F" w:rsidRPr="00E92411">
        <w:rPr>
          <w:rFonts w:ascii="Times New Roman" w:hAnsi="Times New Roman" w:cs="Times New Roman"/>
          <w:sz w:val="24"/>
          <w:szCs w:val="24"/>
          <w:lang w:val="en-GB"/>
        </w:rPr>
        <w:t>(5</w:t>
      </w:r>
      <w:r w:rsidR="00CD1BB9" w:rsidRPr="00E92411">
        <w:rPr>
          <w:rFonts w:ascii="Times New Roman" w:hAnsi="Times New Roman" w:cs="Times New Roman"/>
          <w:sz w:val="24"/>
          <w:szCs w:val="24"/>
          <w:lang w:val="en-GB"/>
        </w:rPr>
        <w:t>3</w:t>
      </w:r>
      <w:r w:rsidR="007B3ED7" w:rsidRPr="00E92411">
        <w:rPr>
          <w:rFonts w:ascii="Times New Roman" w:hAnsi="Times New Roman" w:cs="Times New Roman"/>
          <w:sz w:val="24"/>
          <w:szCs w:val="24"/>
          <w:lang w:val="en-GB"/>
        </w:rPr>
        <w:t>.3</w:t>
      </w:r>
      <w:r w:rsidR="0008781F" w:rsidRPr="00E92411">
        <w:rPr>
          <w:rFonts w:ascii="Times New Roman" w:hAnsi="Times New Roman" w:cs="Times New Roman"/>
          <w:sz w:val="24"/>
          <w:szCs w:val="24"/>
          <w:lang w:val="en-GB"/>
        </w:rPr>
        <w:t xml:space="preserve">% </w:t>
      </w:r>
      <w:r w:rsidR="0008781F" w:rsidRPr="00D319A7">
        <w:rPr>
          <w:rFonts w:ascii="Times New Roman" w:hAnsi="Times New Roman" w:cs="Times New Roman"/>
          <w:i/>
          <w:iCs/>
          <w:sz w:val="24"/>
          <w:szCs w:val="24"/>
          <w:lang w:val="en-GB"/>
        </w:rPr>
        <w:t>σ</w:t>
      </w:r>
      <w:r w:rsidR="00297C97" w:rsidRPr="00D319A7">
        <w:rPr>
          <w:rFonts w:ascii="Times New Roman" w:hAnsi="Times New Roman" w:cs="Times New Roman"/>
          <w:i/>
          <w:iCs/>
          <w:sz w:val="24"/>
          <w:szCs w:val="24"/>
          <w:vertAlign w:val="subscript"/>
          <w:lang w:val="en-GB"/>
        </w:rPr>
        <w:t>y</w:t>
      </w:r>
      <w:r w:rsidR="0008781F" w:rsidRPr="00E92411">
        <w:rPr>
          <w:rFonts w:ascii="Times New Roman" w:hAnsi="Times New Roman" w:cs="Times New Roman"/>
          <w:sz w:val="24"/>
          <w:szCs w:val="24"/>
          <w:lang w:val="en-GB"/>
        </w:rPr>
        <w:t xml:space="preserve">) </w:t>
      </w:r>
      <w:r w:rsidR="002E15FC" w:rsidRPr="00E92411">
        <w:rPr>
          <w:rFonts w:ascii="Times New Roman" w:hAnsi="Times New Roman" w:cs="Times New Roman"/>
          <w:sz w:val="24"/>
          <w:szCs w:val="24"/>
          <w:lang w:val="en-GB"/>
        </w:rPr>
        <w:t>and 145 MPa</w:t>
      </w:r>
      <w:r w:rsidR="00882CFE" w:rsidRPr="00E92411">
        <w:rPr>
          <w:rFonts w:ascii="Times New Roman" w:hAnsi="Times New Roman" w:cs="Times New Roman"/>
          <w:sz w:val="24"/>
          <w:szCs w:val="24"/>
          <w:lang w:val="en-GB"/>
        </w:rPr>
        <w:t xml:space="preserve"> (52.5% </w:t>
      </w:r>
      <w:r w:rsidR="00882CFE" w:rsidRPr="00D319A7">
        <w:rPr>
          <w:rFonts w:ascii="Times New Roman" w:hAnsi="Times New Roman" w:cs="Times New Roman"/>
          <w:i/>
          <w:iCs/>
          <w:sz w:val="24"/>
          <w:szCs w:val="24"/>
          <w:lang w:val="en-GB"/>
        </w:rPr>
        <w:t>σ</w:t>
      </w:r>
      <w:r w:rsidR="00297C97" w:rsidRPr="00D319A7">
        <w:rPr>
          <w:rFonts w:ascii="Times New Roman" w:hAnsi="Times New Roman" w:cs="Times New Roman"/>
          <w:i/>
          <w:iCs/>
          <w:sz w:val="24"/>
          <w:szCs w:val="24"/>
          <w:vertAlign w:val="subscript"/>
          <w:lang w:val="en-GB"/>
        </w:rPr>
        <w:t>y</w:t>
      </w:r>
      <w:r w:rsidR="00882CFE" w:rsidRPr="00E92411">
        <w:rPr>
          <w:rFonts w:ascii="Times New Roman" w:hAnsi="Times New Roman" w:cs="Times New Roman"/>
          <w:sz w:val="24"/>
          <w:szCs w:val="24"/>
          <w:lang w:val="en-GB"/>
        </w:rPr>
        <w:t>)</w:t>
      </w:r>
      <w:r w:rsidR="002E15FC" w:rsidRPr="00E92411">
        <w:rPr>
          <w:rFonts w:ascii="Times New Roman" w:hAnsi="Times New Roman" w:cs="Times New Roman"/>
          <w:sz w:val="24"/>
          <w:szCs w:val="24"/>
          <w:lang w:val="en-GB"/>
        </w:rPr>
        <w:t xml:space="preserve"> for </w:t>
      </w:r>
      <w:r w:rsidR="00FE321F" w:rsidRPr="00E92411">
        <w:rPr>
          <w:rFonts w:ascii="Times New Roman" w:hAnsi="Times New Roman" w:cs="Times New Roman"/>
          <w:i/>
          <w:iCs/>
          <w:sz w:val="24"/>
          <w:szCs w:val="24"/>
          <w:lang w:val="en-GB"/>
        </w:rPr>
        <w:t>σ</w:t>
      </w:r>
      <w:r w:rsidR="00FE321F" w:rsidRPr="00E92411">
        <w:rPr>
          <w:rFonts w:ascii="Times New Roman" w:hAnsi="Times New Roman" w:cs="Times New Roman"/>
          <w:i/>
          <w:iCs/>
          <w:sz w:val="24"/>
          <w:szCs w:val="24"/>
          <w:vertAlign w:val="subscript"/>
          <w:lang w:val="en-GB"/>
        </w:rPr>
        <w:t>rr</w:t>
      </w:r>
      <w:r w:rsidR="00FE321F" w:rsidRPr="00E92411">
        <w:rPr>
          <w:rFonts w:ascii="Times New Roman" w:hAnsi="Times New Roman" w:cs="Times New Roman"/>
          <w:sz w:val="24"/>
          <w:szCs w:val="24"/>
          <w:lang w:val="en-GB"/>
        </w:rPr>
        <w:t xml:space="preserve">, </w:t>
      </w:r>
      <w:r w:rsidR="00FE321F" w:rsidRPr="00E92411">
        <w:rPr>
          <w:rFonts w:ascii="Times New Roman" w:hAnsi="Times New Roman" w:cs="Times New Roman"/>
          <w:i/>
          <w:iCs/>
          <w:sz w:val="24"/>
          <w:szCs w:val="24"/>
          <w:lang w:val="en-GB"/>
        </w:rPr>
        <w:t>σ</w:t>
      </w:r>
      <w:r w:rsidR="00FE321F" w:rsidRPr="00E92411">
        <w:rPr>
          <w:rFonts w:ascii="Times New Roman" w:hAnsi="Times New Roman" w:cs="Times New Roman"/>
          <w:i/>
          <w:iCs/>
          <w:sz w:val="24"/>
          <w:szCs w:val="24"/>
          <w:vertAlign w:val="subscript"/>
          <w:lang w:val="en-GB"/>
        </w:rPr>
        <w:t>zz</w:t>
      </w:r>
      <w:r w:rsidR="00FE321F" w:rsidRPr="00E92411">
        <w:rPr>
          <w:rFonts w:ascii="Times New Roman" w:hAnsi="Times New Roman" w:cs="Times New Roman"/>
          <w:sz w:val="24"/>
          <w:szCs w:val="24"/>
          <w:lang w:val="en-GB"/>
        </w:rPr>
        <w:t xml:space="preserve"> and </w:t>
      </w:r>
      <w:r w:rsidR="00FE321F" w:rsidRPr="00E92411">
        <w:rPr>
          <w:rFonts w:ascii="Times New Roman" w:hAnsi="Times New Roman" w:cs="Times New Roman"/>
          <w:i/>
          <w:iCs/>
          <w:sz w:val="24"/>
          <w:szCs w:val="24"/>
          <w:lang w:val="en-GB"/>
        </w:rPr>
        <w:t>σ</w:t>
      </w:r>
      <w:r w:rsidR="00FE321F" w:rsidRPr="00E92411">
        <w:rPr>
          <w:rFonts w:ascii="Times New Roman" w:hAnsi="Times New Roman" w:cs="Times New Roman"/>
          <w:i/>
          <w:iCs/>
          <w:sz w:val="24"/>
          <w:szCs w:val="24"/>
          <w:vertAlign w:val="subscript"/>
          <w:lang w:val="en-GB"/>
        </w:rPr>
        <w:t>θθ</w:t>
      </w:r>
      <w:r w:rsidR="002E15FC" w:rsidRPr="00E92411">
        <w:rPr>
          <w:rFonts w:ascii="Times New Roman" w:hAnsi="Times New Roman" w:cs="Times New Roman"/>
          <w:sz w:val="24"/>
          <w:szCs w:val="24"/>
          <w:lang w:val="en-GB"/>
        </w:rPr>
        <w:t xml:space="preserve"> respectively.</w:t>
      </w:r>
      <w:r w:rsidR="009A6DF6" w:rsidRPr="00E92411">
        <w:rPr>
          <w:rFonts w:ascii="Times New Roman" w:hAnsi="Times New Roman" w:cs="Times New Roman"/>
          <w:sz w:val="24"/>
          <w:szCs w:val="24"/>
          <w:lang w:val="en-GB"/>
        </w:rPr>
        <w:t xml:space="preserve"> </w:t>
      </w:r>
      <w:r w:rsidR="00A31881" w:rsidRPr="00E92411">
        <w:rPr>
          <w:rFonts w:ascii="Times New Roman" w:hAnsi="Times New Roman" w:cs="Times New Roman"/>
          <w:sz w:val="24"/>
          <w:szCs w:val="24"/>
          <w:lang w:val="en-GB"/>
        </w:rPr>
        <w:t>This</w:t>
      </w:r>
      <w:r w:rsidR="009A6DF6" w:rsidRPr="00E92411">
        <w:rPr>
          <w:rFonts w:ascii="Times New Roman" w:hAnsi="Times New Roman" w:cs="Times New Roman"/>
          <w:sz w:val="24"/>
          <w:szCs w:val="24"/>
          <w:lang w:val="en-GB"/>
        </w:rPr>
        <w:t xml:space="preserve"> compressive stress state is observed at least in the core of the weldment</w:t>
      </w:r>
      <w:r w:rsidR="00020AB3" w:rsidRPr="00E92411">
        <w:rPr>
          <w:rFonts w:ascii="Times New Roman" w:hAnsi="Times New Roman" w:cs="Times New Roman"/>
          <w:sz w:val="24"/>
          <w:szCs w:val="24"/>
          <w:lang w:val="en-GB"/>
        </w:rPr>
        <w:t xml:space="preserve"> – </w:t>
      </w:r>
      <w:r w:rsidR="00B63A82" w:rsidRPr="00D319A7">
        <w:rPr>
          <w:rFonts w:ascii="Times New Roman" w:hAnsi="Times New Roman" w:cs="Times New Roman"/>
          <w:sz w:val="24"/>
          <w:szCs w:val="24"/>
          <w:lang w:val="en-GB"/>
        </w:rPr>
        <w:t xml:space="preserve">the region that extents up to </w:t>
      </w:r>
      <w:r w:rsidR="00B63A82" w:rsidRPr="00D319A7">
        <w:rPr>
          <w:rFonts w:ascii="Times New Roman" w:hAnsi="Times New Roman" w:cs="Times New Roman"/>
          <w:i/>
          <w:iCs/>
          <w:sz w:val="24"/>
          <w:szCs w:val="24"/>
          <w:lang w:val="en-GB"/>
        </w:rPr>
        <w:t>y</w:t>
      </w:r>
      <w:r w:rsidR="00B63A82" w:rsidRPr="00D319A7">
        <w:rPr>
          <w:rFonts w:ascii="Times New Roman" w:hAnsi="Times New Roman" w:cs="Times New Roman"/>
          <w:sz w:val="24"/>
          <w:szCs w:val="24"/>
          <w:lang w:val="en-GB"/>
        </w:rPr>
        <w:t xml:space="preserve"> = 8 mm</w:t>
      </w:r>
      <w:r w:rsidR="009A6DF6" w:rsidRPr="00E92411">
        <w:rPr>
          <w:rFonts w:ascii="Times New Roman" w:hAnsi="Times New Roman" w:cs="Times New Roman"/>
          <w:sz w:val="24"/>
          <w:szCs w:val="24"/>
          <w:lang w:val="en-GB"/>
        </w:rPr>
        <w:t xml:space="preserve">, and in the whole scanned area for </w:t>
      </w:r>
      <w:r w:rsidR="00FE321F" w:rsidRPr="00E92411">
        <w:rPr>
          <w:rFonts w:ascii="Times New Roman" w:hAnsi="Times New Roman" w:cs="Times New Roman"/>
          <w:i/>
          <w:iCs/>
          <w:sz w:val="24"/>
          <w:szCs w:val="24"/>
          <w:lang w:val="en-GB"/>
        </w:rPr>
        <w:t>σ</w:t>
      </w:r>
      <w:r w:rsidR="00FE321F" w:rsidRPr="00E92411">
        <w:rPr>
          <w:rFonts w:ascii="Times New Roman" w:hAnsi="Times New Roman" w:cs="Times New Roman"/>
          <w:i/>
          <w:iCs/>
          <w:sz w:val="24"/>
          <w:szCs w:val="24"/>
          <w:vertAlign w:val="subscript"/>
          <w:lang w:val="en-GB"/>
        </w:rPr>
        <w:t>rr</w:t>
      </w:r>
      <w:r w:rsidR="00FE321F" w:rsidRPr="00E92411">
        <w:rPr>
          <w:rFonts w:ascii="Times New Roman" w:hAnsi="Times New Roman" w:cs="Times New Roman"/>
          <w:sz w:val="24"/>
          <w:szCs w:val="24"/>
          <w:lang w:val="en-GB"/>
        </w:rPr>
        <w:t xml:space="preserve"> and </w:t>
      </w:r>
      <w:r w:rsidR="00FE321F" w:rsidRPr="00E92411">
        <w:rPr>
          <w:rFonts w:ascii="Times New Roman" w:hAnsi="Times New Roman" w:cs="Times New Roman"/>
          <w:i/>
          <w:iCs/>
          <w:sz w:val="24"/>
          <w:szCs w:val="24"/>
          <w:lang w:val="en-GB"/>
        </w:rPr>
        <w:t>σ</w:t>
      </w:r>
      <w:r w:rsidR="00FE321F" w:rsidRPr="00E92411">
        <w:rPr>
          <w:rFonts w:ascii="Times New Roman" w:hAnsi="Times New Roman" w:cs="Times New Roman"/>
          <w:i/>
          <w:iCs/>
          <w:sz w:val="24"/>
          <w:szCs w:val="24"/>
          <w:vertAlign w:val="subscript"/>
          <w:lang w:val="en-GB"/>
        </w:rPr>
        <w:t>θθ</w:t>
      </w:r>
      <w:r w:rsidR="009A6DF6" w:rsidRPr="00E92411">
        <w:rPr>
          <w:rFonts w:ascii="Times New Roman" w:hAnsi="Times New Roman" w:cs="Times New Roman"/>
          <w:sz w:val="24"/>
          <w:szCs w:val="24"/>
          <w:lang w:val="en-GB"/>
        </w:rPr>
        <w:t>.</w:t>
      </w:r>
    </w:p>
    <w:p w14:paraId="093BBCE3" w14:textId="53CA0E21" w:rsidR="00055708" w:rsidRPr="00E92411" w:rsidRDefault="00055708" w:rsidP="00D82442">
      <w:pPr>
        <w:spacing w:after="200" w:line="360" w:lineRule="auto"/>
        <w:contextualSpacing/>
        <w:jc w:val="both"/>
        <w:rPr>
          <w:rFonts w:ascii="Times New Roman" w:hAnsi="Times New Roman" w:cs="Times New Roman"/>
          <w:sz w:val="24"/>
          <w:szCs w:val="24"/>
          <w:lang w:val="en-GB"/>
        </w:rPr>
      </w:pPr>
      <w:r w:rsidRPr="00E92411">
        <w:rPr>
          <w:rFonts w:ascii="Times New Roman" w:hAnsi="Times New Roman" w:cs="Times New Roman"/>
          <w:sz w:val="24"/>
          <w:szCs w:val="24"/>
          <w:lang w:val="en-GB"/>
        </w:rPr>
        <w:t xml:space="preserve">In addition, for </w:t>
      </w:r>
      <w:r w:rsidRPr="00E92411">
        <w:rPr>
          <w:rFonts w:ascii="Times New Roman" w:hAnsi="Times New Roman" w:cs="Times New Roman"/>
          <w:i/>
          <w:iCs/>
          <w:sz w:val="24"/>
          <w:szCs w:val="24"/>
          <w:lang w:val="en-GB"/>
        </w:rPr>
        <w:t>σ</w:t>
      </w:r>
      <w:r w:rsidRPr="00E92411">
        <w:rPr>
          <w:rFonts w:ascii="Times New Roman" w:hAnsi="Times New Roman" w:cs="Times New Roman"/>
          <w:i/>
          <w:iCs/>
          <w:sz w:val="24"/>
          <w:szCs w:val="24"/>
          <w:vertAlign w:val="subscript"/>
          <w:lang w:val="en-GB"/>
        </w:rPr>
        <w:t>zz</w:t>
      </w:r>
      <w:r w:rsidRPr="00E92411">
        <w:rPr>
          <w:rFonts w:ascii="Times New Roman" w:hAnsi="Times New Roman" w:cs="Times New Roman"/>
          <w:sz w:val="24"/>
          <w:szCs w:val="24"/>
          <w:lang w:val="en-GB"/>
        </w:rPr>
        <w:t xml:space="preserve"> tensile RS reach up to </w:t>
      </w:r>
      <w:r w:rsidRPr="00E92411">
        <w:rPr>
          <w:rFonts w:ascii="Times New Roman" w:hAnsi="Times New Roman" w:cs="Times New Roman"/>
          <w:i/>
          <w:iCs/>
          <w:sz w:val="24"/>
          <w:szCs w:val="24"/>
          <w:lang w:val="en-GB"/>
        </w:rPr>
        <w:t>y</w:t>
      </w:r>
      <w:r w:rsidRPr="00E92411">
        <w:rPr>
          <w:rFonts w:ascii="Times New Roman" w:hAnsi="Times New Roman" w:cs="Times New Roman"/>
          <w:sz w:val="24"/>
          <w:szCs w:val="24"/>
          <w:lang w:val="en-GB"/>
        </w:rPr>
        <w:t xml:space="preserve"> = 10 mm, with a peak value of 47 MPa.</w:t>
      </w:r>
    </w:p>
    <w:p w14:paraId="508B3572" w14:textId="77777777" w:rsidR="00B7143B" w:rsidRPr="00E92411" w:rsidRDefault="00B7143B" w:rsidP="00EF4064">
      <w:pPr>
        <w:spacing w:after="200" w:line="360" w:lineRule="auto"/>
        <w:contextualSpacing/>
        <w:jc w:val="center"/>
        <w:rPr>
          <w:rFonts w:ascii="Times New Roman" w:hAnsi="Times New Roman" w:cs="Times New Roman"/>
          <w:sz w:val="24"/>
          <w:szCs w:val="24"/>
          <w:lang w:val="en-GB"/>
        </w:rPr>
      </w:pPr>
    </w:p>
    <w:p w14:paraId="7FC9283C" w14:textId="26840D3B" w:rsidR="00CC7D55" w:rsidRPr="00E92411" w:rsidRDefault="00BC299B" w:rsidP="003F799C">
      <w:pPr>
        <w:spacing w:after="200" w:line="360" w:lineRule="auto"/>
        <w:ind w:left="-709"/>
        <w:contextualSpacing/>
        <w:jc w:val="center"/>
        <w:rPr>
          <w:rFonts w:ascii="Times New Roman" w:hAnsi="Times New Roman" w:cs="Times New Roman"/>
          <w:sz w:val="24"/>
          <w:szCs w:val="24"/>
          <w:lang w:val="en-GB"/>
        </w:rPr>
      </w:pPr>
      <w:r w:rsidRPr="00E92411">
        <w:rPr>
          <w:rFonts w:ascii="Times New Roman" w:hAnsi="Times New Roman" w:cs="Times New Roman"/>
          <w:sz w:val="24"/>
          <w:szCs w:val="24"/>
          <w:lang w:val="en-GB"/>
        </w:rPr>
        <w:object w:dxaOrig="8880" w:dyaOrig="7680" w14:anchorId="229A63DE">
          <v:shape id="_x0000_i1046" type="#_x0000_t75" style="width:493.35pt;height:424.35pt" o:ole="">
            <v:imagedata r:id="rId68" o:title=""/>
          </v:shape>
          <o:OLEObject Type="Embed" ProgID="Origin95.Graph" ShapeID="_x0000_i1046" DrawAspect="Content" ObjectID="_1728228196" r:id="rId69"/>
        </w:object>
      </w:r>
    </w:p>
    <w:p w14:paraId="1C67ED3E" w14:textId="57E3D3BA" w:rsidR="00CC7D55" w:rsidRPr="00D319A7" w:rsidRDefault="00CC7D55" w:rsidP="00EF4064">
      <w:pPr>
        <w:spacing w:after="200" w:line="360" w:lineRule="auto"/>
        <w:contextualSpacing/>
        <w:jc w:val="center"/>
        <w:rPr>
          <w:rFonts w:ascii="Times New Roman" w:hAnsi="Times New Roman" w:cs="Times New Roman"/>
          <w:sz w:val="24"/>
          <w:szCs w:val="24"/>
          <w:lang w:val="en-GB"/>
        </w:rPr>
      </w:pPr>
      <w:r w:rsidRPr="00E92411">
        <w:rPr>
          <w:rFonts w:ascii="Times New Roman" w:hAnsi="Times New Roman" w:cs="Times New Roman"/>
          <w:b/>
          <w:bCs/>
          <w:sz w:val="24"/>
          <w:szCs w:val="24"/>
          <w:lang w:val="en-GB"/>
        </w:rPr>
        <w:t xml:space="preserve">Fig. </w:t>
      </w:r>
      <w:r w:rsidR="00521436" w:rsidRPr="00E92411">
        <w:rPr>
          <w:rFonts w:ascii="Times New Roman" w:hAnsi="Times New Roman" w:cs="Times New Roman"/>
          <w:b/>
          <w:bCs/>
          <w:sz w:val="24"/>
          <w:szCs w:val="24"/>
          <w:lang w:val="en-GB"/>
        </w:rPr>
        <w:t>11</w:t>
      </w:r>
      <w:r w:rsidR="00521436" w:rsidRPr="00E92411">
        <w:rPr>
          <w:rFonts w:ascii="Times New Roman" w:hAnsi="Times New Roman" w:cs="Times New Roman"/>
          <w:sz w:val="24"/>
          <w:szCs w:val="24"/>
          <w:lang w:val="en-GB"/>
        </w:rPr>
        <w:t xml:space="preserve"> </w:t>
      </w:r>
      <w:r w:rsidR="00C54746" w:rsidRPr="00E92411">
        <w:rPr>
          <w:rFonts w:ascii="Times New Roman" w:hAnsi="Times New Roman" w:cs="Times New Roman"/>
          <w:sz w:val="24"/>
          <w:szCs w:val="24"/>
          <w:lang w:val="en-GB"/>
        </w:rPr>
        <w:t>Measured RS</w:t>
      </w:r>
      <w:r w:rsidR="00D93827" w:rsidRPr="00E92411">
        <w:rPr>
          <w:rFonts w:ascii="Times New Roman" w:hAnsi="Times New Roman" w:cs="Times New Roman"/>
          <w:sz w:val="24"/>
          <w:szCs w:val="24"/>
          <w:lang w:val="en-GB"/>
        </w:rPr>
        <w:t xml:space="preserve"> </w:t>
      </w:r>
      <w:r w:rsidR="008574EB" w:rsidRPr="00E92411">
        <w:rPr>
          <w:rFonts w:ascii="Times New Roman" w:hAnsi="Times New Roman" w:cs="Times New Roman"/>
          <w:sz w:val="24"/>
          <w:szCs w:val="24"/>
          <w:lang w:val="en-GB"/>
        </w:rPr>
        <w:t>scann</w:t>
      </w:r>
      <w:r w:rsidR="00D93827" w:rsidRPr="00E92411">
        <w:rPr>
          <w:rFonts w:ascii="Times New Roman" w:hAnsi="Times New Roman" w:cs="Times New Roman"/>
          <w:sz w:val="24"/>
          <w:szCs w:val="24"/>
          <w:lang w:val="en-GB"/>
        </w:rPr>
        <w:t xml:space="preserve">ing </w:t>
      </w:r>
      <w:r w:rsidR="00DF5F9A" w:rsidRPr="00E92411">
        <w:rPr>
          <w:rFonts w:ascii="Times New Roman" w:hAnsi="Times New Roman" w:cs="Times New Roman"/>
          <w:sz w:val="24"/>
          <w:szCs w:val="24"/>
          <w:lang w:val="en-GB"/>
        </w:rPr>
        <w:t xml:space="preserve">at the weldment </w:t>
      </w:r>
      <w:r w:rsidR="001B498D" w:rsidRPr="00E92411">
        <w:rPr>
          <w:rFonts w:ascii="Times New Roman" w:hAnsi="Times New Roman" w:cs="Times New Roman"/>
          <w:sz w:val="24"/>
          <w:szCs w:val="24"/>
          <w:lang w:val="en-GB"/>
        </w:rPr>
        <w:t xml:space="preserve">for </w:t>
      </w:r>
      <w:r w:rsidR="00271296" w:rsidRPr="00E92411">
        <w:rPr>
          <w:rFonts w:ascii="Times New Roman" w:hAnsi="Times New Roman" w:cs="Times New Roman"/>
          <w:i/>
          <w:iCs/>
          <w:sz w:val="24"/>
          <w:szCs w:val="24"/>
          <w:lang w:val="en-GB"/>
        </w:rPr>
        <w:t>σ</w:t>
      </w:r>
      <w:r w:rsidR="00271296" w:rsidRPr="00E92411">
        <w:rPr>
          <w:rFonts w:ascii="Times New Roman" w:hAnsi="Times New Roman" w:cs="Times New Roman"/>
          <w:i/>
          <w:iCs/>
          <w:sz w:val="24"/>
          <w:szCs w:val="24"/>
          <w:vertAlign w:val="subscript"/>
          <w:lang w:val="en-GB"/>
        </w:rPr>
        <w:t>rr</w:t>
      </w:r>
      <w:r w:rsidR="00292633" w:rsidRPr="00E92411">
        <w:rPr>
          <w:rFonts w:ascii="Times New Roman" w:hAnsi="Times New Roman" w:cs="Times New Roman"/>
          <w:sz w:val="24"/>
          <w:szCs w:val="24"/>
          <w:lang w:val="en-GB"/>
        </w:rPr>
        <w:t xml:space="preserve">, </w:t>
      </w:r>
      <w:r w:rsidR="00271296" w:rsidRPr="00E92411">
        <w:rPr>
          <w:rFonts w:ascii="Times New Roman" w:hAnsi="Times New Roman" w:cs="Times New Roman"/>
          <w:i/>
          <w:iCs/>
          <w:sz w:val="24"/>
          <w:szCs w:val="24"/>
          <w:lang w:val="en-GB"/>
        </w:rPr>
        <w:t>σ</w:t>
      </w:r>
      <w:r w:rsidR="00271296" w:rsidRPr="00E92411">
        <w:rPr>
          <w:rFonts w:ascii="Times New Roman" w:hAnsi="Times New Roman" w:cs="Times New Roman"/>
          <w:i/>
          <w:iCs/>
          <w:sz w:val="24"/>
          <w:szCs w:val="24"/>
          <w:vertAlign w:val="subscript"/>
          <w:lang w:val="en-GB"/>
        </w:rPr>
        <w:t>zz</w:t>
      </w:r>
      <w:r w:rsidR="002F1245" w:rsidRPr="00E92411">
        <w:rPr>
          <w:rFonts w:ascii="Times New Roman" w:hAnsi="Times New Roman" w:cs="Times New Roman"/>
          <w:sz w:val="24"/>
          <w:szCs w:val="24"/>
          <w:lang w:val="en-GB"/>
        </w:rPr>
        <w:t xml:space="preserve">, and </w:t>
      </w:r>
      <w:r w:rsidR="00271296" w:rsidRPr="00E92411">
        <w:rPr>
          <w:rFonts w:ascii="Times New Roman" w:hAnsi="Times New Roman" w:cs="Times New Roman"/>
          <w:i/>
          <w:iCs/>
          <w:sz w:val="24"/>
          <w:szCs w:val="24"/>
          <w:lang w:val="en-GB"/>
        </w:rPr>
        <w:t>σ</w:t>
      </w:r>
      <w:r w:rsidR="00271296" w:rsidRPr="00E92411">
        <w:rPr>
          <w:rFonts w:ascii="Times New Roman" w:hAnsi="Times New Roman" w:cs="Times New Roman"/>
          <w:i/>
          <w:iCs/>
          <w:sz w:val="24"/>
          <w:szCs w:val="24"/>
          <w:vertAlign w:val="subscript"/>
          <w:lang w:val="en-GB"/>
        </w:rPr>
        <w:t>θθ</w:t>
      </w:r>
      <w:r w:rsidR="002F1245" w:rsidRPr="00E92411">
        <w:rPr>
          <w:rFonts w:ascii="Times New Roman" w:hAnsi="Times New Roman" w:cs="Times New Roman"/>
          <w:sz w:val="24"/>
          <w:szCs w:val="24"/>
          <w:lang w:val="en-GB"/>
        </w:rPr>
        <w:t>.</w:t>
      </w:r>
      <w:r w:rsidR="000262F1" w:rsidRPr="00E92411">
        <w:rPr>
          <w:rFonts w:ascii="Times New Roman" w:hAnsi="Times New Roman" w:cs="Times New Roman"/>
          <w:sz w:val="24"/>
          <w:szCs w:val="24"/>
          <w:lang w:val="en-GB"/>
        </w:rPr>
        <w:t xml:space="preserve"> </w:t>
      </w:r>
      <w:r w:rsidR="00FC2DB0" w:rsidRPr="00E92411">
        <w:rPr>
          <w:rFonts w:ascii="Times New Roman" w:hAnsi="Times New Roman" w:cs="Times New Roman"/>
          <w:sz w:val="24"/>
          <w:szCs w:val="24"/>
          <w:lang w:val="en-GB"/>
        </w:rPr>
        <w:t xml:space="preserve">The measured points </w:t>
      </w:r>
      <w:r w:rsidR="00B242A6" w:rsidRPr="00E92411">
        <w:rPr>
          <w:rFonts w:ascii="Times New Roman" w:hAnsi="Times New Roman" w:cs="Times New Roman"/>
          <w:sz w:val="24"/>
          <w:szCs w:val="24"/>
          <w:lang w:val="en-GB"/>
        </w:rPr>
        <w:t xml:space="preserve">are indicated with </w:t>
      </w:r>
      <w:r w:rsidR="00FC2DB0" w:rsidRPr="00E92411">
        <w:rPr>
          <w:rFonts w:ascii="Times New Roman" w:hAnsi="Times New Roman" w:cs="Times New Roman"/>
          <w:sz w:val="24"/>
          <w:szCs w:val="24"/>
          <w:lang w:val="en-GB"/>
        </w:rPr>
        <w:t>black dots.</w:t>
      </w:r>
      <w:r w:rsidR="00D53D7A" w:rsidRPr="00E92411">
        <w:rPr>
          <w:rFonts w:ascii="Times New Roman" w:hAnsi="Times New Roman" w:cs="Times New Roman"/>
          <w:sz w:val="24"/>
          <w:szCs w:val="24"/>
          <w:lang w:val="en-GB"/>
        </w:rPr>
        <w:t xml:space="preserve"> </w:t>
      </w:r>
      <w:r w:rsidR="0001324F" w:rsidRPr="00E92411">
        <w:rPr>
          <w:rFonts w:ascii="Times New Roman" w:hAnsi="Times New Roman" w:cs="Times New Roman"/>
          <w:sz w:val="24"/>
          <w:szCs w:val="24"/>
          <w:lang w:val="en-GB"/>
        </w:rPr>
        <w:t>Dashed line:</w:t>
      </w:r>
      <w:r w:rsidR="00485619" w:rsidRPr="00E92411">
        <w:rPr>
          <w:rFonts w:ascii="Times New Roman" w:hAnsi="Times New Roman" w:cs="Times New Roman"/>
          <w:sz w:val="24"/>
          <w:szCs w:val="24"/>
          <w:lang w:val="en-GB"/>
        </w:rPr>
        <w:t xml:space="preserve"> </w:t>
      </w:r>
      <w:r w:rsidR="00485619" w:rsidRPr="00E92411">
        <w:rPr>
          <w:rFonts w:ascii="Times New Roman" w:hAnsi="Times New Roman" w:cs="Times New Roman"/>
          <w:i/>
          <w:iCs/>
          <w:sz w:val="24"/>
          <w:szCs w:val="24"/>
          <w:lang w:val="en-GB"/>
        </w:rPr>
        <w:t>σ</w:t>
      </w:r>
      <w:r w:rsidR="00485619" w:rsidRPr="00E92411">
        <w:rPr>
          <w:rFonts w:ascii="Times New Roman" w:hAnsi="Times New Roman" w:cs="Times New Roman"/>
          <w:i/>
          <w:iCs/>
          <w:sz w:val="24"/>
          <w:szCs w:val="24"/>
          <w:vertAlign w:val="subscript"/>
          <w:lang w:val="en-GB"/>
        </w:rPr>
        <w:t>ii</w:t>
      </w:r>
      <w:r w:rsidR="0001324F" w:rsidRPr="00E92411">
        <w:rPr>
          <w:rFonts w:ascii="Times New Roman" w:hAnsi="Times New Roman" w:cs="Times New Roman"/>
          <w:sz w:val="24"/>
          <w:szCs w:val="24"/>
          <w:lang w:val="en-GB"/>
        </w:rPr>
        <w:t xml:space="preserve"> </w:t>
      </w:r>
      <w:r w:rsidR="00485619" w:rsidRPr="00E92411">
        <w:rPr>
          <w:rFonts w:ascii="Times New Roman" w:hAnsi="Times New Roman" w:cs="Times New Roman"/>
          <w:sz w:val="24"/>
          <w:szCs w:val="24"/>
          <w:lang w:val="en-GB"/>
        </w:rPr>
        <w:t xml:space="preserve">= 0 for </w:t>
      </w:r>
      <w:r w:rsidR="00F12556" w:rsidRPr="00E92411">
        <w:rPr>
          <w:rFonts w:ascii="Times New Roman" w:hAnsi="Times New Roman" w:cs="Times New Roman"/>
          <w:i/>
          <w:iCs/>
          <w:sz w:val="24"/>
          <w:szCs w:val="24"/>
          <w:lang w:val="en-GB"/>
        </w:rPr>
        <w:t>i</w:t>
      </w:r>
      <w:r w:rsidR="00F12556" w:rsidRPr="00E92411">
        <w:rPr>
          <w:rFonts w:ascii="Times New Roman" w:hAnsi="Times New Roman" w:cs="Times New Roman"/>
          <w:sz w:val="24"/>
          <w:szCs w:val="24"/>
          <w:lang w:val="en-GB"/>
        </w:rPr>
        <w:t xml:space="preserve"> = </w:t>
      </w:r>
      <w:r w:rsidR="00F12556" w:rsidRPr="00E92411">
        <w:rPr>
          <w:rFonts w:ascii="Times New Roman" w:hAnsi="Times New Roman" w:cs="Times New Roman"/>
          <w:i/>
          <w:iCs/>
          <w:sz w:val="24"/>
          <w:szCs w:val="24"/>
          <w:lang w:val="en-GB"/>
        </w:rPr>
        <w:t>r</w:t>
      </w:r>
      <w:r w:rsidR="00F12556" w:rsidRPr="00E92411">
        <w:rPr>
          <w:rFonts w:ascii="Times New Roman" w:hAnsi="Times New Roman" w:cs="Times New Roman"/>
          <w:sz w:val="24"/>
          <w:szCs w:val="24"/>
          <w:lang w:val="en-GB"/>
        </w:rPr>
        <w:t xml:space="preserve">, </w:t>
      </w:r>
      <w:r w:rsidR="00F12556" w:rsidRPr="00E92411">
        <w:rPr>
          <w:rFonts w:ascii="Times New Roman" w:hAnsi="Times New Roman" w:cs="Times New Roman"/>
          <w:i/>
          <w:iCs/>
          <w:sz w:val="24"/>
          <w:szCs w:val="24"/>
          <w:lang w:val="en-GB"/>
        </w:rPr>
        <w:t>θ</w:t>
      </w:r>
      <w:r w:rsidR="00F12556" w:rsidRPr="00E92411">
        <w:rPr>
          <w:rFonts w:ascii="Times New Roman" w:hAnsi="Times New Roman" w:cs="Times New Roman"/>
          <w:sz w:val="24"/>
          <w:szCs w:val="24"/>
          <w:lang w:val="en-GB"/>
        </w:rPr>
        <w:t xml:space="preserve">, </w:t>
      </w:r>
      <w:r w:rsidR="00F12556" w:rsidRPr="00E92411">
        <w:rPr>
          <w:rFonts w:ascii="Times New Roman" w:hAnsi="Times New Roman" w:cs="Times New Roman"/>
          <w:i/>
          <w:iCs/>
          <w:sz w:val="24"/>
          <w:szCs w:val="24"/>
          <w:lang w:val="en-GB"/>
        </w:rPr>
        <w:t>z</w:t>
      </w:r>
    </w:p>
    <w:p w14:paraId="7705B1A1" w14:textId="2C026C0E" w:rsidR="00173A63" w:rsidRPr="00E92411" w:rsidRDefault="00173A63" w:rsidP="00EF4064">
      <w:pPr>
        <w:spacing w:after="200" w:line="360" w:lineRule="auto"/>
        <w:contextualSpacing/>
        <w:jc w:val="center"/>
        <w:rPr>
          <w:rFonts w:ascii="Times New Roman" w:hAnsi="Times New Roman" w:cs="Times New Roman"/>
          <w:sz w:val="24"/>
          <w:szCs w:val="24"/>
          <w:lang w:val="en-GB"/>
        </w:rPr>
      </w:pPr>
    </w:p>
    <w:p w14:paraId="73F82B8D" w14:textId="6A64C6C0" w:rsidR="00DE5C10" w:rsidRPr="00E92411" w:rsidRDefault="006E4F70" w:rsidP="000F59B2">
      <w:pPr>
        <w:spacing w:after="200" w:line="360" w:lineRule="auto"/>
        <w:contextualSpacing/>
        <w:jc w:val="both"/>
        <w:rPr>
          <w:rFonts w:ascii="Times New Roman" w:hAnsi="Times New Roman" w:cs="Times New Roman"/>
          <w:b/>
          <w:bCs/>
          <w:sz w:val="28"/>
          <w:szCs w:val="28"/>
          <w:lang w:val="en-GB"/>
        </w:rPr>
      </w:pPr>
      <w:r w:rsidRPr="00D319A7">
        <w:rPr>
          <w:rFonts w:ascii="Times New Roman" w:eastAsia="Wingdings" w:hAnsi="Times New Roman" w:cs="Times New Roman"/>
          <w:b/>
          <w:bCs/>
          <w:sz w:val="28"/>
          <w:szCs w:val="28"/>
          <w:lang w:val="en-GB"/>
        </w:rPr>
        <w:t>4</w:t>
      </w:r>
      <w:r w:rsidR="009D56F8" w:rsidRPr="00D319A7">
        <w:rPr>
          <w:rFonts w:ascii="Times New Roman" w:eastAsia="Wingdings" w:hAnsi="Times New Roman" w:cs="Times New Roman"/>
          <w:b/>
          <w:bCs/>
          <w:sz w:val="28"/>
          <w:szCs w:val="28"/>
          <w:lang w:val="en-GB"/>
        </w:rPr>
        <w:t xml:space="preserve">.4. </w:t>
      </w:r>
      <w:r w:rsidR="00335695" w:rsidRPr="00E92411">
        <w:rPr>
          <w:rFonts w:ascii="Times New Roman" w:hAnsi="Times New Roman" w:cs="Times New Roman"/>
          <w:b/>
          <w:bCs/>
          <w:sz w:val="28"/>
          <w:szCs w:val="28"/>
          <w:lang w:val="en-GB"/>
        </w:rPr>
        <w:t>Simulated residual stresses at the weldment</w:t>
      </w:r>
    </w:p>
    <w:p w14:paraId="5892057F" w14:textId="1FB7329D" w:rsidR="0091428C" w:rsidRPr="00E92411" w:rsidRDefault="00AE6336" w:rsidP="0091428C">
      <w:pPr>
        <w:spacing w:after="200" w:line="360" w:lineRule="auto"/>
        <w:contextualSpacing/>
        <w:jc w:val="both"/>
        <w:rPr>
          <w:rFonts w:ascii="Times New Roman" w:hAnsi="Times New Roman" w:cs="Times New Roman"/>
          <w:sz w:val="24"/>
          <w:szCs w:val="24"/>
          <w:lang w:val="en-GB"/>
        </w:rPr>
      </w:pPr>
      <w:r w:rsidRPr="00E92411">
        <w:rPr>
          <w:rFonts w:ascii="Times New Roman" w:hAnsi="Times New Roman" w:cs="Times New Roman"/>
          <w:bCs/>
          <w:sz w:val="24"/>
          <w:szCs w:val="24"/>
          <w:lang w:val="en-GB"/>
        </w:rPr>
        <w:t xml:space="preserve">Fig. </w:t>
      </w:r>
      <w:r w:rsidR="00521436" w:rsidRPr="00E92411">
        <w:rPr>
          <w:rFonts w:ascii="Times New Roman" w:hAnsi="Times New Roman" w:cs="Times New Roman"/>
          <w:bCs/>
          <w:sz w:val="24"/>
          <w:szCs w:val="24"/>
          <w:lang w:val="en-GB"/>
        </w:rPr>
        <w:t xml:space="preserve">12 </w:t>
      </w:r>
      <w:r w:rsidR="006B478D" w:rsidRPr="00E92411">
        <w:rPr>
          <w:rFonts w:ascii="Times New Roman" w:hAnsi="Times New Roman" w:cs="Times New Roman"/>
          <w:bCs/>
          <w:sz w:val="24"/>
          <w:szCs w:val="24"/>
          <w:lang w:val="en-GB"/>
        </w:rPr>
        <w:t xml:space="preserve">shows </w:t>
      </w:r>
      <w:r w:rsidR="006B27E8" w:rsidRPr="00E92411">
        <w:rPr>
          <w:rFonts w:ascii="Times New Roman" w:hAnsi="Times New Roman" w:cs="Times New Roman"/>
          <w:bCs/>
          <w:sz w:val="24"/>
          <w:szCs w:val="24"/>
          <w:lang w:val="en-GB"/>
        </w:rPr>
        <w:t xml:space="preserve">the simulated RS </w:t>
      </w:r>
      <w:r w:rsidR="006B478D" w:rsidRPr="00E92411">
        <w:rPr>
          <w:rFonts w:ascii="Times New Roman" w:hAnsi="Times New Roman" w:cs="Times New Roman"/>
          <w:bCs/>
          <w:sz w:val="24"/>
          <w:szCs w:val="24"/>
          <w:lang w:val="en-GB"/>
        </w:rPr>
        <w:t xml:space="preserve">obtained from the </w:t>
      </w:r>
      <w:r w:rsidR="006B478D" w:rsidRPr="00D319A7">
        <w:rPr>
          <w:rFonts w:ascii="Times New Roman" w:hAnsi="Times New Roman" w:cs="Times New Roman"/>
          <w:sz w:val="24"/>
          <w:szCs w:val="24"/>
          <w:lang w:val="en-GB"/>
        </w:rPr>
        <w:t>thermal</w:t>
      </w:r>
      <w:r w:rsidR="00D10E4C" w:rsidRPr="00D319A7">
        <w:rPr>
          <w:rFonts w:ascii="Times New Roman" w:hAnsi="Times New Roman" w:cs="Times New Roman"/>
          <w:sz w:val="24"/>
          <w:szCs w:val="24"/>
          <w:lang w:val="en-GB"/>
        </w:rPr>
        <w:t xml:space="preserve"> and </w:t>
      </w:r>
      <w:r w:rsidR="006B478D" w:rsidRPr="00D319A7">
        <w:rPr>
          <w:rFonts w:ascii="Times New Roman" w:hAnsi="Times New Roman" w:cs="Times New Roman"/>
          <w:sz w:val="24"/>
          <w:szCs w:val="24"/>
          <w:lang w:val="en-GB"/>
        </w:rPr>
        <w:t>structural analysis</w:t>
      </w:r>
      <w:r w:rsidR="00C667D6" w:rsidRPr="00D319A7">
        <w:rPr>
          <w:rFonts w:ascii="Times New Roman" w:hAnsi="Times New Roman" w:cs="Times New Roman"/>
          <w:sz w:val="24"/>
          <w:szCs w:val="24"/>
          <w:lang w:val="en-GB"/>
        </w:rPr>
        <w:t>.</w:t>
      </w:r>
      <w:r w:rsidR="00ED4404">
        <w:rPr>
          <w:rFonts w:ascii="Times New Roman" w:hAnsi="Times New Roman" w:cs="Times New Roman"/>
          <w:sz w:val="24"/>
          <w:szCs w:val="24"/>
          <w:lang w:val="en-GB"/>
        </w:rPr>
        <w:t xml:space="preserve"> </w:t>
      </w:r>
      <w:r w:rsidR="00373272" w:rsidRPr="00E92411">
        <w:rPr>
          <w:rFonts w:ascii="Times New Roman" w:hAnsi="Times New Roman" w:cs="Times New Roman"/>
          <w:bCs/>
          <w:sz w:val="24"/>
          <w:szCs w:val="24"/>
          <w:lang w:val="en-GB"/>
        </w:rPr>
        <w:t>As for the experimental values, the core of the weldment is under a compressive stress state</w:t>
      </w:r>
      <w:r w:rsidR="0091428C" w:rsidRPr="00E92411">
        <w:rPr>
          <w:rFonts w:ascii="Times New Roman" w:hAnsi="Times New Roman" w:cs="Times New Roman"/>
          <w:sz w:val="24"/>
          <w:szCs w:val="24"/>
          <w:lang w:val="en-GB"/>
        </w:rPr>
        <w:t xml:space="preserve"> </w:t>
      </w:r>
      <w:r w:rsidR="0091428C" w:rsidRPr="00E92411">
        <w:rPr>
          <w:rFonts w:ascii="Times New Roman" w:hAnsi="Times New Roman" w:cs="Times New Roman"/>
          <w:bCs/>
          <w:sz w:val="24"/>
          <w:szCs w:val="24"/>
          <w:lang w:val="en-GB"/>
        </w:rPr>
        <w:t xml:space="preserve">and </w:t>
      </w:r>
      <w:r w:rsidR="003E062C" w:rsidRPr="00E92411">
        <w:rPr>
          <w:rFonts w:ascii="Times New Roman" w:hAnsi="Times New Roman" w:cs="Times New Roman"/>
          <w:sz w:val="24"/>
          <w:szCs w:val="24"/>
          <w:lang w:val="en-GB"/>
        </w:rPr>
        <w:t>RS peak magnitudes</w:t>
      </w:r>
      <w:r w:rsidR="0091428C" w:rsidRPr="00E92411">
        <w:rPr>
          <w:rFonts w:ascii="Times New Roman" w:hAnsi="Times New Roman" w:cs="Times New Roman"/>
          <w:sz w:val="24"/>
          <w:szCs w:val="24"/>
          <w:lang w:val="en-GB"/>
        </w:rPr>
        <w:t xml:space="preserve"> are </w:t>
      </w:r>
      <w:r w:rsidR="00E403D7" w:rsidRPr="00E92411">
        <w:rPr>
          <w:rFonts w:ascii="Times New Roman" w:hAnsi="Times New Roman" w:cs="Times New Roman"/>
          <w:sz w:val="24"/>
          <w:szCs w:val="24"/>
          <w:lang w:val="en-GB"/>
        </w:rPr>
        <w:t xml:space="preserve">also </w:t>
      </w:r>
      <w:r w:rsidR="0091428C" w:rsidRPr="00E92411">
        <w:rPr>
          <w:rFonts w:ascii="Times New Roman" w:hAnsi="Times New Roman" w:cs="Times New Roman"/>
          <w:sz w:val="24"/>
          <w:szCs w:val="24"/>
          <w:lang w:val="en-GB"/>
        </w:rPr>
        <w:t>observed at the joint and far from the joint</w:t>
      </w:r>
      <w:r w:rsidR="001120DC" w:rsidRPr="00E92411">
        <w:rPr>
          <w:rFonts w:ascii="Times New Roman" w:hAnsi="Times New Roman" w:cs="Times New Roman"/>
          <w:sz w:val="24"/>
          <w:szCs w:val="24"/>
          <w:lang w:val="en-GB"/>
        </w:rPr>
        <w:t>.</w:t>
      </w:r>
    </w:p>
    <w:p w14:paraId="6DF663E4" w14:textId="6F2BC477" w:rsidR="004B6CC9" w:rsidRPr="00E92411" w:rsidRDefault="00E403D7" w:rsidP="004B6CC9">
      <w:pPr>
        <w:spacing w:after="200" w:line="360" w:lineRule="auto"/>
        <w:contextualSpacing/>
        <w:jc w:val="both"/>
        <w:rPr>
          <w:rFonts w:ascii="Times New Roman" w:hAnsi="Times New Roman" w:cs="Times New Roman"/>
          <w:sz w:val="24"/>
          <w:szCs w:val="24"/>
          <w:lang w:val="en-GB"/>
        </w:rPr>
      </w:pPr>
      <w:r w:rsidRPr="00E92411">
        <w:rPr>
          <w:rFonts w:ascii="Times New Roman" w:hAnsi="Times New Roman" w:cs="Times New Roman"/>
          <w:sz w:val="24"/>
          <w:szCs w:val="24"/>
          <w:lang w:val="en-GB"/>
        </w:rPr>
        <w:t>In addition, i</w:t>
      </w:r>
      <w:r w:rsidR="004B6CC9" w:rsidRPr="00E92411">
        <w:rPr>
          <w:rFonts w:ascii="Times New Roman" w:hAnsi="Times New Roman" w:cs="Times New Roman"/>
          <w:sz w:val="24"/>
          <w:szCs w:val="24"/>
          <w:lang w:val="en-GB"/>
        </w:rPr>
        <w:t>t can be observed that:</w:t>
      </w:r>
    </w:p>
    <w:p w14:paraId="206317EB" w14:textId="77777777" w:rsidR="004B6CC9" w:rsidRPr="00E92411" w:rsidRDefault="004B6CC9" w:rsidP="004B6CC9">
      <w:pPr>
        <w:pStyle w:val="ListParagraph"/>
        <w:numPr>
          <w:ilvl w:val="0"/>
          <w:numId w:val="9"/>
        </w:numPr>
        <w:spacing w:after="200" w:line="360" w:lineRule="auto"/>
        <w:ind w:left="714" w:hanging="357"/>
        <w:jc w:val="both"/>
        <w:rPr>
          <w:rFonts w:ascii="Times New Roman" w:hAnsi="Times New Roman" w:cs="Times New Roman"/>
          <w:sz w:val="24"/>
          <w:szCs w:val="24"/>
          <w:lang w:val="en-GB"/>
        </w:rPr>
      </w:pPr>
      <w:r w:rsidRPr="00E92411">
        <w:rPr>
          <w:rFonts w:ascii="Times New Roman" w:hAnsi="Times New Roman" w:cs="Times New Roman"/>
          <w:sz w:val="24"/>
          <w:szCs w:val="24"/>
          <w:lang w:val="en-GB"/>
        </w:rPr>
        <w:t xml:space="preserve">For </w:t>
      </w:r>
      <w:r w:rsidRPr="00E92411">
        <w:rPr>
          <w:rFonts w:ascii="Times New Roman" w:hAnsi="Times New Roman" w:cs="Times New Roman"/>
          <w:i/>
          <w:iCs/>
          <w:sz w:val="24"/>
          <w:szCs w:val="24"/>
          <w:lang w:val="en-GB"/>
        </w:rPr>
        <w:t>σ</w:t>
      </w:r>
      <w:r w:rsidRPr="00E92411">
        <w:rPr>
          <w:rFonts w:ascii="Times New Roman" w:hAnsi="Times New Roman" w:cs="Times New Roman"/>
          <w:i/>
          <w:iCs/>
          <w:sz w:val="24"/>
          <w:szCs w:val="24"/>
          <w:vertAlign w:val="subscript"/>
          <w:lang w:val="en-GB"/>
        </w:rPr>
        <w:t>zz</w:t>
      </w:r>
      <w:r w:rsidRPr="00E92411">
        <w:rPr>
          <w:rFonts w:ascii="Times New Roman" w:hAnsi="Times New Roman" w:cs="Times New Roman"/>
          <w:sz w:val="24"/>
          <w:szCs w:val="24"/>
          <w:lang w:val="en-GB"/>
        </w:rPr>
        <w:t>,</w:t>
      </w:r>
      <w:r w:rsidRPr="00E92411">
        <w:rPr>
          <w:lang w:val="en-GB"/>
        </w:rPr>
        <w:t xml:space="preserve"> </w:t>
      </w:r>
      <w:r w:rsidRPr="00E92411">
        <w:rPr>
          <w:rFonts w:ascii="Times New Roman" w:hAnsi="Times New Roman" w:cs="Times New Roman"/>
          <w:sz w:val="24"/>
          <w:szCs w:val="24"/>
          <w:lang w:val="en-GB"/>
        </w:rPr>
        <w:t xml:space="preserve">the compressive RS peak far from the joint is observed closer from the joint compared with </w:t>
      </w:r>
      <w:r w:rsidRPr="00E92411">
        <w:rPr>
          <w:rFonts w:ascii="Times New Roman" w:hAnsi="Times New Roman" w:cs="Times New Roman"/>
          <w:i/>
          <w:iCs/>
          <w:sz w:val="24"/>
          <w:szCs w:val="24"/>
          <w:lang w:val="en-GB"/>
        </w:rPr>
        <w:t>σ</w:t>
      </w:r>
      <w:r w:rsidRPr="00E92411">
        <w:rPr>
          <w:rFonts w:ascii="Times New Roman" w:hAnsi="Times New Roman" w:cs="Times New Roman"/>
          <w:i/>
          <w:iCs/>
          <w:sz w:val="24"/>
          <w:szCs w:val="24"/>
          <w:vertAlign w:val="subscript"/>
          <w:lang w:val="en-GB"/>
        </w:rPr>
        <w:t>rr</w:t>
      </w:r>
      <w:r w:rsidRPr="00E92411">
        <w:rPr>
          <w:rFonts w:ascii="Times New Roman" w:hAnsi="Times New Roman" w:cs="Times New Roman"/>
          <w:sz w:val="24"/>
          <w:szCs w:val="24"/>
          <w:lang w:val="en-GB"/>
        </w:rPr>
        <w:t xml:space="preserve"> and </w:t>
      </w:r>
      <w:r w:rsidRPr="00E92411">
        <w:rPr>
          <w:rFonts w:ascii="Times New Roman" w:hAnsi="Times New Roman" w:cs="Times New Roman"/>
          <w:i/>
          <w:iCs/>
          <w:sz w:val="24"/>
          <w:szCs w:val="24"/>
          <w:lang w:val="en-GB"/>
        </w:rPr>
        <w:t>σ</w:t>
      </w:r>
      <w:r w:rsidRPr="00E92411">
        <w:rPr>
          <w:rFonts w:ascii="Times New Roman" w:hAnsi="Times New Roman" w:cs="Times New Roman"/>
          <w:i/>
          <w:iCs/>
          <w:sz w:val="24"/>
          <w:szCs w:val="24"/>
          <w:vertAlign w:val="subscript"/>
          <w:lang w:val="en-GB"/>
        </w:rPr>
        <w:t>θθ</w:t>
      </w:r>
      <w:r w:rsidRPr="00E92411">
        <w:rPr>
          <w:rFonts w:ascii="Times New Roman" w:hAnsi="Times New Roman" w:cs="Times New Roman"/>
          <w:sz w:val="24"/>
          <w:szCs w:val="24"/>
          <w:lang w:val="en-GB"/>
        </w:rPr>
        <w:t>.</w:t>
      </w:r>
    </w:p>
    <w:p w14:paraId="1499500A" w14:textId="60A87D08" w:rsidR="004B6CC9" w:rsidRPr="00E92411" w:rsidRDefault="004B6CC9" w:rsidP="004B6CC9">
      <w:pPr>
        <w:pStyle w:val="ListParagraph"/>
        <w:numPr>
          <w:ilvl w:val="0"/>
          <w:numId w:val="9"/>
        </w:numPr>
        <w:spacing w:after="200" w:line="360" w:lineRule="auto"/>
        <w:ind w:left="714" w:hanging="357"/>
        <w:jc w:val="both"/>
        <w:rPr>
          <w:rFonts w:ascii="Times New Roman" w:hAnsi="Times New Roman" w:cs="Times New Roman"/>
          <w:sz w:val="24"/>
          <w:szCs w:val="24"/>
          <w:lang w:val="en-GB"/>
        </w:rPr>
      </w:pPr>
      <w:r w:rsidRPr="00E92411">
        <w:rPr>
          <w:rFonts w:ascii="Times New Roman" w:hAnsi="Times New Roman" w:cs="Times New Roman"/>
          <w:sz w:val="24"/>
          <w:szCs w:val="24"/>
          <w:lang w:val="en-GB"/>
        </w:rPr>
        <w:lastRenderedPageBreak/>
        <w:t xml:space="preserve">For </w:t>
      </w:r>
      <w:r w:rsidRPr="00E92411">
        <w:rPr>
          <w:rFonts w:ascii="Times New Roman" w:hAnsi="Times New Roman" w:cs="Times New Roman"/>
          <w:i/>
          <w:iCs/>
          <w:sz w:val="24"/>
          <w:szCs w:val="24"/>
          <w:lang w:val="en-GB"/>
        </w:rPr>
        <w:t>σ</w:t>
      </w:r>
      <w:r w:rsidRPr="00E92411">
        <w:rPr>
          <w:rFonts w:ascii="Times New Roman" w:hAnsi="Times New Roman" w:cs="Times New Roman"/>
          <w:i/>
          <w:iCs/>
          <w:sz w:val="24"/>
          <w:szCs w:val="24"/>
          <w:vertAlign w:val="subscript"/>
          <w:lang w:val="en-GB"/>
        </w:rPr>
        <w:t>zz</w:t>
      </w:r>
      <w:r w:rsidRPr="00E92411">
        <w:rPr>
          <w:rFonts w:ascii="Times New Roman" w:hAnsi="Times New Roman" w:cs="Times New Roman"/>
          <w:sz w:val="24"/>
          <w:szCs w:val="24"/>
          <w:lang w:val="en-GB"/>
        </w:rPr>
        <w:t xml:space="preserve"> and </w:t>
      </w:r>
      <w:r w:rsidRPr="00E92411">
        <w:rPr>
          <w:rFonts w:ascii="Times New Roman" w:hAnsi="Times New Roman" w:cs="Times New Roman"/>
          <w:i/>
          <w:iCs/>
          <w:sz w:val="24"/>
          <w:szCs w:val="24"/>
          <w:lang w:val="en-GB"/>
        </w:rPr>
        <w:t>σ</w:t>
      </w:r>
      <w:r w:rsidRPr="00E92411">
        <w:rPr>
          <w:rFonts w:ascii="Times New Roman" w:hAnsi="Times New Roman" w:cs="Times New Roman"/>
          <w:i/>
          <w:iCs/>
          <w:sz w:val="24"/>
          <w:szCs w:val="24"/>
          <w:vertAlign w:val="subscript"/>
          <w:lang w:val="en-GB"/>
        </w:rPr>
        <w:t>θθ</w:t>
      </w:r>
      <w:r w:rsidRPr="00E92411">
        <w:rPr>
          <w:rFonts w:ascii="Times New Roman" w:hAnsi="Times New Roman" w:cs="Times New Roman"/>
          <w:sz w:val="24"/>
          <w:szCs w:val="24"/>
          <w:lang w:val="en-GB"/>
        </w:rPr>
        <w:t>,</w:t>
      </w:r>
      <w:r w:rsidRPr="00E92411">
        <w:rPr>
          <w:lang w:val="en-GB"/>
        </w:rPr>
        <w:t xml:space="preserve"> </w:t>
      </w:r>
      <w:r w:rsidRPr="00E92411">
        <w:rPr>
          <w:rFonts w:ascii="Times New Roman" w:hAnsi="Times New Roman" w:cs="Times New Roman"/>
          <w:sz w:val="24"/>
          <w:szCs w:val="24"/>
          <w:lang w:val="en-GB"/>
        </w:rPr>
        <w:t>tensile RS reach the core of the weldment.</w:t>
      </w:r>
      <w:r w:rsidR="008C6AA4" w:rsidRPr="00E92411">
        <w:rPr>
          <w:rFonts w:ascii="Times New Roman" w:hAnsi="Times New Roman" w:cs="Times New Roman"/>
          <w:sz w:val="24"/>
          <w:szCs w:val="24"/>
          <w:lang w:val="en-GB"/>
        </w:rPr>
        <w:t xml:space="preserve"> </w:t>
      </w:r>
      <w:proofErr w:type="gramStart"/>
      <w:r w:rsidR="008C6AA4" w:rsidRPr="00E92411">
        <w:rPr>
          <w:rFonts w:ascii="Times New Roman" w:hAnsi="Times New Roman" w:cs="Times New Roman"/>
          <w:sz w:val="24"/>
          <w:szCs w:val="24"/>
          <w:lang w:val="en-GB"/>
        </w:rPr>
        <w:t xml:space="preserve">In particular, </w:t>
      </w:r>
      <w:r w:rsidR="007D15C7" w:rsidRPr="00E92411">
        <w:rPr>
          <w:rFonts w:ascii="Times New Roman" w:hAnsi="Times New Roman" w:cs="Times New Roman"/>
          <w:sz w:val="24"/>
          <w:szCs w:val="24"/>
          <w:lang w:val="en-GB"/>
        </w:rPr>
        <w:t>for</w:t>
      </w:r>
      <w:proofErr w:type="gramEnd"/>
      <w:r w:rsidR="007D15C7" w:rsidRPr="00E92411">
        <w:rPr>
          <w:rFonts w:ascii="Times New Roman" w:hAnsi="Times New Roman" w:cs="Times New Roman"/>
          <w:sz w:val="24"/>
          <w:szCs w:val="24"/>
          <w:lang w:val="en-GB"/>
        </w:rPr>
        <w:t xml:space="preserve"> </w:t>
      </w:r>
      <w:r w:rsidR="007D15C7" w:rsidRPr="00E92411">
        <w:rPr>
          <w:rFonts w:ascii="Times New Roman" w:hAnsi="Times New Roman" w:cs="Times New Roman"/>
          <w:i/>
          <w:iCs/>
          <w:sz w:val="24"/>
          <w:szCs w:val="24"/>
          <w:lang w:val="en-GB"/>
        </w:rPr>
        <w:t>σ</w:t>
      </w:r>
      <w:r w:rsidR="007D15C7" w:rsidRPr="00E92411">
        <w:rPr>
          <w:rFonts w:ascii="Times New Roman" w:hAnsi="Times New Roman" w:cs="Times New Roman"/>
          <w:i/>
          <w:iCs/>
          <w:sz w:val="24"/>
          <w:szCs w:val="24"/>
          <w:vertAlign w:val="subscript"/>
          <w:lang w:val="en-GB"/>
        </w:rPr>
        <w:t>zz</w:t>
      </w:r>
      <w:r w:rsidR="007D15C7" w:rsidRPr="00E92411">
        <w:rPr>
          <w:rFonts w:ascii="Times New Roman" w:hAnsi="Times New Roman" w:cs="Times New Roman"/>
          <w:sz w:val="24"/>
          <w:szCs w:val="24"/>
          <w:lang w:val="en-GB"/>
        </w:rPr>
        <w:t xml:space="preserve"> </w:t>
      </w:r>
      <w:r w:rsidR="004648C9" w:rsidRPr="00E92411">
        <w:rPr>
          <w:rFonts w:ascii="Times New Roman" w:hAnsi="Times New Roman" w:cs="Times New Roman"/>
          <w:sz w:val="24"/>
          <w:szCs w:val="24"/>
          <w:lang w:val="en-GB"/>
        </w:rPr>
        <w:t>a</w:t>
      </w:r>
      <w:r w:rsidR="008C6AA4" w:rsidRPr="00E92411">
        <w:rPr>
          <w:rFonts w:ascii="Times New Roman" w:hAnsi="Times New Roman" w:cs="Times New Roman"/>
          <w:sz w:val="24"/>
          <w:szCs w:val="24"/>
          <w:lang w:val="en-GB"/>
        </w:rPr>
        <w:t xml:space="preserve"> </w:t>
      </w:r>
      <w:r w:rsidR="00D74EA5" w:rsidRPr="00E92411">
        <w:rPr>
          <w:rFonts w:ascii="Times New Roman" w:hAnsi="Times New Roman" w:cs="Times New Roman"/>
          <w:sz w:val="24"/>
          <w:szCs w:val="24"/>
          <w:lang w:val="en-GB"/>
        </w:rPr>
        <w:t xml:space="preserve">tensile RS </w:t>
      </w:r>
      <w:r w:rsidR="008C6AA4" w:rsidRPr="00E92411">
        <w:rPr>
          <w:rFonts w:ascii="Times New Roman" w:hAnsi="Times New Roman" w:cs="Times New Roman"/>
          <w:sz w:val="24"/>
          <w:szCs w:val="24"/>
          <w:lang w:val="en-GB"/>
        </w:rPr>
        <w:t xml:space="preserve">peak </w:t>
      </w:r>
      <w:r w:rsidR="000C688C" w:rsidRPr="00E92411">
        <w:rPr>
          <w:rFonts w:ascii="Times New Roman" w:hAnsi="Times New Roman" w:cs="Times New Roman"/>
          <w:sz w:val="24"/>
          <w:szCs w:val="24"/>
          <w:lang w:val="en-GB"/>
        </w:rPr>
        <w:t xml:space="preserve">magnitude </w:t>
      </w:r>
      <w:r w:rsidR="00D74EA5" w:rsidRPr="00E92411">
        <w:rPr>
          <w:rFonts w:ascii="Times New Roman" w:hAnsi="Times New Roman" w:cs="Times New Roman"/>
          <w:sz w:val="24"/>
          <w:szCs w:val="24"/>
          <w:lang w:val="en-GB"/>
        </w:rPr>
        <w:t xml:space="preserve">of </w:t>
      </w:r>
      <w:r w:rsidR="00A51352" w:rsidRPr="00E92411">
        <w:rPr>
          <w:rFonts w:ascii="Times New Roman" w:hAnsi="Times New Roman" w:cs="Times New Roman"/>
          <w:sz w:val="24"/>
          <w:szCs w:val="24"/>
          <w:lang w:val="en-GB"/>
        </w:rPr>
        <w:t xml:space="preserve">99 MPa </w:t>
      </w:r>
      <w:r w:rsidR="00430D58" w:rsidRPr="00E92411">
        <w:rPr>
          <w:rFonts w:ascii="Times New Roman" w:hAnsi="Times New Roman" w:cs="Times New Roman"/>
          <w:sz w:val="24"/>
          <w:szCs w:val="24"/>
          <w:lang w:val="en-GB"/>
        </w:rPr>
        <w:t>was obtained.</w:t>
      </w:r>
      <w:r w:rsidR="00E2035F" w:rsidRPr="00E92411">
        <w:rPr>
          <w:rFonts w:ascii="Times New Roman" w:hAnsi="Times New Roman" w:cs="Times New Roman"/>
          <w:sz w:val="24"/>
          <w:szCs w:val="24"/>
          <w:lang w:val="en-GB"/>
        </w:rPr>
        <w:t xml:space="preserve"> Therefore, </w:t>
      </w:r>
      <w:r w:rsidR="007C5BF8" w:rsidRPr="00E92411">
        <w:rPr>
          <w:rFonts w:ascii="Times New Roman" w:hAnsi="Times New Roman" w:cs="Times New Roman"/>
          <w:sz w:val="24"/>
          <w:szCs w:val="24"/>
          <w:lang w:val="en-GB"/>
        </w:rPr>
        <w:t>a slight</w:t>
      </w:r>
      <w:r w:rsidR="00E2035F" w:rsidRPr="00E92411">
        <w:rPr>
          <w:rFonts w:ascii="Times New Roman" w:hAnsi="Times New Roman" w:cs="Times New Roman"/>
          <w:sz w:val="24"/>
          <w:szCs w:val="24"/>
          <w:lang w:val="en-GB"/>
        </w:rPr>
        <w:t xml:space="preserve"> overestimation of the </w:t>
      </w:r>
      <w:r w:rsidR="001F66AD" w:rsidRPr="00E92411">
        <w:rPr>
          <w:rFonts w:ascii="Times New Roman" w:hAnsi="Times New Roman" w:cs="Times New Roman"/>
          <w:sz w:val="24"/>
          <w:szCs w:val="24"/>
          <w:lang w:val="en-GB"/>
        </w:rPr>
        <w:t>tensile RS is observed outside the core of the weldment.</w:t>
      </w:r>
    </w:p>
    <w:p w14:paraId="4A3B49AB" w14:textId="2D29C6B0" w:rsidR="007F0BCE" w:rsidRPr="00E92411" w:rsidRDefault="007F0BCE" w:rsidP="00106902">
      <w:pPr>
        <w:spacing w:after="200" w:line="360" w:lineRule="auto"/>
        <w:contextualSpacing/>
        <w:jc w:val="center"/>
        <w:rPr>
          <w:rFonts w:ascii="Times New Roman" w:hAnsi="Times New Roman" w:cs="Times New Roman"/>
          <w:bCs/>
          <w:sz w:val="24"/>
          <w:szCs w:val="24"/>
          <w:lang w:val="en-GB"/>
        </w:rPr>
      </w:pPr>
    </w:p>
    <w:p w14:paraId="4A3177BF" w14:textId="57229380" w:rsidR="0029518A" w:rsidRPr="00D319A7" w:rsidRDefault="003F799C" w:rsidP="00A06E9B">
      <w:pPr>
        <w:spacing w:after="200" w:line="360" w:lineRule="auto"/>
        <w:ind w:left="-709"/>
        <w:contextualSpacing/>
        <w:jc w:val="center"/>
        <w:rPr>
          <w:rFonts w:ascii="Times New Roman" w:hAnsi="Times New Roman" w:cs="Times New Roman"/>
          <w:sz w:val="24"/>
          <w:szCs w:val="24"/>
          <w:lang w:val="en-GB"/>
        </w:rPr>
      </w:pPr>
      <w:r w:rsidRPr="00E92411">
        <w:rPr>
          <w:lang w:val="en-GB"/>
        </w:rPr>
        <w:object w:dxaOrig="8880" w:dyaOrig="7680" w14:anchorId="35C1E802">
          <v:shape id="_x0000_i1047" type="#_x0000_t75" style="width:493.35pt;height:424.35pt;mso-position-vertical:absolute" o:ole="">
            <v:imagedata r:id="rId70" o:title=""/>
          </v:shape>
          <o:OLEObject Type="Embed" ProgID="Origin95.Graph" ShapeID="_x0000_i1047" DrawAspect="Content" ObjectID="_1728228197" r:id="rId71"/>
        </w:object>
      </w:r>
      <w:r w:rsidR="00E60640" w:rsidRPr="00E92411">
        <w:rPr>
          <w:rFonts w:ascii="Times New Roman" w:hAnsi="Times New Roman" w:cs="Times New Roman"/>
          <w:b/>
          <w:bCs/>
          <w:sz w:val="24"/>
          <w:szCs w:val="24"/>
          <w:lang w:val="en-GB"/>
        </w:rPr>
        <w:t xml:space="preserve">Fig. </w:t>
      </w:r>
      <w:r w:rsidR="00521436" w:rsidRPr="00E92411">
        <w:rPr>
          <w:rFonts w:ascii="Times New Roman" w:hAnsi="Times New Roman" w:cs="Times New Roman"/>
          <w:b/>
          <w:bCs/>
          <w:sz w:val="24"/>
          <w:szCs w:val="24"/>
          <w:lang w:val="en-GB"/>
        </w:rPr>
        <w:t>12</w:t>
      </w:r>
      <w:r w:rsidR="00521436" w:rsidRPr="00E92411">
        <w:rPr>
          <w:rFonts w:ascii="Times New Roman" w:hAnsi="Times New Roman" w:cs="Times New Roman"/>
          <w:sz w:val="24"/>
          <w:szCs w:val="24"/>
          <w:lang w:val="en-GB"/>
        </w:rPr>
        <w:t xml:space="preserve"> </w:t>
      </w:r>
      <w:r w:rsidR="001B498D" w:rsidRPr="00E92411">
        <w:rPr>
          <w:rFonts w:ascii="Times New Roman" w:hAnsi="Times New Roman" w:cs="Times New Roman"/>
          <w:sz w:val="24"/>
          <w:szCs w:val="24"/>
          <w:lang w:val="en-GB"/>
        </w:rPr>
        <w:t xml:space="preserve">Simulated </w:t>
      </w:r>
      <w:r w:rsidR="00E60640" w:rsidRPr="00E92411">
        <w:rPr>
          <w:rFonts w:ascii="Times New Roman" w:hAnsi="Times New Roman" w:cs="Times New Roman"/>
          <w:sz w:val="24"/>
          <w:szCs w:val="24"/>
          <w:lang w:val="en-GB"/>
        </w:rPr>
        <w:t xml:space="preserve">RS </w:t>
      </w:r>
      <w:r w:rsidR="00323E5C" w:rsidRPr="00E92411">
        <w:rPr>
          <w:rFonts w:ascii="Times New Roman" w:hAnsi="Times New Roman" w:cs="Times New Roman"/>
          <w:sz w:val="24"/>
          <w:szCs w:val="24"/>
          <w:lang w:val="en-GB"/>
        </w:rPr>
        <w:t>at</w:t>
      </w:r>
      <w:r w:rsidR="00E60640" w:rsidRPr="00E92411">
        <w:rPr>
          <w:rFonts w:ascii="Times New Roman" w:hAnsi="Times New Roman" w:cs="Times New Roman"/>
          <w:sz w:val="24"/>
          <w:szCs w:val="24"/>
          <w:lang w:val="en-GB"/>
        </w:rPr>
        <w:t xml:space="preserve"> the weldment</w:t>
      </w:r>
      <w:r w:rsidR="00323E5C" w:rsidRPr="00E92411">
        <w:rPr>
          <w:rFonts w:ascii="Times New Roman" w:hAnsi="Times New Roman" w:cs="Times New Roman"/>
          <w:sz w:val="24"/>
          <w:szCs w:val="24"/>
          <w:lang w:val="en-GB"/>
        </w:rPr>
        <w:t xml:space="preserve"> </w:t>
      </w:r>
      <w:r w:rsidR="00C6305C" w:rsidRPr="00E92411">
        <w:rPr>
          <w:rFonts w:ascii="Times New Roman" w:hAnsi="Times New Roman" w:cs="Times New Roman"/>
          <w:sz w:val="24"/>
          <w:szCs w:val="24"/>
          <w:lang w:val="en-GB"/>
        </w:rPr>
        <w:t xml:space="preserve">for </w:t>
      </w:r>
      <w:r w:rsidR="00C6305C" w:rsidRPr="00E92411">
        <w:rPr>
          <w:rFonts w:ascii="Times New Roman" w:hAnsi="Times New Roman" w:cs="Times New Roman"/>
          <w:i/>
          <w:iCs/>
          <w:sz w:val="24"/>
          <w:szCs w:val="24"/>
          <w:lang w:val="en-GB"/>
        </w:rPr>
        <w:t>σ</w:t>
      </w:r>
      <w:r w:rsidR="00C6305C" w:rsidRPr="00E92411">
        <w:rPr>
          <w:rFonts w:ascii="Times New Roman" w:hAnsi="Times New Roman" w:cs="Times New Roman"/>
          <w:i/>
          <w:iCs/>
          <w:sz w:val="24"/>
          <w:szCs w:val="24"/>
          <w:vertAlign w:val="subscript"/>
          <w:lang w:val="en-GB"/>
        </w:rPr>
        <w:t>rr</w:t>
      </w:r>
      <w:r w:rsidR="00C6305C" w:rsidRPr="00E92411">
        <w:rPr>
          <w:rFonts w:ascii="Times New Roman" w:hAnsi="Times New Roman" w:cs="Times New Roman"/>
          <w:sz w:val="24"/>
          <w:szCs w:val="24"/>
          <w:lang w:val="en-GB"/>
        </w:rPr>
        <w:t xml:space="preserve">, </w:t>
      </w:r>
      <w:r w:rsidR="00C6305C" w:rsidRPr="00E92411">
        <w:rPr>
          <w:rFonts w:ascii="Times New Roman" w:hAnsi="Times New Roman" w:cs="Times New Roman"/>
          <w:i/>
          <w:iCs/>
          <w:sz w:val="24"/>
          <w:szCs w:val="24"/>
          <w:lang w:val="en-GB"/>
        </w:rPr>
        <w:t>σ</w:t>
      </w:r>
      <w:r w:rsidR="00C6305C" w:rsidRPr="00E92411">
        <w:rPr>
          <w:rFonts w:ascii="Times New Roman" w:hAnsi="Times New Roman" w:cs="Times New Roman"/>
          <w:i/>
          <w:iCs/>
          <w:sz w:val="24"/>
          <w:szCs w:val="24"/>
          <w:vertAlign w:val="subscript"/>
          <w:lang w:val="en-GB"/>
        </w:rPr>
        <w:t>zz</w:t>
      </w:r>
      <w:r w:rsidR="00C6305C" w:rsidRPr="00E92411">
        <w:rPr>
          <w:rFonts w:ascii="Times New Roman" w:hAnsi="Times New Roman" w:cs="Times New Roman"/>
          <w:sz w:val="24"/>
          <w:szCs w:val="24"/>
          <w:lang w:val="en-GB"/>
        </w:rPr>
        <w:t xml:space="preserve">, and </w:t>
      </w:r>
      <w:r w:rsidR="00C6305C" w:rsidRPr="00E92411">
        <w:rPr>
          <w:rFonts w:ascii="Times New Roman" w:hAnsi="Times New Roman" w:cs="Times New Roman"/>
          <w:i/>
          <w:iCs/>
          <w:sz w:val="24"/>
          <w:szCs w:val="24"/>
          <w:lang w:val="en-GB"/>
        </w:rPr>
        <w:t>σ</w:t>
      </w:r>
      <w:r w:rsidR="00C6305C" w:rsidRPr="00E92411">
        <w:rPr>
          <w:rFonts w:ascii="Times New Roman" w:hAnsi="Times New Roman" w:cs="Times New Roman"/>
          <w:i/>
          <w:iCs/>
          <w:sz w:val="24"/>
          <w:szCs w:val="24"/>
          <w:vertAlign w:val="subscript"/>
          <w:lang w:val="en-GB"/>
        </w:rPr>
        <w:t>θθ</w:t>
      </w:r>
      <w:r w:rsidR="00C6305C" w:rsidRPr="00E92411">
        <w:rPr>
          <w:rFonts w:ascii="Times New Roman" w:hAnsi="Times New Roman" w:cs="Times New Roman"/>
          <w:sz w:val="24"/>
          <w:szCs w:val="24"/>
          <w:lang w:val="en-GB"/>
        </w:rPr>
        <w:t xml:space="preserve">. Dashed line: </w:t>
      </w:r>
      <w:r w:rsidR="00C6305C" w:rsidRPr="00E92411">
        <w:rPr>
          <w:rFonts w:ascii="Times New Roman" w:hAnsi="Times New Roman" w:cs="Times New Roman"/>
          <w:i/>
          <w:iCs/>
          <w:sz w:val="24"/>
          <w:szCs w:val="24"/>
          <w:lang w:val="en-GB"/>
        </w:rPr>
        <w:t>σ</w:t>
      </w:r>
      <w:r w:rsidR="00C6305C" w:rsidRPr="00E92411">
        <w:rPr>
          <w:rFonts w:ascii="Times New Roman" w:hAnsi="Times New Roman" w:cs="Times New Roman"/>
          <w:i/>
          <w:iCs/>
          <w:sz w:val="24"/>
          <w:szCs w:val="24"/>
          <w:vertAlign w:val="subscript"/>
          <w:lang w:val="en-GB"/>
        </w:rPr>
        <w:t>ii</w:t>
      </w:r>
      <w:r w:rsidR="00C6305C" w:rsidRPr="00E92411">
        <w:rPr>
          <w:rFonts w:ascii="Times New Roman" w:hAnsi="Times New Roman" w:cs="Times New Roman"/>
          <w:sz w:val="24"/>
          <w:szCs w:val="24"/>
          <w:lang w:val="en-GB"/>
        </w:rPr>
        <w:t xml:space="preserve"> = 0 for </w:t>
      </w:r>
      <w:r w:rsidR="00C6305C" w:rsidRPr="00E92411">
        <w:rPr>
          <w:rFonts w:ascii="Times New Roman" w:hAnsi="Times New Roman" w:cs="Times New Roman"/>
          <w:i/>
          <w:iCs/>
          <w:sz w:val="24"/>
          <w:szCs w:val="24"/>
          <w:lang w:val="en-GB"/>
        </w:rPr>
        <w:t>i</w:t>
      </w:r>
      <w:r w:rsidR="00C6305C" w:rsidRPr="00E92411">
        <w:rPr>
          <w:rFonts w:ascii="Times New Roman" w:hAnsi="Times New Roman" w:cs="Times New Roman"/>
          <w:sz w:val="24"/>
          <w:szCs w:val="24"/>
          <w:lang w:val="en-GB"/>
        </w:rPr>
        <w:t xml:space="preserve"> = </w:t>
      </w:r>
      <w:r w:rsidR="00C6305C" w:rsidRPr="00E92411">
        <w:rPr>
          <w:rFonts w:ascii="Times New Roman" w:hAnsi="Times New Roman" w:cs="Times New Roman"/>
          <w:i/>
          <w:iCs/>
          <w:sz w:val="24"/>
          <w:szCs w:val="24"/>
          <w:lang w:val="en-GB"/>
        </w:rPr>
        <w:t>r</w:t>
      </w:r>
      <w:r w:rsidR="00C6305C" w:rsidRPr="00E92411">
        <w:rPr>
          <w:rFonts w:ascii="Times New Roman" w:hAnsi="Times New Roman" w:cs="Times New Roman"/>
          <w:sz w:val="24"/>
          <w:szCs w:val="24"/>
          <w:lang w:val="en-GB"/>
        </w:rPr>
        <w:t xml:space="preserve">, </w:t>
      </w:r>
      <w:r w:rsidR="00C6305C" w:rsidRPr="00E92411">
        <w:rPr>
          <w:rFonts w:ascii="Times New Roman" w:hAnsi="Times New Roman" w:cs="Times New Roman"/>
          <w:i/>
          <w:iCs/>
          <w:sz w:val="24"/>
          <w:szCs w:val="24"/>
          <w:lang w:val="en-GB"/>
        </w:rPr>
        <w:t>θ</w:t>
      </w:r>
      <w:r w:rsidR="00C6305C" w:rsidRPr="00E92411">
        <w:rPr>
          <w:rFonts w:ascii="Times New Roman" w:hAnsi="Times New Roman" w:cs="Times New Roman"/>
          <w:sz w:val="24"/>
          <w:szCs w:val="24"/>
          <w:lang w:val="en-GB"/>
        </w:rPr>
        <w:t xml:space="preserve">, </w:t>
      </w:r>
      <w:r w:rsidR="00C6305C" w:rsidRPr="00E92411">
        <w:rPr>
          <w:rFonts w:ascii="Times New Roman" w:hAnsi="Times New Roman" w:cs="Times New Roman"/>
          <w:i/>
          <w:iCs/>
          <w:sz w:val="24"/>
          <w:szCs w:val="24"/>
          <w:lang w:val="en-GB"/>
        </w:rPr>
        <w:t>z</w:t>
      </w:r>
    </w:p>
    <w:p w14:paraId="086E8439" w14:textId="77777777" w:rsidR="00E60640" w:rsidRPr="00E92411" w:rsidRDefault="00E60640" w:rsidP="00106902">
      <w:pPr>
        <w:spacing w:after="200" w:line="360" w:lineRule="auto"/>
        <w:contextualSpacing/>
        <w:jc w:val="center"/>
        <w:rPr>
          <w:rFonts w:ascii="Times New Roman" w:hAnsi="Times New Roman" w:cs="Times New Roman"/>
          <w:sz w:val="24"/>
          <w:szCs w:val="24"/>
          <w:lang w:val="en-GB"/>
        </w:rPr>
      </w:pPr>
    </w:p>
    <w:p w14:paraId="22367FFA" w14:textId="182022D2" w:rsidR="001556EA" w:rsidRPr="00E92411" w:rsidRDefault="002E29C2" w:rsidP="00AE782E">
      <w:pPr>
        <w:spacing w:after="200" w:line="360" w:lineRule="auto"/>
        <w:contextualSpacing/>
        <w:jc w:val="both"/>
        <w:rPr>
          <w:rFonts w:ascii="Times New Roman" w:hAnsi="Times New Roman" w:cs="Times New Roman"/>
          <w:b/>
          <w:sz w:val="32"/>
          <w:szCs w:val="32"/>
          <w:lang w:val="en-GB"/>
        </w:rPr>
      </w:pPr>
      <w:r w:rsidRPr="00E92411">
        <w:rPr>
          <w:rFonts w:ascii="Times New Roman" w:hAnsi="Times New Roman" w:cs="Times New Roman"/>
          <w:b/>
          <w:sz w:val="32"/>
          <w:szCs w:val="32"/>
          <w:lang w:val="en-GB"/>
        </w:rPr>
        <w:t>5</w:t>
      </w:r>
      <w:r w:rsidR="001E02BB" w:rsidRPr="00E92411">
        <w:rPr>
          <w:rFonts w:ascii="Times New Roman" w:hAnsi="Times New Roman" w:cs="Times New Roman"/>
          <w:b/>
          <w:sz w:val="32"/>
          <w:szCs w:val="32"/>
          <w:lang w:val="en-GB"/>
        </w:rPr>
        <w:t xml:space="preserve">. </w:t>
      </w:r>
      <w:r w:rsidR="00824C1F" w:rsidRPr="00E92411">
        <w:rPr>
          <w:rFonts w:ascii="Times New Roman" w:hAnsi="Times New Roman" w:cs="Times New Roman"/>
          <w:b/>
          <w:sz w:val="32"/>
          <w:szCs w:val="32"/>
          <w:lang w:val="en-GB"/>
        </w:rPr>
        <w:t>Discussion</w:t>
      </w:r>
    </w:p>
    <w:p w14:paraId="08CC38B3" w14:textId="4C52044D" w:rsidR="009C0C4A" w:rsidRPr="00D319A7" w:rsidRDefault="002E29C2" w:rsidP="00AE782E">
      <w:pPr>
        <w:spacing w:after="200" w:line="360" w:lineRule="auto"/>
        <w:contextualSpacing/>
        <w:jc w:val="both"/>
        <w:rPr>
          <w:rFonts w:ascii="Times New Roman" w:hAnsi="Times New Roman" w:cs="Times New Roman"/>
          <w:b/>
          <w:sz w:val="28"/>
          <w:szCs w:val="28"/>
          <w:lang w:val="en-GB"/>
        </w:rPr>
      </w:pPr>
      <w:r w:rsidRPr="00D319A7">
        <w:rPr>
          <w:rFonts w:ascii="Times New Roman" w:eastAsia="Wingdings" w:hAnsi="Times New Roman" w:cs="Times New Roman"/>
          <w:b/>
          <w:bCs/>
          <w:sz w:val="28"/>
          <w:szCs w:val="28"/>
          <w:lang w:val="en-GB"/>
        </w:rPr>
        <w:t>5</w:t>
      </w:r>
      <w:r w:rsidR="001E02BB" w:rsidRPr="00D319A7">
        <w:rPr>
          <w:rFonts w:ascii="Times New Roman" w:eastAsia="Wingdings" w:hAnsi="Times New Roman" w:cs="Times New Roman"/>
          <w:b/>
          <w:bCs/>
          <w:sz w:val="28"/>
          <w:szCs w:val="28"/>
          <w:lang w:val="en-GB"/>
        </w:rPr>
        <w:t>.</w:t>
      </w:r>
      <w:r w:rsidR="00953F06" w:rsidRPr="00D319A7">
        <w:rPr>
          <w:rFonts w:ascii="Times New Roman" w:eastAsia="Wingdings" w:hAnsi="Times New Roman" w:cs="Times New Roman"/>
          <w:b/>
          <w:bCs/>
          <w:sz w:val="28"/>
          <w:szCs w:val="28"/>
          <w:lang w:val="en-GB"/>
        </w:rPr>
        <w:t xml:space="preserve">1. </w:t>
      </w:r>
      <w:r w:rsidR="00B010FA" w:rsidRPr="00D319A7">
        <w:rPr>
          <w:rFonts w:ascii="Times New Roman" w:eastAsia="Wingdings" w:hAnsi="Times New Roman" w:cs="Times New Roman"/>
          <w:b/>
          <w:bCs/>
          <w:sz w:val="28"/>
          <w:szCs w:val="28"/>
          <w:lang w:val="en-GB"/>
        </w:rPr>
        <w:t xml:space="preserve">Agreement </w:t>
      </w:r>
      <w:r w:rsidR="00B83F8C" w:rsidRPr="00D319A7">
        <w:rPr>
          <w:rFonts w:ascii="Times New Roman" w:eastAsia="Wingdings" w:hAnsi="Times New Roman" w:cs="Times New Roman"/>
          <w:b/>
          <w:bCs/>
          <w:sz w:val="28"/>
          <w:szCs w:val="28"/>
          <w:lang w:val="en-GB"/>
        </w:rPr>
        <w:t>between</w:t>
      </w:r>
      <w:r w:rsidR="009C0C4A" w:rsidRPr="00D319A7">
        <w:rPr>
          <w:rFonts w:ascii="Times New Roman" w:eastAsia="Wingdings" w:hAnsi="Times New Roman" w:cs="Times New Roman"/>
          <w:b/>
          <w:bCs/>
          <w:sz w:val="28"/>
          <w:szCs w:val="28"/>
          <w:lang w:val="en-GB"/>
        </w:rPr>
        <w:t xml:space="preserve"> the </w:t>
      </w:r>
      <w:r w:rsidR="002105FD" w:rsidRPr="00E92411">
        <w:rPr>
          <w:rFonts w:ascii="Times New Roman" w:hAnsi="Times New Roman" w:cs="Times New Roman"/>
          <w:b/>
          <w:sz w:val="28"/>
          <w:szCs w:val="28"/>
          <w:lang w:val="en-GB"/>
        </w:rPr>
        <w:t>s</w:t>
      </w:r>
      <w:r w:rsidR="005620D9" w:rsidRPr="00E92411">
        <w:rPr>
          <w:rFonts w:ascii="Times New Roman" w:hAnsi="Times New Roman" w:cs="Times New Roman"/>
          <w:b/>
          <w:sz w:val="28"/>
          <w:szCs w:val="28"/>
          <w:lang w:val="en-GB"/>
        </w:rPr>
        <w:t xml:space="preserve">imulated </w:t>
      </w:r>
      <w:r w:rsidR="00B83F8C" w:rsidRPr="00E92411">
        <w:rPr>
          <w:rFonts w:ascii="Times New Roman" w:hAnsi="Times New Roman" w:cs="Times New Roman"/>
          <w:b/>
          <w:sz w:val="28"/>
          <w:szCs w:val="28"/>
          <w:lang w:val="en-GB"/>
        </w:rPr>
        <w:t xml:space="preserve">and the measured </w:t>
      </w:r>
      <w:r w:rsidR="003B5157" w:rsidRPr="00D319A7">
        <w:rPr>
          <w:rFonts w:ascii="Times New Roman" w:hAnsi="Times New Roman" w:cs="Times New Roman"/>
          <w:b/>
          <w:sz w:val="28"/>
          <w:szCs w:val="28"/>
          <w:lang w:val="en-GB"/>
        </w:rPr>
        <w:t>residual stresses</w:t>
      </w:r>
    </w:p>
    <w:p w14:paraId="4FDE1CD5" w14:textId="5B001BA9" w:rsidR="005E2CD4" w:rsidRPr="00F51C4A" w:rsidRDefault="006B3737" w:rsidP="00D570D9">
      <w:pPr>
        <w:spacing w:after="0" w:line="360" w:lineRule="auto"/>
        <w:contextualSpacing/>
        <w:jc w:val="both"/>
        <w:rPr>
          <w:rFonts w:ascii="Times New Roman" w:hAnsi="Times New Roman" w:cs="Times New Roman"/>
          <w:sz w:val="24"/>
          <w:szCs w:val="24"/>
          <w:lang w:val="en-GB"/>
        </w:rPr>
      </w:pPr>
      <w:r w:rsidRPr="007A4CF6">
        <w:rPr>
          <w:rFonts w:ascii="Times New Roman" w:hAnsi="Times New Roman" w:cs="Times New Roman"/>
          <w:bCs/>
          <w:sz w:val="24"/>
          <w:szCs w:val="24"/>
          <w:highlight w:val="yellow"/>
          <w:lang w:val="en-GB"/>
        </w:rPr>
        <w:t>T</w:t>
      </w:r>
      <w:r w:rsidR="00ED01FA" w:rsidRPr="007A4CF6">
        <w:rPr>
          <w:rFonts w:ascii="Times New Roman" w:hAnsi="Times New Roman" w:cs="Times New Roman"/>
          <w:sz w:val="24"/>
          <w:szCs w:val="24"/>
          <w:highlight w:val="yellow"/>
          <w:lang w:val="en-GB"/>
        </w:rPr>
        <w:t>he</w:t>
      </w:r>
      <w:r w:rsidR="00FE164B" w:rsidRPr="007A4CF6">
        <w:rPr>
          <w:rFonts w:ascii="Times New Roman" w:hAnsi="Times New Roman" w:cs="Times New Roman"/>
          <w:sz w:val="24"/>
          <w:szCs w:val="24"/>
          <w:highlight w:val="yellow"/>
          <w:lang w:val="en-GB"/>
        </w:rPr>
        <w:t xml:space="preserve"> simulated</w:t>
      </w:r>
      <w:r w:rsidR="00283F41" w:rsidRPr="007A4CF6">
        <w:rPr>
          <w:rFonts w:ascii="Times New Roman" w:hAnsi="Times New Roman" w:cs="Times New Roman"/>
          <w:sz w:val="24"/>
          <w:szCs w:val="24"/>
          <w:highlight w:val="yellow"/>
          <w:lang w:val="en-GB"/>
        </w:rPr>
        <w:t xml:space="preserve"> and measured</w:t>
      </w:r>
      <w:r w:rsidR="00FE164B" w:rsidRPr="007A4CF6">
        <w:rPr>
          <w:rFonts w:ascii="Times New Roman" w:hAnsi="Times New Roman" w:cs="Times New Roman"/>
          <w:sz w:val="24"/>
          <w:szCs w:val="24"/>
          <w:highlight w:val="yellow"/>
          <w:lang w:val="en-GB"/>
        </w:rPr>
        <w:t xml:space="preserve"> </w:t>
      </w:r>
      <w:r w:rsidR="00F36B69" w:rsidRPr="007A4CF6">
        <w:rPr>
          <w:rFonts w:ascii="Times New Roman" w:hAnsi="Times New Roman" w:cs="Times New Roman"/>
          <w:i/>
          <w:iCs/>
          <w:sz w:val="24"/>
          <w:szCs w:val="24"/>
          <w:highlight w:val="yellow"/>
          <w:lang w:val="en-GB"/>
        </w:rPr>
        <w:t>σ</w:t>
      </w:r>
      <w:r w:rsidR="00F36B69" w:rsidRPr="007A4CF6">
        <w:rPr>
          <w:rFonts w:ascii="Times New Roman" w:hAnsi="Times New Roman" w:cs="Times New Roman"/>
          <w:i/>
          <w:iCs/>
          <w:sz w:val="24"/>
          <w:szCs w:val="24"/>
          <w:highlight w:val="yellow"/>
          <w:vertAlign w:val="subscript"/>
          <w:lang w:val="en-GB"/>
        </w:rPr>
        <w:t>rr</w:t>
      </w:r>
      <w:r w:rsidR="00F36B69" w:rsidRPr="007A4CF6">
        <w:rPr>
          <w:rFonts w:ascii="Times New Roman" w:hAnsi="Times New Roman" w:cs="Times New Roman"/>
          <w:sz w:val="24"/>
          <w:szCs w:val="24"/>
          <w:highlight w:val="yellow"/>
          <w:lang w:val="en-GB"/>
        </w:rPr>
        <w:t xml:space="preserve">, </w:t>
      </w:r>
      <w:r w:rsidR="00F36B69" w:rsidRPr="007A4CF6">
        <w:rPr>
          <w:rFonts w:ascii="Times New Roman" w:hAnsi="Times New Roman" w:cs="Times New Roman"/>
          <w:i/>
          <w:iCs/>
          <w:sz w:val="24"/>
          <w:szCs w:val="24"/>
          <w:highlight w:val="yellow"/>
          <w:lang w:val="en-GB"/>
        </w:rPr>
        <w:t>σ</w:t>
      </w:r>
      <w:r w:rsidR="00F36B69" w:rsidRPr="007A4CF6">
        <w:rPr>
          <w:rFonts w:ascii="Times New Roman" w:hAnsi="Times New Roman" w:cs="Times New Roman"/>
          <w:i/>
          <w:iCs/>
          <w:sz w:val="24"/>
          <w:szCs w:val="24"/>
          <w:highlight w:val="yellow"/>
          <w:vertAlign w:val="subscript"/>
          <w:lang w:val="en-GB"/>
        </w:rPr>
        <w:t>zz</w:t>
      </w:r>
      <w:r w:rsidR="00F36B69" w:rsidRPr="007A4CF6">
        <w:rPr>
          <w:rFonts w:ascii="Times New Roman" w:hAnsi="Times New Roman" w:cs="Times New Roman"/>
          <w:sz w:val="24"/>
          <w:szCs w:val="24"/>
          <w:highlight w:val="yellow"/>
          <w:lang w:val="en-GB"/>
        </w:rPr>
        <w:t xml:space="preserve"> and </w:t>
      </w:r>
      <w:r w:rsidR="00F36B69" w:rsidRPr="007A4CF6">
        <w:rPr>
          <w:rFonts w:ascii="Times New Roman" w:hAnsi="Times New Roman" w:cs="Times New Roman"/>
          <w:i/>
          <w:iCs/>
          <w:sz w:val="24"/>
          <w:szCs w:val="24"/>
          <w:highlight w:val="yellow"/>
          <w:lang w:val="en-GB"/>
        </w:rPr>
        <w:t>σ</w:t>
      </w:r>
      <w:r w:rsidR="00F36B69" w:rsidRPr="007A4CF6">
        <w:rPr>
          <w:rFonts w:ascii="Times New Roman" w:hAnsi="Times New Roman" w:cs="Times New Roman"/>
          <w:i/>
          <w:iCs/>
          <w:sz w:val="24"/>
          <w:szCs w:val="24"/>
          <w:highlight w:val="yellow"/>
          <w:vertAlign w:val="subscript"/>
          <w:lang w:val="en-GB"/>
        </w:rPr>
        <w:t>θθ</w:t>
      </w:r>
      <w:r w:rsidR="00B60088" w:rsidRPr="007A4CF6">
        <w:rPr>
          <w:rFonts w:ascii="Times New Roman" w:hAnsi="Times New Roman" w:cs="Times New Roman"/>
          <w:sz w:val="24"/>
          <w:szCs w:val="24"/>
          <w:highlight w:val="yellow"/>
          <w:lang w:val="en-GB"/>
        </w:rPr>
        <w:t xml:space="preserve"> </w:t>
      </w:r>
      <w:r w:rsidR="0019230D" w:rsidRPr="007A4CF6">
        <w:rPr>
          <w:rFonts w:ascii="Times New Roman" w:hAnsi="Times New Roman" w:cs="Times New Roman"/>
          <w:sz w:val="24"/>
          <w:szCs w:val="24"/>
          <w:highlight w:val="yellow"/>
          <w:lang w:val="en-GB"/>
        </w:rPr>
        <w:t>were compared</w:t>
      </w:r>
      <w:r w:rsidR="000F464A" w:rsidRPr="007A4CF6">
        <w:rPr>
          <w:rFonts w:ascii="Times New Roman" w:hAnsi="Times New Roman" w:cs="Times New Roman"/>
          <w:sz w:val="24"/>
          <w:szCs w:val="24"/>
          <w:highlight w:val="yellow"/>
          <w:lang w:val="en-GB"/>
        </w:rPr>
        <w:t xml:space="preserve"> </w:t>
      </w:r>
      <w:r w:rsidR="00005576" w:rsidRPr="007A4CF6">
        <w:rPr>
          <w:rFonts w:ascii="Times New Roman" w:hAnsi="Times New Roman" w:cs="Times New Roman"/>
          <w:sz w:val="24"/>
          <w:szCs w:val="24"/>
          <w:highlight w:val="yellow"/>
          <w:lang w:val="en-GB"/>
        </w:rPr>
        <w:t xml:space="preserve">along the </w:t>
      </w:r>
      <w:r w:rsidR="00005576" w:rsidRPr="007A4CF6">
        <w:rPr>
          <w:rFonts w:ascii="Times New Roman" w:hAnsi="Times New Roman" w:cs="Times New Roman"/>
          <w:i/>
          <w:iCs/>
          <w:sz w:val="24"/>
          <w:szCs w:val="24"/>
          <w:highlight w:val="yellow"/>
          <w:lang w:val="en-GB"/>
        </w:rPr>
        <w:t>z</w:t>
      </w:r>
      <w:r w:rsidR="00005576" w:rsidRPr="007A4CF6">
        <w:rPr>
          <w:rFonts w:ascii="Times New Roman" w:hAnsi="Times New Roman" w:cs="Times New Roman"/>
          <w:sz w:val="24"/>
          <w:szCs w:val="24"/>
          <w:highlight w:val="yellow"/>
          <w:lang w:val="en-GB"/>
        </w:rPr>
        <w:t xml:space="preserve"> direction </w:t>
      </w:r>
      <w:r w:rsidR="000F464A" w:rsidRPr="007A4CF6">
        <w:rPr>
          <w:rFonts w:ascii="Times New Roman" w:hAnsi="Times New Roman" w:cs="Times New Roman"/>
          <w:sz w:val="24"/>
          <w:szCs w:val="24"/>
          <w:highlight w:val="yellow"/>
          <w:lang w:val="en-GB"/>
        </w:rPr>
        <w:t>as follows</w:t>
      </w:r>
      <w:r w:rsidR="003B68F1" w:rsidRPr="007A4CF6">
        <w:rPr>
          <w:rFonts w:ascii="Times New Roman" w:hAnsi="Times New Roman" w:cs="Times New Roman"/>
          <w:sz w:val="24"/>
          <w:szCs w:val="24"/>
          <w:highlight w:val="yellow"/>
          <w:lang w:val="en-GB"/>
        </w:rPr>
        <w:t>:</w:t>
      </w:r>
    </w:p>
    <w:p w14:paraId="04370257" w14:textId="77777777" w:rsidR="00F51C4A" w:rsidRPr="00D570D9" w:rsidRDefault="00F51C4A" w:rsidP="00D570D9">
      <w:pPr>
        <w:pStyle w:val="ListParagraph"/>
        <w:numPr>
          <w:ilvl w:val="0"/>
          <w:numId w:val="11"/>
        </w:numPr>
        <w:spacing w:line="360" w:lineRule="auto"/>
        <w:ind w:left="714" w:hanging="357"/>
        <w:jc w:val="both"/>
        <w:rPr>
          <w:rFonts w:ascii="Times New Roman" w:hAnsi="Times New Roman" w:cs="Times New Roman"/>
          <w:sz w:val="24"/>
          <w:szCs w:val="24"/>
          <w:highlight w:val="yellow"/>
          <w:lang w:val="en-GB"/>
        </w:rPr>
      </w:pPr>
      <w:r w:rsidRPr="00D570D9">
        <w:rPr>
          <w:rFonts w:ascii="Times New Roman" w:hAnsi="Times New Roman" w:cs="Times New Roman"/>
          <w:i/>
          <w:iCs/>
          <w:sz w:val="24"/>
          <w:szCs w:val="24"/>
          <w:highlight w:val="yellow"/>
          <w:lang w:val="en-GB"/>
        </w:rPr>
        <w:t>y</w:t>
      </w:r>
      <w:r w:rsidRPr="00D570D9">
        <w:rPr>
          <w:rFonts w:ascii="Times New Roman" w:hAnsi="Times New Roman" w:cs="Times New Roman"/>
          <w:sz w:val="24"/>
          <w:szCs w:val="24"/>
          <w:highlight w:val="yellow"/>
          <w:lang w:val="en-GB"/>
        </w:rPr>
        <w:t xml:space="preserve"> = 0 mm, at the symmetry axis of the welded bars (Fig. 13)</w:t>
      </w:r>
    </w:p>
    <w:p w14:paraId="4D61738F" w14:textId="77777777" w:rsidR="00F51C4A" w:rsidRPr="00D570D9" w:rsidRDefault="00F51C4A" w:rsidP="00D570D9">
      <w:pPr>
        <w:pStyle w:val="ListParagraph"/>
        <w:numPr>
          <w:ilvl w:val="0"/>
          <w:numId w:val="11"/>
        </w:numPr>
        <w:spacing w:line="360" w:lineRule="auto"/>
        <w:ind w:left="714" w:hanging="357"/>
        <w:jc w:val="both"/>
        <w:rPr>
          <w:rFonts w:ascii="Times New Roman" w:hAnsi="Times New Roman" w:cs="Times New Roman"/>
          <w:sz w:val="24"/>
          <w:szCs w:val="24"/>
          <w:highlight w:val="yellow"/>
          <w:lang w:val="en-US"/>
        </w:rPr>
      </w:pPr>
      <w:r w:rsidRPr="00D570D9">
        <w:rPr>
          <w:rFonts w:ascii="Times New Roman" w:hAnsi="Times New Roman" w:cs="Times New Roman"/>
          <w:i/>
          <w:iCs/>
          <w:sz w:val="24"/>
          <w:szCs w:val="24"/>
          <w:highlight w:val="yellow"/>
          <w:lang w:val="en-GB"/>
        </w:rPr>
        <w:lastRenderedPageBreak/>
        <w:t>y</w:t>
      </w:r>
      <w:r w:rsidRPr="00D570D9">
        <w:rPr>
          <w:rFonts w:ascii="Times New Roman" w:hAnsi="Times New Roman" w:cs="Times New Roman"/>
          <w:sz w:val="24"/>
          <w:szCs w:val="24"/>
          <w:highlight w:val="yellow"/>
          <w:lang w:val="en-GB"/>
        </w:rPr>
        <w:t xml:space="preserve"> = – 1 mm (Fig. 14)</w:t>
      </w:r>
    </w:p>
    <w:p w14:paraId="2E9B1861" w14:textId="77777777" w:rsidR="00F51C4A" w:rsidRPr="00D570D9" w:rsidRDefault="00F51C4A" w:rsidP="00D570D9">
      <w:pPr>
        <w:pStyle w:val="ListParagraph"/>
        <w:numPr>
          <w:ilvl w:val="0"/>
          <w:numId w:val="11"/>
        </w:numPr>
        <w:spacing w:line="360" w:lineRule="auto"/>
        <w:ind w:left="714" w:hanging="357"/>
        <w:jc w:val="both"/>
        <w:rPr>
          <w:rFonts w:ascii="Times New Roman" w:hAnsi="Times New Roman" w:cs="Times New Roman"/>
          <w:sz w:val="24"/>
          <w:szCs w:val="24"/>
          <w:highlight w:val="yellow"/>
          <w:lang w:val="en-US"/>
        </w:rPr>
      </w:pPr>
      <w:r w:rsidRPr="00D570D9">
        <w:rPr>
          <w:rFonts w:ascii="Times New Roman" w:hAnsi="Times New Roman" w:cs="Times New Roman"/>
          <w:i/>
          <w:iCs/>
          <w:sz w:val="24"/>
          <w:szCs w:val="24"/>
          <w:highlight w:val="yellow"/>
          <w:lang w:val="en-GB"/>
        </w:rPr>
        <w:t>y</w:t>
      </w:r>
      <w:r w:rsidRPr="00D570D9">
        <w:rPr>
          <w:rFonts w:ascii="Times New Roman" w:hAnsi="Times New Roman" w:cs="Times New Roman"/>
          <w:sz w:val="24"/>
          <w:szCs w:val="24"/>
          <w:highlight w:val="yellow"/>
          <w:lang w:val="en-GB"/>
        </w:rPr>
        <w:t xml:space="preserve"> = – 3 mm (Fig. 15)</w:t>
      </w:r>
    </w:p>
    <w:p w14:paraId="0F031C81" w14:textId="77777777" w:rsidR="00F51C4A" w:rsidRPr="00D570D9" w:rsidRDefault="00F51C4A" w:rsidP="00D570D9">
      <w:pPr>
        <w:pStyle w:val="ListParagraph"/>
        <w:numPr>
          <w:ilvl w:val="0"/>
          <w:numId w:val="11"/>
        </w:numPr>
        <w:spacing w:line="360" w:lineRule="auto"/>
        <w:ind w:left="714" w:hanging="357"/>
        <w:jc w:val="both"/>
        <w:rPr>
          <w:rFonts w:ascii="Times New Roman" w:hAnsi="Times New Roman" w:cs="Times New Roman"/>
          <w:sz w:val="24"/>
          <w:szCs w:val="24"/>
          <w:highlight w:val="yellow"/>
          <w:lang w:val="en-US"/>
        </w:rPr>
      </w:pPr>
      <w:r w:rsidRPr="00D570D9">
        <w:rPr>
          <w:rFonts w:ascii="Times New Roman" w:hAnsi="Times New Roman" w:cs="Times New Roman"/>
          <w:i/>
          <w:iCs/>
          <w:sz w:val="24"/>
          <w:szCs w:val="24"/>
          <w:highlight w:val="yellow"/>
          <w:lang w:val="en-GB"/>
        </w:rPr>
        <w:t>y</w:t>
      </w:r>
      <w:r w:rsidRPr="00D570D9">
        <w:rPr>
          <w:rFonts w:ascii="Times New Roman" w:hAnsi="Times New Roman" w:cs="Times New Roman"/>
          <w:sz w:val="24"/>
          <w:szCs w:val="24"/>
          <w:highlight w:val="yellow"/>
          <w:lang w:val="en-GB"/>
        </w:rPr>
        <w:t xml:space="preserve"> = – 5 mm (Fig. 16)</w:t>
      </w:r>
    </w:p>
    <w:p w14:paraId="05693D7C" w14:textId="77777777" w:rsidR="00F51C4A" w:rsidRPr="00D570D9" w:rsidRDefault="00F51C4A" w:rsidP="00D570D9">
      <w:pPr>
        <w:pStyle w:val="ListParagraph"/>
        <w:numPr>
          <w:ilvl w:val="0"/>
          <w:numId w:val="11"/>
        </w:numPr>
        <w:spacing w:line="360" w:lineRule="auto"/>
        <w:ind w:left="714" w:hanging="357"/>
        <w:jc w:val="both"/>
        <w:rPr>
          <w:rFonts w:ascii="Times New Roman" w:hAnsi="Times New Roman" w:cs="Times New Roman"/>
          <w:sz w:val="24"/>
          <w:szCs w:val="24"/>
          <w:highlight w:val="yellow"/>
          <w:lang w:val="en-GB"/>
        </w:rPr>
      </w:pPr>
      <w:r w:rsidRPr="00D570D9">
        <w:rPr>
          <w:rFonts w:ascii="Times New Roman" w:hAnsi="Times New Roman" w:cs="Times New Roman"/>
          <w:i/>
          <w:iCs/>
          <w:sz w:val="24"/>
          <w:szCs w:val="24"/>
          <w:highlight w:val="yellow"/>
          <w:lang w:val="en-GB"/>
        </w:rPr>
        <w:t>y</w:t>
      </w:r>
      <w:r w:rsidRPr="00D570D9">
        <w:rPr>
          <w:rFonts w:ascii="Times New Roman" w:hAnsi="Times New Roman" w:cs="Times New Roman"/>
          <w:sz w:val="24"/>
          <w:szCs w:val="24"/>
          <w:highlight w:val="yellow"/>
          <w:lang w:val="en-GB"/>
        </w:rPr>
        <w:t xml:space="preserve"> = – 8 mm (Fig. 17)</w:t>
      </w:r>
    </w:p>
    <w:p w14:paraId="31686F80" w14:textId="77777777" w:rsidR="00F51C4A" w:rsidRPr="00D570D9" w:rsidRDefault="00F51C4A" w:rsidP="00D570D9">
      <w:pPr>
        <w:pStyle w:val="ListParagraph"/>
        <w:numPr>
          <w:ilvl w:val="0"/>
          <w:numId w:val="11"/>
        </w:numPr>
        <w:spacing w:line="360" w:lineRule="auto"/>
        <w:ind w:left="714" w:hanging="357"/>
        <w:jc w:val="both"/>
        <w:rPr>
          <w:rFonts w:ascii="Times New Roman" w:hAnsi="Times New Roman" w:cs="Times New Roman"/>
          <w:sz w:val="24"/>
          <w:szCs w:val="24"/>
          <w:highlight w:val="yellow"/>
          <w:lang w:val="en-GB"/>
        </w:rPr>
      </w:pPr>
      <w:r w:rsidRPr="00D570D9">
        <w:rPr>
          <w:rFonts w:ascii="Times New Roman" w:hAnsi="Times New Roman" w:cs="Times New Roman"/>
          <w:i/>
          <w:iCs/>
          <w:sz w:val="24"/>
          <w:szCs w:val="24"/>
          <w:highlight w:val="yellow"/>
          <w:lang w:val="en-GB"/>
        </w:rPr>
        <w:t>y</w:t>
      </w:r>
      <w:r w:rsidRPr="00D570D9">
        <w:rPr>
          <w:rFonts w:ascii="Times New Roman" w:hAnsi="Times New Roman" w:cs="Times New Roman"/>
          <w:sz w:val="24"/>
          <w:szCs w:val="24"/>
          <w:highlight w:val="yellow"/>
          <w:lang w:val="en-GB"/>
        </w:rPr>
        <w:t xml:space="preserve"> = – 11 mm, nearby the outer surface (Fig. 18)</w:t>
      </w:r>
    </w:p>
    <w:p w14:paraId="71D56F5A" w14:textId="14374FC6" w:rsidR="003A523C" w:rsidRDefault="00182212" w:rsidP="00D570D9">
      <w:pPr>
        <w:spacing w:after="0" w:line="360" w:lineRule="auto"/>
        <w:contextualSpacing/>
        <w:jc w:val="both"/>
        <w:rPr>
          <w:rFonts w:ascii="Times New Roman" w:hAnsi="Times New Roman" w:cs="Times New Roman"/>
          <w:sz w:val="24"/>
          <w:szCs w:val="24"/>
          <w:lang w:val="en-GB"/>
        </w:rPr>
      </w:pPr>
      <w:r w:rsidRPr="007A4CF6">
        <w:rPr>
          <w:rFonts w:ascii="Times New Roman" w:hAnsi="Times New Roman" w:cs="Times New Roman"/>
          <w:sz w:val="24"/>
          <w:szCs w:val="24"/>
          <w:highlight w:val="yellow"/>
          <w:lang w:val="en-GB"/>
        </w:rPr>
        <w:t xml:space="preserve">For </w:t>
      </w:r>
      <w:r w:rsidR="00B93FBC" w:rsidRPr="007A4CF6">
        <w:rPr>
          <w:rFonts w:ascii="Times New Roman" w:hAnsi="Times New Roman" w:cs="Times New Roman"/>
          <w:sz w:val="24"/>
          <w:szCs w:val="24"/>
          <w:highlight w:val="yellow"/>
          <w:lang w:val="en-GB"/>
        </w:rPr>
        <w:t xml:space="preserve">a </w:t>
      </w:r>
      <w:r w:rsidR="00563E7B" w:rsidRPr="007A4CF6">
        <w:rPr>
          <w:rFonts w:ascii="Times New Roman" w:hAnsi="Times New Roman" w:cs="Times New Roman"/>
          <w:sz w:val="24"/>
          <w:szCs w:val="24"/>
          <w:highlight w:val="yellow"/>
          <w:lang w:val="en-GB"/>
        </w:rPr>
        <w:t xml:space="preserve">measured </w:t>
      </w:r>
      <w:r w:rsidR="009B188F" w:rsidRPr="007A4CF6">
        <w:rPr>
          <w:rFonts w:ascii="Times New Roman" w:hAnsi="Times New Roman" w:cs="Times New Roman"/>
          <w:sz w:val="24"/>
          <w:szCs w:val="24"/>
          <w:highlight w:val="yellow"/>
          <w:lang w:val="en-GB"/>
        </w:rPr>
        <w:t xml:space="preserve">RS </w:t>
      </w:r>
      <w:r w:rsidR="00B93FBC" w:rsidRPr="007A4CF6">
        <w:rPr>
          <w:rFonts w:ascii="Times New Roman" w:hAnsi="Times New Roman" w:cs="Times New Roman"/>
          <w:sz w:val="24"/>
          <w:szCs w:val="24"/>
          <w:highlight w:val="yellow"/>
          <w:lang w:val="en-GB"/>
        </w:rPr>
        <w:t>at a given point</w:t>
      </w:r>
      <w:r w:rsidR="00DF1FD1" w:rsidRPr="007A4CF6">
        <w:rPr>
          <w:rFonts w:ascii="Times New Roman" w:hAnsi="Times New Roman" w:cs="Times New Roman"/>
          <w:sz w:val="24"/>
          <w:szCs w:val="24"/>
          <w:highlight w:val="yellow"/>
          <w:lang w:val="en-GB"/>
        </w:rPr>
        <w:t xml:space="preserve">, </w:t>
      </w:r>
      <w:r w:rsidR="00EA1711" w:rsidRPr="007A4CF6">
        <w:rPr>
          <w:rFonts w:ascii="Times New Roman" w:hAnsi="Times New Roman" w:cs="Times New Roman"/>
          <w:sz w:val="24"/>
          <w:szCs w:val="24"/>
          <w:highlight w:val="yellow"/>
          <w:lang w:val="en-GB"/>
        </w:rPr>
        <w:t xml:space="preserve">it was considered that </w:t>
      </w:r>
      <w:r w:rsidR="002D411D" w:rsidRPr="007A4CF6">
        <w:rPr>
          <w:rFonts w:ascii="Times New Roman" w:hAnsi="Times New Roman" w:cs="Times New Roman"/>
          <w:sz w:val="24"/>
          <w:szCs w:val="24"/>
          <w:highlight w:val="yellow"/>
          <w:lang w:val="en-GB"/>
        </w:rPr>
        <w:t xml:space="preserve">a </w:t>
      </w:r>
      <w:r w:rsidR="00DE5C2E" w:rsidRPr="007A4CF6">
        <w:rPr>
          <w:rFonts w:ascii="Times New Roman" w:hAnsi="Times New Roman" w:cs="Times New Roman"/>
          <w:sz w:val="24"/>
          <w:szCs w:val="24"/>
          <w:highlight w:val="yellow"/>
          <w:lang w:val="en-GB"/>
        </w:rPr>
        <w:t>good</w:t>
      </w:r>
      <w:r w:rsidR="002D411D" w:rsidRPr="007A4CF6">
        <w:rPr>
          <w:rFonts w:ascii="Times New Roman" w:hAnsi="Times New Roman" w:cs="Times New Roman"/>
          <w:sz w:val="24"/>
          <w:szCs w:val="24"/>
          <w:highlight w:val="yellow"/>
          <w:lang w:val="en-GB"/>
        </w:rPr>
        <w:t xml:space="preserve"> agreement </w:t>
      </w:r>
      <w:r w:rsidR="00EA1711" w:rsidRPr="007A4CF6">
        <w:rPr>
          <w:rFonts w:ascii="Times New Roman" w:hAnsi="Times New Roman" w:cs="Times New Roman"/>
          <w:sz w:val="24"/>
          <w:szCs w:val="24"/>
          <w:highlight w:val="yellow"/>
          <w:lang w:val="en-GB"/>
        </w:rPr>
        <w:t xml:space="preserve">was reached </w:t>
      </w:r>
      <w:r w:rsidR="002D411D" w:rsidRPr="007A4CF6">
        <w:rPr>
          <w:rFonts w:ascii="Times New Roman" w:hAnsi="Times New Roman" w:cs="Times New Roman"/>
          <w:sz w:val="24"/>
          <w:szCs w:val="24"/>
          <w:highlight w:val="yellow"/>
          <w:lang w:val="en-GB"/>
        </w:rPr>
        <w:t xml:space="preserve">when </w:t>
      </w:r>
      <w:r w:rsidR="00DF1FD1" w:rsidRPr="007A4CF6">
        <w:rPr>
          <w:rFonts w:ascii="Times New Roman" w:hAnsi="Times New Roman" w:cs="Times New Roman"/>
          <w:sz w:val="24"/>
          <w:szCs w:val="24"/>
          <w:highlight w:val="yellow"/>
          <w:lang w:val="en-GB"/>
        </w:rPr>
        <w:t>th</w:t>
      </w:r>
      <w:r w:rsidR="009D3C35" w:rsidRPr="007A4CF6">
        <w:rPr>
          <w:rFonts w:ascii="Times New Roman" w:hAnsi="Times New Roman" w:cs="Times New Roman"/>
          <w:sz w:val="24"/>
          <w:szCs w:val="24"/>
          <w:highlight w:val="yellow"/>
          <w:lang w:val="en-GB"/>
        </w:rPr>
        <w:t xml:space="preserve">e simulated data was </w:t>
      </w:r>
      <w:r w:rsidR="0091321C" w:rsidRPr="007A4CF6">
        <w:rPr>
          <w:rFonts w:ascii="Times New Roman" w:hAnsi="Times New Roman" w:cs="Times New Roman"/>
          <w:sz w:val="24"/>
          <w:szCs w:val="24"/>
          <w:highlight w:val="yellow"/>
          <w:lang w:val="en-GB"/>
        </w:rPr>
        <w:t xml:space="preserve">within </w:t>
      </w:r>
      <w:r w:rsidR="00273DC5" w:rsidRPr="007A4CF6">
        <w:rPr>
          <w:rFonts w:ascii="Times New Roman" w:hAnsi="Times New Roman" w:cs="Times New Roman"/>
          <w:sz w:val="24"/>
          <w:szCs w:val="24"/>
          <w:highlight w:val="yellow"/>
          <w:lang w:val="en-GB"/>
        </w:rPr>
        <w:t>two times the</w:t>
      </w:r>
      <w:r w:rsidR="00005576" w:rsidRPr="007A4CF6">
        <w:rPr>
          <w:rFonts w:ascii="Times New Roman" w:hAnsi="Times New Roman" w:cs="Times New Roman"/>
          <w:sz w:val="24"/>
          <w:szCs w:val="24"/>
          <w:highlight w:val="yellow"/>
          <w:lang w:val="en-GB"/>
        </w:rPr>
        <w:t xml:space="preserve"> average</w:t>
      </w:r>
      <w:r w:rsidR="00273DC5" w:rsidRPr="007A4CF6">
        <w:rPr>
          <w:rFonts w:ascii="Times New Roman" w:hAnsi="Times New Roman" w:cs="Times New Roman"/>
          <w:sz w:val="24"/>
          <w:szCs w:val="24"/>
          <w:highlight w:val="yellow"/>
          <w:lang w:val="en-GB"/>
        </w:rPr>
        <w:t xml:space="preserve"> uncertainty </w:t>
      </w:r>
      <w:r w:rsidR="00005576" w:rsidRPr="007A4CF6">
        <w:rPr>
          <w:rFonts w:ascii="Times New Roman" w:hAnsi="Times New Roman" w:cs="Times New Roman"/>
          <w:sz w:val="24"/>
          <w:szCs w:val="24"/>
          <w:highlight w:val="yellow"/>
          <w:lang w:val="en-GB"/>
        </w:rPr>
        <w:t xml:space="preserve">value </w:t>
      </w:r>
      <w:r w:rsidR="00273DC5" w:rsidRPr="007A4CF6">
        <w:rPr>
          <w:rFonts w:ascii="Times New Roman" w:hAnsi="Times New Roman" w:cs="Times New Roman"/>
          <w:sz w:val="24"/>
          <w:szCs w:val="24"/>
          <w:highlight w:val="yellow"/>
          <w:lang w:val="en-GB"/>
        </w:rPr>
        <w:t>of the measurement</w:t>
      </w:r>
      <w:r w:rsidR="007B04D0" w:rsidRPr="007A4CF6">
        <w:rPr>
          <w:rFonts w:ascii="Times New Roman" w:hAnsi="Times New Roman" w:cs="Times New Roman"/>
          <w:sz w:val="24"/>
          <w:szCs w:val="24"/>
          <w:highlight w:val="yellow"/>
          <w:lang w:val="en-GB"/>
        </w:rPr>
        <w:t xml:space="preserve"> </w:t>
      </w:r>
      <w:r w:rsidR="00005576" w:rsidRPr="007A4CF6">
        <w:rPr>
          <w:rFonts w:ascii="Times New Roman" w:hAnsi="Times New Roman" w:cs="Times New Roman"/>
          <w:sz w:val="24"/>
          <w:szCs w:val="24"/>
          <w:highlight w:val="yellow"/>
          <w:lang w:val="en-GB"/>
        </w:rPr>
        <w:t>(the</w:t>
      </w:r>
      <w:r w:rsidR="00771ABE" w:rsidRPr="007A4CF6">
        <w:rPr>
          <w:rFonts w:ascii="Times New Roman" w:hAnsi="Times New Roman" w:cs="Times New Roman"/>
          <w:sz w:val="24"/>
          <w:szCs w:val="24"/>
          <w:highlight w:val="yellow"/>
          <w:lang w:val="en-GB"/>
        </w:rPr>
        <w:t xml:space="preserve"> average </w:t>
      </w:r>
      <w:r w:rsidR="00005576" w:rsidRPr="007A4CF6">
        <w:rPr>
          <w:rFonts w:ascii="Times New Roman" w:hAnsi="Times New Roman" w:cs="Times New Roman"/>
          <w:sz w:val="24"/>
          <w:szCs w:val="24"/>
          <w:highlight w:val="yellow"/>
          <w:lang w:val="en-GB"/>
        </w:rPr>
        <w:t xml:space="preserve">uncertainty </w:t>
      </w:r>
      <w:r w:rsidR="00771ABE" w:rsidRPr="007A4CF6">
        <w:rPr>
          <w:rFonts w:ascii="Times New Roman" w:hAnsi="Times New Roman" w:cs="Times New Roman"/>
          <w:sz w:val="24"/>
          <w:szCs w:val="24"/>
          <w:highlight w:val="yellow"/>
          <w:lang w:val="en-GB"/>
        </w:rPr>
        <w:t xml:space="preserve">value </w:t>
      </w:r>
      <w:r w:rsidR="0047654D" w:rsidRPr="007A4CF6">
        <w:rPr>
          <w:rFonts w:ascii="Times New Roman" w:hAnsi="Times New Roman" w:cs="Times New Roman"/>
          <w:sz w:val="24"/>
          <w:szCs w:val="24"/>
          <w:highlight w:val="yellow"/>
          <w:lang w:val="en-GB"/>
        </w:rPr>
        <w:t>was</w:t>
      </w:r>
      <w:r w:rsidR="00005576" w:rsidRPr="007A4CF6">
        <w:rPr>
          <w:rFonts w:ascii="Times New Roman" w:hAnsi="Times New Roman" w:cs="Times New Roman"/>
          <w:sz w:val="24"/>
          <w:szCs w:val="24"/>
          <w:highlight w:val="yellow"/>
          <w:lang w:val="en-GB"/>
        </w:rPr>
        <w:t xml:space="preserve"> </w:t>
      </w:r>
      <w:r w:rsidR="00771ABE" w:rsidRPr="007A4CF6">
        <w:rPr>
          <w:rFonts w:ascii="Times New Roman" w:hAnsi="Times New Roman" w:cs="Times New Roman"/>
          <w:sz w:val="24"/>
          <w:szCs w:val="24"/>
          <w:highlight w:val="yellow"/>
          <w:lang w:val="en-GB"/>
        </w:rPr>
        <w:t>41 MPa</w:t>
      </w:r>
      <w:r w:rsidR="00005576" w:rsidRPr="007A4CF6">
        <w:rPr>
          <w:rFonts w:ascii="Times New Roman" w:hAnsi="Times New Roman" w:cs="Times New Roman"/>
          <w:sz w:val="24"/>
          <w:szCs w:val="24"/>
          <w:highlight w:val="yellow"/>
          <w:lang w:val="en-GB"/>
        </w:rPr>
        <w:t>)</w:t>
      </w:r>
      <w:r w:rsidR="00273DC5" w:rsidRPr="007A4CF6">
        <w:rPr>
          <w:rFonts w:ascii="Times New Roman" w:hAnsi="Times New Roman" w:cs="Times New Roman"/>
          <w:sz w:val="24"/>
          <w:szCs w:val="24"/>
          <w:highlight w:val="yellow"/>
          <w:lang w:val="en-GB"/>
        </w:rPr>
        <w:t>.</w:t>
      </w:r>
    </w:p>
    <w:p w14:paraId="6A8EC322" w14:textId="47A84186" w:rsidR="00E77769" w:rsidRPr="00D570D9" w:rsidRDefault="00244F1F" w:rsidP="00D570D9">
      <w:pPr>
        <w:spacing w:after="0" w:line="360" w:lineRule="auto"/>
        <w:contextualSpacing/>
        <w:jc w:val="both"/>
        <w:rPr>
          <w:rFonts w:ascii="Times New Roman" w:hAnsi="Times New Roman" w:cs="Times New Roman"/>
          <w:sz w:val="24"/>
          <w:szCs w:val="24"/>
          <w:highlight w:val="yellow"/>
          <w:lang w:val="en-GB"/>
        </w:rPr>
      </w:pPr>
      <w:r w:rsidRPr="00D570D9">
        <w:rPr>
          <w:rFonts w:ascii="Times New Roman" w:hAnsi="Times New Roman" w:cs="Times New Roman"/>
          <w:sz w:val="24"/>
          <w:szCs w:val="24"/>
          <w:highlight w:val="yellow"/>
          <w:lang w:val="en-GB"/>
        </w:rPr>
        <w:t xml:space="preserve">The </w:t>
      </w:r>
      <w:r w:rsidR="00E77769" w:rsidRPr="00D570D9">
        <w:rPr>
          <w:rFonts w:ascii="Times New Roman" w:hAnsi="Times New Roman" w:cs="Times New Roman"/>
          <w:sz w:val="24"/>
          <w:szCs w:val="24"/>
          <w:highlight w:val="yellow"/>
          <w:lang w:val="en-GB"/>
        </w:rPr>
        <w:t>data set contai</w:t>
      </w:r>
      <w:r w:rsidR="002346B9" w:rsidRPr="00D570D9">
        <w:rPr>
          <w:rFonts w:ascii="Times New Roman" w:hAnsi="Times New Roman" w:cs="Times New Roman"/>
          <w:sz w:val="24"/>
          <w:szCs w:val="24"/>
          <w:highlight w:val="yellow"/>
          <w:lang w:val="en-GB"/>
        </w:rPr>
        <w:t>ns</w:t>
      </w:r>
      <w:r w:rsidR="00E77769" w:rsidRPr="00D570D9">
        <w:rPr>
          <w:rFonts w:ascii="Times New Roman" w:hAnsi="Times New Roman" w:cs="Times New Roman"/>
          <w:sz w:val="24"/>
          <w:szCs w:val="24"/>
          <w:highlight w:val="yellow"/>
          <w:lang w:val="en-GB"/>
        </w:rPr>
        <w:t xml:space="preserve"> 18 comparisons along the </w:t>
      </w:r>
      <w:r w:rsidR="00E77769" w:rsidRPr="00D570D9">
        <w:rPr>
          <w:rFonts w:ascii="Times New Roman" w:hAnsi="Times New Roman" w:cs="Times New Roman"/>
          <w:i/>
          <w:iCs/>
          <w:sz w:val="24"/>
          <w:szCs w:val="24"/>
          <w:highlight w:val="yellow"/>
          <w:lang w:val="en-GB"/>
        </w:rPr>
        <w:t>z</w:t>
      </w:r>
      <w:r w:rsidR="00E77769" w:rsidRPr="00D570D9">
        <w:rPr>
          <w:rFonts w:ascii="Times New Roman" w:hAnsi="Times New Roman" w:cs="Times New Roman"/>
          <w:sz w:val="24"/>
          <w:szCs w:val="24"/>
          <w:highlight w:val="yellow"/>
          <w:lang w:val="en-GB"/>
        </w:rPr>
        <w:t xml:space="preserve"> direction of the simulation against the experimental values. The simulated values </w:t>
      </w:r>
      <w:r w:rsidR="001C49B4" w:rsidRPr="00D570D9">
        <w:rPr>
          <w:rFonts w:ascii="Times New Roman" w:hAnsi="Times New Roman" w:cs="Times New Roman"/>
          <w:sz w:val="24"/>
          <w:szCs w:val="24"/>
          <w:highlight w:val="yellow"/>
          <w:lang w:val="en-GB"/>
        </w:rPr>
        <w:t>were</w:t>
      </w:r>
      <w:r w:rsidR="00E77769" w:rsidRPr="00D570D9">
        <w:rPr>
          <w:rFonts w:ascii="Times New Roman" w:hAnsi="Times New Roman" w:cs="Times New Roman"/>
          <w:sz w:val="24"/>
          <w:szCs w:val="24"/>
          <w:highlight w:val="yellow"/>
          <w:lang w:val="en-GB"/>
        </w:rPr>
        <w:t>:</w:t>
      </w:r>
    </w:p>
    <w:p w14:paraId="01E0E9F0" w14:textId="77777777" w:rsidR="00E77769" w:rsidRPr="00D570D9" w:rsidRDefault="00E77769" w:rsidP="00D570D9">
      <w:pPr>
        <w:pStyle w:val="ListParagraph"/>
        <w:numPr>
          <w:ilvl w:val="0"/>
          <w:numId w:val="30"/>
        </w:numPr>
        <w:spacing w:line="360" w:lineRule="auto"/>
        <w:ind w:left="714" w:hanging="357"/>
        <w:jc w:val="both"/>
        <w:rPr>
          <w:rFonts w:ascii="Times New Roman" w:hAnsi="Times New Roman" w:cs="Times New Roman"/>
          <w:sz w:val="24"/>
          <w:szCs w:val="24"/>
          <w:highlight w:val="yellow"/>
          <w:lang w:val="en-GB"/>
        </w:rPr>
      </w:pPr>
      <w:r w:rsidRPr="00D570D9">
        <w:rPr>
          <w:rFonts w:ascii="Times New Roman" w:hAnsi="Times New Roman" w:cs="Times New Roman"/>
          <w:sz w:val="24"/>
          <w:szCs w:val="24"/>
          <w:highlight w:val="yellow"/>
          <w:lang w:val="en-GB"/>
        </w:rPr>
        <w:t>Estimating very well the experimental data for a considerable part of the data set (10 of 18 comparisons)</w:t>
      </w:r>
    </w:p>
    <w:p w14:paraId="2C7B55F5" w14:textId="77777777" w:rsidR="00E77769" w:rsidRPr="00D570D9" w:rsidRDefault="00E77769" w:rsidP="00D570D9">
      <w:pPr>
        <w:pStyle w:val="ListParagraph"/>
        <w:numPr>
          <w:ilvl w:val="0"/>
          <w:numId w:val="30"/>
        </w:numPr>
        <w:spacing w:line="360" w:lineRule="auto"/>
        <w:ind w:left="714" w:hanging="357"/>
        <w:jc w:val="both"/>
        <w:rPr>
          <w:rFonts w:ascii="Times New Roman" w:hAnsi="Times New Roman" w:cs="Times New Roman"/>
          <w:sz w:val="24"/>
          <w:szCs w:val="24"/>
          <w:highlight w:val="yellow"/>
          <w:lang w:val="en-GB"/>
        </w:rPr>
      </w:pPr>
      <w:r w:rsidRPr="00D570D9">
        <w:rPr>
          <w:rFonts w:ascii="Times New Roman" w:hAnsi="Times New Roman" w:cs="Times New Roman"/>
          <w:sz w:val="24"/>
          <w:szCs w:val="24"/>
          <w:highlight w:val="yellow"/>
          <w:lang w:val="en-GB"/>
        </w:rPr>
        <w:t xml:space="preserve">Underestimating the experimental data for </w:t>
      </w:r>
      <w:r w:rsidRPr="00D570D9">
        <w:rPr>
          <w:rFonts w:ascii="Times New Roman" w:hAnsi="Times New Roman" w:cs="Times New Roman"/>
          <w:i/>
          <w:iCs/>
          <w:sz w:val="24"/>
          <w:szCs w:val="24"/>
          <w:highlight w:val="yellow"/>
          <w:lang w:val="en-GB"/>
        </w:rPr>
        <w:t>σ</w:t>
      </w:r>
      <w:r w:rsidRPr="00D570D9">
        <w:rPr>
          <w:rFonts w:ascii="Times New Roman" w:hAnsi="Times New Roman" w:cs="Times New Roman"/>
          <w:i/>
          <w:iCs/>
          <w:sz w:val="24"/>
          <w:szCs w:val="24"/>
          <w:highlight w:val="yellow"/>
          <w:vertAlign w:val="subscript"/>
          <w:lang w:val="en-GB"/>
        </w:rPr>
        <w:t>zz</w:t>
      </w:r>
      <w:r w:rsidRPr="00D570D9">
        <w:rPr>
          <w:rFonts w:ascii="Times New Roman" w:hAnsi="Times New Roman" w:cs="Times New Roman"/>
          <w:sz w:val="24"/>
          <w:szCs w:val="24"/>
          <w:highlight w:val="yellow"/>
          <w:lang w:val="en-GB"/>
        </w:rPr>
        <w:t xml:space="preserve"> and </w:t>
      </w:r>
      <w:r w:rsidRPr="00D570D9">
        <w:rPr>
          <w:rFonts w:ascii="Times New Roman" w:hAnsi="Times New Roman" w:cs="Times New Roman"/>
          <w:i/>
          <w:iCs/>
          <w:sz w:val="24"/>
          <w:szCs w:val="24"/>
          <w:highlight w:val="yellow"/>
          <w:lang w:val="en-GB"/>
        </w:rPr>
        <w:t>σ</w:t>
      </w:r>
      <w:r w:rsidRPr="00D570D9">
        <w:rPr>
          <w:rFonts w:ascii="Times New Roman" w:hAnsi="Times New Roman" w:cs="Times New Roman"/>
          <w:i/>
          <w:iCs/>
          <w:sz w:val="24"/>
          <w:szCs w:val="24"/>
          <w:highlight w:val="yellow"/>
          <w:vertAlign w:val="subscript"/>
          <w:lang w:val="en-GB"/>
        </w:rPr>
        <w:t>θθ</w:t>
      </w:r>
      <w:r w:rsidRPr="00D570D9">
        <w:rPr>
          <w:rFonts w:ascii="Times New Roman" w:hAnsi="Times New Roman" w:cs="Times New Roman"/>
          <w:sz w:val="24"/>
          <w:szCs w:val="24"/>
          <w:highlight w:val="yellow"/>
          <w:lang w:val="en-GB"/>
        </w:rPr>
        <w:t xml:space="preserve"> at </w:t>
      </w:r>
      <w:r w:rsidRPr="00D570D9">
        <w:rPr>
          <w:rFonts w:ascii="Times New Roman" w:hAnsi="Times New Roman" w:cs="Times New Roman"/>
          <w:i/>
          <w:iCs/>
          <w:sz w:val="24"/>
          <w:szCs w:val="24"/>
          <w:highlight w:val="yellow"/>
          <w:lang w:val="en-GB"/>
        </w:rPr>
        <w:t>y</w:t>
      </w:r>
      <w:r w:rsidRPr="00D570D9">
        <w:rPr>
          <w:rFonts w:ascii="Times New Roman" w:hAnsi="Times New Roman" w:cs="Times New Roman"/>
          <w:sz w:val="24"/>
          <w:szCs w:val="24"/>
          <w:highlight w:val="yellow"/>
          <w:lang w:val="en-GB"/>
        </w:rPr>
        <w:t xml:space="preserve"> = 0 mm (Fig. 13) and </w:t>
      </w:r>
      <w:r w:rsidRPr="00D570D9">
        <w:rPr>
          <w:rFonts w:ascii="Times New Roman" w:hAnsi="Times New Roman" w:cs="Times New Roman"/>
          <w:i/>
          <w:iCs/>
          <w:sz w:val="24"/>
          <w:szCs w:val="24"/>
          <w:highlight w:val="yellow"/>
          <w:lang w:val="en-GB"/>
        </w:rPr>
        <w:t>y</w:t>
      </w:r>
      <w:r w:rsidRPr="00D570D9">
        <w:rPr>
          <w:rFonts w:ascii="Times New Roman" w:hAnsi="Times New Roman" w:cs="Times New Roman"/>
          <w:sz w:val="24"/>
          <w:szCs w:val="24"/>
          <w:highlight w:val="yellow"/>
          <w:lang w:val="en-GB"/>
        </w:rPr>
        <w:t xml:space="preserve"> = – 1 mm (Fig. 14)</w:t>
      </w:r>
    </w:p>
    <w:p w14:paraId="129D7392" w14:textId="77777777" w:rsidR="00E77769" w:rsidRPr="00D570D9" w:rsidRDefault="00E77769" w:rsidP="00D570D9">
      <w:pPr>
        <w:pStyle w:val="ListParagraph"/>
        <w:numPr>
          <w:ilvl w:val="0"/>
          <w:numId w:val="30"/>
        </w:numPr>
        <w:spacing w:line="360" w:lineRule="auto"/>
        <w:ind w:left="714" w:hanging="357"/>
        <w:jc w:val="both"/>
        <w:rPr>
          <w:rFonts w:ascii="Times New Roman" w:hAnsi="Times New Roman" w:cs="Times New Roman"/>
          <w:sz w:val="24"/>
          <w:szCs w:val="24"/>
          <w:highlight w:val="yellow"/>
          <w:lang w:val="en-GB"/>
        </w:rPr>
      </w:pPr>
      <w:r w:rsidRPr="00D570D9">
        <w:rPr>
          <w:rFonts w:ascii="Times New Roman" w:hAnsi="Times New Roman" w:cs="Times New Roman"/>
          <w:sz w:val="24"/>
          <w:szCs w:val="24"/>
          <w:highlight w:val="yellow"/>
          <w:lang w:val="en-GB"/>
        </w:rPr>
        <w:t xml:space="preserve">Overestimating the experimental data for </w:t>
      </w:r>
      <w:r w:rsidRPr="00D570D9">
        <w:rPr>
          <w:rFonts w:ascii="Times New Roman" w:hAnsi="Times New Roman" w:cs="Times New Roman"/>
          <w:i/>
          <w:iCs/>
          <w:sz w:val="24"/>
          <w:szCs w:val="24"/>
          <w:highlight w:val="yellow"/>
          <w:lang w:val="en-GB"/>
        </w:rPr>
        <w:t>σ</w:t>
      </w:r>
      <w:r w:rsidRPr="00D570D9">
        <w:rPr>
          <w:rFonts w:ascii="Times New Roman" w:hAnsi="Times New Roman" w:cs="Times New Roman"/>
          <w:i/>
          <w:iCs/>
          <w:sz w:val="24"/>
          <w:szCs w:val="24"/>
          <w:highlight w:val="yellow"/>
          <w:vertAlign w:val="subscript"/>
          <w:lang w:val="en-GB"/>
        </w:rPr>
        <w:t>zz</w:t>
      </w:r>
      <w:r w:rsidRPr="00D570D9">
        <w:rPr>
          <w:rFonts w:ascii="Times New Roman" w:hAnsi="Times New Roman" w:cs="Times New Roman"/>
          <w:sz w:val="24"/>
          <w:szCs w:val="24"/>
          <w:highlight w:val="yellow"/>
          <w:lang w:val="en-GB"/>
        </w:rPr>
        <w:t xml:space="preserve"> and </w:t>
      </w:r>
      <w:r w:rsidRPr="00D570D9">
        <w:rPr>
          <w:rFonts w:ascii="Times New Roman" w:hAnsi="Times New Roman" w:cs="Times New Roman"/>
          <w:i/>
          <w:iCs/>
          <w:sz w:val="24"/>
          <w:szCs w:val="24"/>
          <w:highlight w:val="yellow"/>
          <w:lang w:val="en-GB"/>
        </w:rPr>
        <w:t>σ</w:t>
      </w:r>
      <w:r w:rsidRPr="00D570D9">
        <w:rPr>
          <w:rFonts w:ascii="Times New Roman" w:hAnsi="Times New Roman" w:cs="Times New Roman"/>
          <w:i/>
          <w:iCs/>
          <w:sz w:val="24"/>
          <w:szCs w:val="24"/>
          <w:highlight w:val="yellow"/>
          <w:vertAlign w:val="subscript"/>
          <w:lang w:val="en-GB"/>
        </w:rPr>
        <w:t>θθ</w:t>
      </w:r>
      <w:r w:rsidRPr="00D570D9">
        <w:rPr>
          <w:rFonts w:ascii="Times New Roman" w:hAnsi="Times New Roman" w:cs="Times New Roman"/>
          <w:sz w:val="24"/>
          <w:szCs w:val="24"/>
          <w:highlight w:val="yellow"/>
          <w:lang w:val="en-GB"/>
        </w:rPr>
        <w:t xml:space="preserve"> at </w:t>
      </w:r>
      <w:r w:rsidRPr="00D570D9">
        <w:rPr>
          <w:rFonts w:ascii="Times New Roman" w:hAnsi="Times New Roman" w:cs="Times New Roman"/>
          <w:i/>
          <w:iCs/>
          <w:sz w:val="24"/>
          <w:szCs w:val="24"/>
          <w:highlight w:val="yellow"/>
          <w:lang w:val="en-GB"/>
        </w:rPr>
        <w:t>y</w:t>
      </w:r>
      <w:r w:rsidRPr="00D570D9">
        <w:rPr>
          <w:rFonts w:ascii="Times New Roman" w:hAnsi="Times New Roman" w:cs="Times New Roman"/>
          <w:sz w:val="24"/>
          <w:szCs w:val="24"/>
          <w:highlight w:val="yellow"/>
          <w:lang w:val="en-GB"/>
        </w:rPr>
        <w:t xml:space="preserve"> = – 8 mm (Fig. 17) and </w:t>
      </w:r>
      <w:r w:rsidRPr="00D570D9">
        <w:rPr>
          <w:rFonts w:ascii="Times New Roman" w:hAnsi="Times New Roman" w:cs="Times New Roman"/>
          <w:i/>
          <w:iCs/>
          <w:sz w:val="24"/>
          <w:szCs w:val="24"/>
          <w:highlight w:val="yellow"/>
          <w:lang w:val="en-GB"/>
        </w:rPr>
        <w:t>y</w:t>
      </w:r>
      <w:r w:rsidRPr="00D570D9">
        <w:rPr>
          <w:rFonts w:ascii="Times New Roman" w:hAnsi="Times New Roman" w:cs="Times New Roman"/>
          <w:sz w:val="24"/>
          <w:szCs w:val="24"/>
          <w:highlight w:val="yellow"/>
          <w:lang w:val="en-GB"/>
        </w:rPr>
        <w:t xml:space="preserve"> = – 11 mm (Fig. 18)</w:t>
      </w:r>
    </w:p>
    <w:p w14:paraId="6DCF476B" w14:textId="4F887F1A" w:rsidR="00243415" w:rsidRPr="00014AFA" w:rsidRDefault="00243415" w:rsidP="00D570D9">
      <w:pPr>
        <w:spacing w:after="0" w:line="360" w:lineRule="auto"/>
        <w:jc w:val="both"/>
        <w:rPr>
          <w:rFonts w:ascii="Times New Roman" w:hAnsi="Times New Roman" w:cs="Times New Roman"/>
          <w:sz w:val="24"/>
          <w:szCs w:val="24"/>
          <w:highlight w:val="yellow"/>
          <w:lang w:val="en-GB"/>
        </w:rPr>
      </w:pPr>
      <w:r w:rsidRPr="00D570D9">
        <w:rPr>
          <w:rFonts w:ascii="Times New Roman" w:hAnsi="Times New Roman" w:cs="Times New Roman"/>
          <w:sz w:val="24"/>
          <w:szCs w:val="24"/>
          <w:highlight w:val="yellow"/>
          <w:lang w:val="en-GB"/>
        </w:rPr>
        <w:t xml:space="preserve">Therefore, the simulated values </w:t>
      </w:r>
      <w:r w:rsidR="00695927" w:rsidRPr="00D570D9">
        <w:rPr>
          <w:rFonts w:ascii="Times New Roman" w:hAnsi="Times New Roman" w:cs="Times New Roman"/>
          <w:sz w:val="24"/>
          <w:szCs w:val="24"/>
          <w:highlight w:val="yellow"/>
          <w:lang w:val="en-GB"/>
        </w:rPr>
        <w:t>were</w:t>
      </w:r>
      <w:r w:rsidRPr="00D570D9">
        <w:rPr>
          <w:rFonts w:ascii="Times New Roman" w:hAnsi="Times New Roman" w:cs="Times New Roman"/>
          <w:sz w:val="24"/>
          <w:szCs w:val="24"/>
          <w:highlight w:val="yellow"/>
          <w:lang w:val="en-GB"/>
        </w:rPr>
        <w:t xml:space="preserve"> properly reproducing most part of the data ranging from </w:t>
      </w:r>
      <w:r w:rsidRPr="00D570D9">
        <w:rPr>
          <w:rFonts w:ascii="Times New Roman" w:hAnsi="Times New Roman" w:cs="Times New Roman"/>
          <w:i/>
          <w:iCs/>
          <w:sz w:val="24"/>
          <w:szCs w:val="24"/>
          <w:highlight w:val="yellow"/>
          <w:lang w:val="en-GB"/>
        </w:rPr>
        <w:t>y</w:t>
      </w:r>
      <w:r w:rsidRPr="00D570D9">
        <w:rPr>
          <w:rFonts w:ascii="Times New Roman" w:hAnsi="Times New Roman" w:cs="Times New Roman"/>
          <w:sz w:val="24"/>
          <w:szCs w:val="24"/>
          <w:highlight w:val="yellow"/>
          <w:lang w:val="en-GB"/>
        </w:rPr>
        <w:t xml:space="preserve"> = 0 mm to </w:t>
      </w:r>
      <w:r w:rsidRPr="00D570D9">
        <w:rPr>
          <w:rFonts w:ascii="Times New Roman" w:hAnsi="Times New Roman" w:cs="Times New Roman"/>
          <w:i/>
          <w:iCs/>
          <w:sz w:val="24"/>
          <w:szCs w:val="24"/>
          <w:highlight w:val="yellow"/>
          <w:lang w:val="en-GB"/>
        </w:rPr>
        <w:t>y</w:t>
      </w:r>
      <w:r w:rsidRPr="00D570D9">
        <w:rPr>
          <w:rFonts w:ascii="Times New Roman" w:hAnsi="Times New Roman" w:cs="Times New Roman"/>
          <w:sz w:val="24"/>
          <w:szCs w:val="24"/>
          <w:highlight w:val="yellow"/>
          <w:lang w:val="en-GB"/>
        </w:rPr>
        <w:t xml:space="preserve"> = – 11 mm. Some systematic overestimation </w:t>
      </w:r>
      <w:r w:rsidR="00695927" w:rsidRPr="00D570D9">
        <w:rPr>
          <w:rFonts w:ascii="Times New Roman" w:hAnsi="Times New Roman" w:cs="Times New Roman"/>
          <w:sz w:val="24"/>
          <w:szCs w:val="24"/>
          <w:highlight w:val="yellow"/>
          <w:lang w:val="en-GB"/>
        </w:rPr>
        <w:t>occurred</w:t>
      </w:r>
      <w:r w:rsidRPr="00D570D9">
        <w:rPr>
          <w:rFonts w:ascii="Times New Roman" w:hAnsi="Times New Roman" w:cs="Times New Roman"/>
          <w:sz w:val="24"/>
          <w:szCs w:val="24"/>
          <w:highlight w:val="yellow"/>
          <w:lang w:val="en-GB"/>
        </w:rPr>
        <w:t xml:space="preserve"> for absolute values of the RS near </w:t>
      </w:r>
      <w:r w:rsidRPr="00D570D9">
        <w:rPr>
          <w:rFonts w:ascii="Times New Roman" w:hAnsi="Times New Roman" w:cs="Times New Roman"/>
          <w:i/>
          <w:iCs/>
          <w:sz w:val="24"/>
          <w:szCs w:val="24"/>
          <w:highlight w:val="yellow"/>
          <w:lang w:val="en-GB"/>
        </w:rPr>
        <w:t>y</w:t>
      </w:r>
      <w:r w:rsidRPr="00D570D9">
        <w:rPr>
          <w:rFonts w:ascii="Times New Roman" w:hAnsi="Times New Roman" w:cs="Times New Roman"/>
          <w:sz w:val="24"/>
          <w:szCs w:val="24"/>
          <w:highlight w:val="yellow"/>
          <w:lang w:val="en-GB"/>
        </w:rPr>
        <w:t xml:space="preserve"> = 0 mm and </w:t>
      </w:r>
      <w:r w:rsidRPr="00D570D9">
        <w:rPr>
          <w:rFonts w:ascii="Times New Roman" w:hAnsi="Times New Roman" w:cs="Times New Roman"/>
          <w:i/>
          <w:iCs/>
          <w:sz w:val="24"/>
          <w:szCs w:val="24"/>
          <w:highlight w:val="yellow"/>
          <w:lang w:val="en-GB"/>
        </w:rPr>
        <w:t>y</w:t>
      </w:r>
      <w:r w:rsidRPr="00D570D9">
        <w:rPr>
          <w:rFonts w:ascii="Times New Roman" w:hAnsi="Times New Roman" w:cs="Times New Roman"/>
          <w:sz w:val="24"/>
          <w:szCs w:val="24"/>
          <w:highlight w:val="yellow"/>
          <w:lang w:val="en-GB"/>
        </w:rPr>
        <w:t xml:space="preserve"> = – 11 mm, but it </w:t>
      </w:r>
      <w:r w:rsidR="00695927" w:rsidRPr="00D570D9">
        <w:rPr>
          <w:rFonts w:ascii="Times New Roman" w:hAnsi="Times New Roman" w:cs="Times New Roman"/>
          <w:sz w:val="24"/>
          <w:szCs w:val="24"/>
          <w:highlight w:val="yellow"/>
          <w:lang w:val="en-GB"/>
        </w:rPr>
        <w:t>is</w:t>
      </w:r>
      <w:r w:rsidRPr="00D570D9">
        <w:rPr>
          <w:rFonts w:ascii="Times New Roman" w:hAnsi="Times New Roman" w:cs="Times New Roman"/>
          <w:sz w:val="24"/>
          <w:szCs w:val="24"/>
          <w:highlight w:val="yellow"/>
          <w:lang w:val="en-GB"/>
        </w:rPr>
        <w:t xml:space="preserve"> very difficult to assess its </w:t>
      </w:r>
      <w:r w:rsidRPr="00014AFA">
        <w:rPr>
          <w:rFonts w:ascii="Times New Roman" w:hAnsi="Times New Roman" w:cs="Times New Roman"/>
          <w:sz w:val="24"/>
          <w:szCs w:val="24"/>
          <w:highlight w:val="yellow"/>
          <w:lang w:val="en-GB"/>
        </w:rPr>
        <w:t xml:space="preserve">origin. </w:t>
      </w:r>
      <w:r w:rsidR="00014AFA" w:rsidRPr="00014AFA">
        <w:rPr>
          <w:rFonts w:ascii="Times New Roman" w:hAnsi="Times New Roman" w:cs="Times New Roman"/>
          <w:sz w:val="24"/>
          <w:szCs w:val="24"/>
          <w:highlight w:val="yellow"/>
          <w:lang w:val="en-GB"/>
        </w:rPr>
        <w:t>For example, they could be related to parameters used in the thermal and mechanical analysis – the physical properties were assumed as constants or temperature dependent selected from the available literature, and/or to the experimental setup – the symmetry conditions could not be strictly met due to slight misa</w:t>
      </w:r>
      <w:r w:rsidR="00014AFA" w:rsidRPr="00014AFA">
        <w:rPr>
          <w:rFonts w:ascii="Times New Roman" w:hAnsi="Times New Roman" w:cs="Times New Roman"/>
          <w:color w:val="000000" w:themeColor="text1"/>
          <w:sz w:val="24"/>
          <w:szCs w:val="24"/>
          <w:highlight w:val="yellow"/>
          <w:lang w:val="en-GB"/>
        </w:rPr>
        <w:t>lignments.</w:t>
      </w:r>
    </w:p>
    <w:p w14:paraId="683B7E62" w14:textId="485DA025" w:rsidR="00183C3D" w:rsidRPr="00E92411" w:rsidRDefault="00243415" w:rsidP="00D570D9">
      <w:pPr>
        <w:spacing w:after="0" w:line="360" w:lineRule="auto"/>
        <w:jc w:val="both"/>
        <w:rPr>
          <w:rFonts w:ascii="Times New Roman" w:hAnsi="Times New Roman" w:cs="Times New Roman"/>
          <w:sz w:val="24"/>
          <w:szCs w:val="24"/>
          <w:lang w:val="en-GB"/>
        </w:rPr>
      </w:pPr>
      <w:r w:rsidRPr="00014AFA" w:rsidDel="007201F0">
        <w:rPr>
          <w:rFonts w:ascii="Times New Roman" w:hAnsi="Times New Roman" w:cs="Times New Roman"/>
          <w:sz w:val="24"/>
          <w:szCs w:val="24"/>
          <w:highlight w:val="yellow"/>
          <w:lang w:val="en-GB"/>
        </w:rPr>
        <w:t>Nevertheless, in 92.4% on the measured positions the simulated values were within two times the average uncertainty value of the measurement. Therefore, a good agreement was obtained between the simulated and measured RS.</w:t>
      </w:r>
    </w:p>
    <w:p w14:paraId="225BE5F0" w14:textId="1A9A3179" w:rsidR="00544053" w:rsidRPr="00E92411" w:rsidRDefault="00A06E9B" w:rsidP="00AE782E">
      <w:pPr>
        <w:spacing w:after="200" w:line="360" w:lineRule="auto"/>
        <w:jc w:val="center"/>
        <w:rPr>
          <w:rFonts w:ascii="Times New Roman" w:hAnsi="Times New Roman" w:cs="Times New Roman"/>
          <w:sz w:val="24"/>
          <w:szCs w:val="24"/>
          <w:lang w:val="en-GB"/>
        </w:rPr>
      </w:pPr>
      <w:r w:rsidRPr="00E92411">
        <w:rPr>
          <w:rFonts w:ascii="Times New Roman" w:hAnsi="Times New Roman" w:cs="Times New Roman"/>
          <w:sz w:val="24"/>
          <w:szCs w:val="24"/>
          <w:lang w:val="en-GB"/>
        </w:rPr>
        <w:object w:dxaOrig="6000" w:dyaOrig="4560" w14:anchorId="5782434E">
          <v:shape id="_x0000_i1048" type="#_x0000_t75" style="width:240.65pt;height:179.35pt" o:ole="">
            <v:imagedata r:id="rId72" o:title=""/>
          </v:shape>
          <o:OLEObject Type="Embed" ProgID="Origin95.Graph" ShapeID="_x0000_i1048" DrawAspect="Content" ObjectID="_1728228198" r:id="rId73"/>
        </w:object>
      </w:r>
      <w:r w:rsidRPr="00E92411">
        <w:rPr>
          <w:rFonts w:ascii="Times New Roman" w:hAnsi="Times New Roman" w:cs="Times New Roman"/>
          <w:sz w:val="24"/>
          <w:szCs w:val="24"/>
          <w:lang w:val="en-GB"/>
        </w:rPr>
        <w:object w:dxaOrig="6000" w:dyaOrig="4560" w14:anchorId="7A529312">
          <v:shape id="_x0000_i1049" type="#_x0000_t75" style="width:240.65pt;height:179.35pt;mso-position-vertical:absolute" o:ole="">
            <v:imagedata r:id="rId74" o:title=""/>
          </v:shape>
          <o:OLEObject Type="Embed" ProgID="Origin95.Graph" ShapeID="_x0000_i1049" DrawAspect="Content" ObjectID="_1728228199" r:id="rId75"/>
        </w:object>
      </w:r>
      <w:r w:rsidR="00AB6435" w:rsidRPr="00E92411">
        <w:rPr>
          <w:rFonts w:ascii="Times New Roman" w:hAnsi="Times New Roman" w:cs="Times New Roman"/>
          <w:sz w:val="24"/>
          <w:szCs w:val="24"/>
          <w:lang w:val="en-GB"/>
        </w:rPr>
        <w:object w:dxaOrig="6000" w:dyaOrig="4560" w14:anchorId="4A769652">
          <v:shape id="_x0000_i1050" type="#_x0000_t75" style="width:240.65pt;height:179.35pt;mso-position-vertical:absolute" o:ole="">
            <v:imagedata r:id="rId76" o:title=""/>
          </v:shape>
          <o:OLEObject Type="Embed" ProgID="Origin95.Graph" ShapeID="_x0000_i1050" DrawAspect="Content" ObjectID="_1728228200" r:id="rId77"/>
        </w:object>
      </w:r>
    </w:p>
    <w:p w14:paraId="798C67CB" w14:textId="1FE682C4" w:rsidR="003343F9" w:rsidRDefault="003343F9" w:rsidP="00AE782E">
      <w:pPr>
        <w:spacing w:after="200" w:line="360" w:lineRule="auto"/>
        <w:jc w:val="center"/>
        <w:rPr>
          <w:rFonts w:ascii="Times New Roman" w:hAnsi="Times New Roman" w:cs="Times New Roman"/>
          <w:sz w:val="24"/>
          <w:szCs w:val="24"/>
          <w:lang w:val="en-GB"/>
        </w:rPr>
      </w:pPr>
      <w:r w:rsidRPr="00D319A7">
        <w:rPr>
          <w:rFonts w:ascii="Times New Roman" w:hAnsi="Times New Roman" w:cs="Times New Roman"/>
          <w:b/>
          <w:bCs/>
          <w:sz w:val="24"/>
          <w:szCs w:val="24"/>
          <w:lang w:val="en-GB"/>
        </w:rPr>
        <w:t xml:space="preserve">Fig. </w:t>
      </w:r>
      <w:r w:rsidR="006103EA" w:rsidRPr="00D319A7">
        <w:rPr>
          <w:rFonts w:ascii="Times New Roman" w:hAnsi="Times New Roman" w:cs="Times New Roman"/>
          <w:b/>
          <w:bCs/>
          <w:sz w:val="24"/>
          <w:szCs w:val="24"/>
          <w:lang w:val="en-GB"/>
        </w:rPr>
        <w:t>13</w:t>
      </w:r>
      <w:r w:rsidR="006103EA" w:rsidRPr="00D319A7">
        <w:rPr>
          <w:rFonts w:ascii="Times New Roman" w:hAnsi="Times New Roman" w:cs="Times New Roman"/>
          <w:sz w:val="24"/>
          <w:szCs w:val="24"/>
          <w:lang w:val="en-GB"/>
        </w:rPr>
        <w:t xml:space="preserve"> </w:t>
      </w:r>
      <w:r w:rsidRPr="00D319A7">
        <w:rPr>
          <w:rFonts w:ascii="Times New Roman" w:hAnsi="Times New Roman" w:cs="Times New Roman"/>
          <w:sz w:val="24"/>
          <w:szCs w:val="24"/>
          <w:lang w:val="en-GB"/>
        </w:rPr>
        <w:t xml:space="preserve">Measured </w:t>
      </w:r>
      <w:r w:rsidR="00DA4EDB" w:rsidRPr="00D319A7">
        <w:rPr>
          <w:rFonts w:ascii="Times New Roman" w:hAnsi="Times New Roman" w:cs="Times New Roman"/>
          <w:sz w:val="24"/>
          <w:szCs w:val="24"/>
          <w:lang w:val="en-GB"/>
        </w:rPr>
        <w:t xml:space="preserve">(circle marks) </w:t>
      </w:r>
      <w:r w:rsidRPr="00D319A7">
        <w:rPr>
          <w:rFonts w:ascii="Times New Roman" w:hAnsi="Times New Roman" w:cs="Times New Roman"/>
          <w:sz w:val="24"/>
          <w:szCs w:val="24"/>
          <w:lang w:val="en-GB"/>
        </w:rPr>
        <w:t xml:space="preserve">vs simulated RS </w:t>
      </w:r>
      <w:r w:rsidR="00DA123C" w:rsidRPr="00D319A7">
        <w:rPr>
          <w:rFonts w:ascii="Times New Roman" w:hAnsi="Times New Roman" w:cs="Times New Roman"/>
          <w:sz w:val="24"/>
          <w:szCs w:val="24"/>
          <w:lang w:val="en-GB"/>
        </w:rPr>
        <w:t xml:space="preserve">(solid line) </w:t>
      </w:r>
      <w:r w:rsidRPr="00D319A7">
        <w:rPr>
          <w:rFonts w:ascii="Times New Roman" w:hAnsi="Times New Roman" w:cs="Times New Roman"/>
          <w:sz w:val="24"/>
          <w:szCs w:val="24"/>
          <w:lang w:val="en-GB"/>
        </w:rPr>
        <w:t>as a function of the distance from the joint</w:t>
      </w:r>
      <w:r w:rsidR="00005576" w:rsidRPr="00D319A7">
        <w:rPr>
          <w:rFonts w:ascii="Times New Roman" w:hAnsi="Times New Roman" w:cs="Times New Roman"/>
          <w:sz w:val="24"/>
          <w:szCs w:val="24"/>
          <w:lang w:val="en-GB"/>
        </w:rPr>
        <w:t xml:space="preserve"> (</w:t>
      </w:r>
      <w:r w:rsidR="00005576" w:rsidRPr="00D319A7">
        <w:rPr>
          <w:rFonts w:ascii="Times New Roman" w:hAnsi="Times New Roman" w:cs="Times New Roman"/>
          <w:i/>
          <w:iCs/>
          <w:sz w:val="24"/>
          <w:szCs w:val="24"/>
          <w:lang w:val="en-GB"/>
        </w:rPr>
        <w:t>z</w:t>
      </w:r>
      <w:r w:rsidR="00005576" w:rsidRPr="00D319A7">
        <w:rPr>
          <w:rFonts w:ascii="Times New Roman" w:hAnsi="Times New Roman" w:cs="Times New Roman"/>
          <w:sz w:val="24"/>
          <w:szCs w:val="24"/>
          <w:lang w:val="en-GB"/>
        </w:rPr>
        <w:t>)</w:t>
      </w:r>
      <w:r w:rsidR="000A19B5" w:rsidRPr="00D319A7">
        <w:rPr>
          <w:rFonts w:ascii="Times New Roman" w:hAnsi="Times New Roman" w:cs="Times New Roman"/>
          <w:sz w:val="24"/>
          <w:szCs w:val="24"/>
          <w:lang w:val="en-GB"/>
        </w:rPr>
        <w:t xml:space="preserve"> </w:t>
      </w:r>
      <w:r w:rsidR="00330C41" w:rsidRPr="00D319A7">
        <w:rPr>
          <w:rFonts w:ascii="Times New Roman" w:hAnsi="Times New Roman" w:cs="Times New Roman"/>
          <w:sz w:val="24"/>
          <w:szCs w:val="24"/>
          <w:lang w:val="en-GB"/>
        </w:rPr>
        <w:t>at</w:t>
      </w:r>
      <w:r w:rsidR="00D77A0C" w:rsidRPr="00E92411">
        <w:rPr>
          <w:rFonts w:ascii="Times New Roman" w:hAnsi="Times New Roman" w:cs="Times New Roman"/>
          <w:sz w:val="24"/>
          <w:szCs w:val="24"/>
          <w:lang w:val="en-GB"/>
        </w:rPr>
        <w:t xml:space="preserve"> </w:t>
      </w:r>
      <w:r w:rsidR="00F36B69" w:rsidRPr="00E92411">
        <w:rPr>
          <w:rFonts w:ascii="Times New Roman" w:hAnsi="Times New Roman" w:cs="Times New Roman"/>
          <w:i/>
          <w:iCs/>
          <w:sz w:val="24"/>
          <w:szCs w:val="24"/>
          <w:lang w:val="en-GB"/>
        </w:rPr>
        <w:t>y</w:t>
      </w:r>
      <w:r w:rsidR="00D77A0C" w:rsidRPr="00E92411">
        <w:rPr>
          <w:rFonts w:ascii="Times New Roman" w:hAnsi="Times New Roman" w:cs="Times New Roman"/>
          <w:sz w:val="24"/>
          <w:szCs w:val="24"/>
          <w:lang w:val="en-GB"/>
        </w:rPr>
        <w:t xml:space="preserve"> = 0 mm</w:t>
      </w:r>
      <w:r w:rsidR="00330C41" w:rsidRPr="00E92411">
        <w:rPr>
          <w:rFonts w:ascii="Times New Roman" w:hAnsi="Times New Roman" w:cs="Times New Roman"/>
          <w:sz w:val="24"/>
          <w:szCs w:val="24"/>
          <w:lang w:val="en-GB"/>
        </w:rPr>
        <w:t xml:space="preserve"> for</w:t>
      </w:r>
      <w:r w:rsidR="00330C41" w:rsidRPr="00D319A7">
        <w:rPr>
          <w:rFonts w:ascii="Times New Roman" w:hAnsi="Times New Roman" w:cs="Times New Roman"/>
          <w:sz w:val="24"/>
          <w:szCs w:val="24"/>
          <w:lang w:val="en-GB"/>
        </w:rPr>
        <w:t xml:space="preserve"> </w:t>
      </w:r>
      <w:r w:rsidR="00330C41" w:rsidRPr="00E92411">
        <w:rPr>
          <w:rFonts w:ascii="Times New Roman" w:hAnsi="Times New Roman" w:cs="Times New Roman"/>
          <w:i/>
          <w:iCs/>
          <w:sz w:val="24"/>
          <w:szCs w:val="24"/>
          <w:lang w:val="en-GB"/>
        </w:rPr>
        <w:t>σ</w:t>
      </w:r>
      <w:r w:rsidR="00330C41" w:rsidRPr="00E92411">
        <w:rPr>
          <w:rFonts w:ascii="Times New Roman" w:hAnsi="Times New Roman" w:cs="Times New Roman"/>
          <w:i/>
          <w:iCs/>
          <w:sz w:val="24"/>
          <w:szCs w:val="24"/>
          <w:vertAlign w:val="subscript"/>
          <w:lang w:val="en-GB"/>
        </w:rPr>
        <w:t>rr</w:t>
      </w:r>
      <w:r w:rsidR="00330C41" w:rsidRPr="00E92411">
        <w:rPr>
          <w:rFonts w:ascii="Times New Roman" w:hAnsi="Times New Roman" w:cs="Times New Roman"/>
          <w:sz w:val="24"/>
          <w:szCs w:val="24"/>
          <w:lang w:val="en-GB"/>
        </w:rPr>
        <w:t xml:space="preserve">, </w:t>
      </w:r>
      <w:r w:rsidR="00330C41" w:rsidRPr="00E92411">
        <w:rPr>
          <w:rFonts w:ascii="Times New Roman" w:hAnsi="Times New Roman" w:cs="Times New Roman"/>
          <w:i/>
          <w:iCs/>
          <w:sz w:val="24"/>
          <w:szCs w:val="24"/>
          <w:lang w:val="en-GB"/>
        </w:rPr>
        <w:t>σ</w:t>
      </w:r>
      <w:r w:rsidR="00330C41" w:rsidRPr="00E92411">
        <w:rPr>
          <w:rFonts w:ascii="Times New Roman" w:hAnsi="Times New Roman" w:cs="Times New Roman"/>
          <w:i/>
          <w:iCs/>
          <w:sz w:val="24"/>
          <w:szCs w:val="24"/>
          <w:vertAlign w:val="subscript"/>
          <w:lang w:val="en-GB"/>
        </w:rPr>
        <w:t>zz</w:t>
      </w:r>
      <w:r w:rsidR="00330C41" w:rsidRPr="00E92411">
        <w:rPr>
          <w:rFonts w:ascii="Times New Roman" w:hAnsi="Times New Roman" w:cs="Times New Roman"/>
          <w:sz w:val="24"/>
          <w:szCs w:val="24"/>
          <w:lang w:val="en-GB"/>
        </w:rPr>
        <w:t xml:space="preserve"> and </w:t>
      </w:r>
      <w:r w:rsidR="00330C41" w:rsidRPr="00E92411">
        <w:rPr>
          <w:rFonts w:ascii="Times New Roman" w:hAnsi="Times New Roman" w:cs="Times New Roman"/>
          <w:i/>
          <w:iCs/>
          <w:sz w:val="24"/>
          <w:szCs w:val="24"/>
          <w:lang w:val="en-GB"/>
        </w:rPr>
        <w:t>σ</w:t>
      </w:r>
      <w:r w:rsidR="00330C41" w:rsidRPr="00E92411">
        <w:rPr>
          <w:rFonts w:ascii="Times New Roman" w:hAnsi="Times New Roman" w:cs="Times New Roman"/>
          <w:i/>
          <w:iCs/>
          <w:sz w:val="24"/>
          <w:szCs w:val="24"/>
          <w:vertAlign w:val="subscript"/>
          <w:lang w:val="en-GB"/>
        </w:rPr>
        <w:t>θθ</w:t>
      </w:r>
      <w:r w:rsidR="006372FC" w:rsidRPr="00E92411">
        <w:rPr>
          <w:rFonts w:ascii="Times New Roman" w:hAnsi="Times New Roman" w:cs="Times New Roman"/>
          <w:sz w:val="24"/>
          <w:szCs w:val="24"/>
          <w:lang w:val="en-GB"/>
        </w:rPr>
        <w:t>.</w:t>
      </w:r>
      <w:r w:rsidRPr="00E92411">
        <w:rPr>
          <w:rFonts w:ascii="Times New Roman" w:hAnsi="Times New Roman" w:cs="Times New Roman"/>
          <w:sz w:val="24"/>
          <w:szCs w:val="24"/>
          <w:lang w:val="en-GB"/>
        </w:rPr>
        <w:t xml:space="preserve"> The error bars of data points are also shown</w:t>
      </w:r>
      <w:r w:rsidR="00B65A2A" w:rsidRPr="00E92411">
        <w:rPr>
          <w:rFonts w:ascii="Times New Roman" w:hAnsi="Times New Roman" w:cs="Times New Roman"/>
          <w:sz w:val="24"/>
          <w:szCs w:val="24"/>
          <w:lang w:val="en-GB"/>
        </w:rPr>
        <w:t>.</w:t>
      </w:r>
      <w:r w:rsidR="00BC1F7D" w:rsidRPr="00E92411">
        <w:rPr>
          <w:rFonts w:ascii="Times New Roman" w:hAnsi="Times New Roman" w:cs="Times New Roman"/>
          <w:sz w:val="24"/>
          <w:szCs w:val="24"/>
          <w:lang w:val="en-GB"/>
        </w:rPr>
        <w:t xml:space="preserve"> </w:t>
      </w:r>
      <w:r w:rsidR="00185D48" w:rsidRPr="00E92411">
        <w:rPr>
          <w:rFonts w:ascii="Times New Roman" w:hAnsi="Times New Roman" w:cs="Times New Roman"/>
          <w:sz w:val="24"/>
          <w:szCs w:val="24"/>
          <w:lang w:val="en-GB"/>
        </w:rPr>
        <w:t>R</w:t>
      </w:r>
      <w:r w:rsidR="00BC1F7D" w:rsidRPr="00E92411">
        <w:rPr>
          <w:rFonts w:ascii="Times New Roman" w:hAnsi="Times New Roman" w:cs="Times New Roman"/>
          <w:sz w:val="24"/>
          <w:szCs w:val="24"/>
          <w:lang w:val="en-GB"/>
        </w:rPr>
        <w:t xml:space="preserve">ed </w:t>
      </w:r>
      <w:r w:rsidR="00085676" w:rsidRPr="00E92411">
        <w:rPr>
          <w:rFonts w:ascii="Times New Roman" w:hAnsi="Times New Roman" w:cs="Times New Roman"/>
          <w:sz w:val="24"/>
          <w:szCs w:val="24"/>
          <w:lang w:val="en-GB"/>
        </w:rPr>
        <w:t>symbols</w:t>
      </w:r>
      <w:r w:rsidR="00185D48" w:rsidRPr="00E92411">
        <w:rPr>
          <w:rFonts w:ascii="Times New Roman" w:hAnsi="Times New Roman" w:cs="Times New Roman"/>
          <w:sz w:val="24"/>
          <w:szCs w:val="24"/>
          <w:lang w:val="en-GB"/>
        </w:rPr>
        <w:t xml:space="preserve">: positions in which the </w:t>
      </w:r>
      <w:r w:rsidR="00DB3343" w:rsidRPr="00E92411">
        <w:rPr>
          <w:rFonts w:ascii="Times New Roman" w:hAnsi="Times New Roman" w:cs="Times New Roman"/>
          <w:sz w:val="24"/>
          <w:szCs w:val="24"/>
          <w:lang w:val="en-GB"/>
        </w:rPr>
        <w:t>measured and s</w:t>
      </w:r>
      <w:r w:rsidR="0057287D" w:rsidRPr="00E92411">
        <w:rPr>
          <w:rFonts w:ascii="Times New Roman" w:hAnsi="Times New Roman" w:cs="Times New Roman"/>
          <w:sz w:val="24"/>
          <w:szCs w:val="24"/>
          <w:lang w:val="en-GB"/>
        </w:rPr>
        <w:t>imulated RS are not in good agreement</w:t>
      </w:r>
    </w:p>
    <w:p w14:paraId="5D8F378A" w14:textId="56A65482" w:rsidR="00AB6435" w:rsidRPr="00FC7442" w:rsidRDefault="00AF2870" w:rsidP="00AE782E">
      <w:pPr>
        <w:spacing w:after="200" w:line="360" w:lineRule="auto"/>
        <w:jc w:val="center"/>
        <w:rPr>
          <w:rFonts w:ascii="Times New Roman" w:hAnsi="Times New Roman" w:cs="Times New Roman"/>
          <w:sz w:val="24"/>
          <w:szCs w:val="24"/>
          <w:lang w:val="en-GB"/>
        </w:rPr>
      </w:pPr>
      <w:r w:rsidRPr="00FC7442">
        <w:rPr>
          <w:rFonts w:ascii="Times New Roman" w:hAnsi="Times New Roman" w:cs="Times New Roman"/>
          <w:sz w:val="24"/>
          <w:szCs w:val="24"/>
          <w:lang w:val="en-US"/>
        </w:rPr>
        <w:object w:dxaOrig="6000" w:dyaOrig="4560" w14:anchorId="0500E5FA">
          <v:shape id="_x0000_i1051" type="#_x0000_t75" style="width:240.65pt;height:182.35pt;mso-position-vertical:absolute" o:ole="">
            <v:imagedata r:id="rId78" o:title=""/>
          </v:shape>
          <o:OLEObject Type="Embed" ProgID="Origin95.Graph" ShapeID="_x0000_i1051" DrawAspect="Content" ObjectID="_1728228201" r:id="rId79"/>
        </w:object>
      </w:r>
    </w:p>
    <w:p w14:paraId="14C8174B" w14:textId="0BFD0A87" w:rsidR="00AF2870" w:rsidRPr="00BD17C4" w:rsidRDefault="000B70D9" w:rsidP="00AE782E">
      <w:pPr>
        <w:spacing w:after="200" w:line="360" w:lineRule="auto"/>
        <w:jc w:val="center"/>
        <w:rPr>
          <w:rFonts w:ascii="Times New Roman" w:hAnsi="Times New Roman" w:cs="Times New Roman"/>
          <w:sz w:val="24"/>
          <w:szCs w:val="24"/>
          <w:lang w:val="en-GB"/>
        </w:rPr>
      </w:pPr>
      <w:r w:rsidRPr="00BD17C4">
        <w:rPr>
          <w:rFonts w:ascii="Times New Roman" w:hAnsi="Times New Roman" w:cs="Times New Roman"/>
          <w:sz w:val="24"/>
          <w:szCs w:val="24"/>
          <w:lang w:val="en-US"/>
        </w:rPr>
        <w:object w:dxaOrig="6000" w:dyaOrig="4560" w14:anchorId="133DCEBA">
          <v:shape id="_x0000_i1052" type="#_x0000_t75" style="width:240.65pt;height:182.35pt" o:ole="">
            <v:imagedata r:id="rId80" o:title=""/>
          </v:shape>
          <o:OLEObject Type="Embed" ProgID="Origin95.Graph" ShapeID="_x0000_i1052" DrawAspect="Content" ObjectID="_1728228202" r:id="rId81"/>
        </w:object>
      </w:r>
    </w:p>
    <w:p w14:paraId="78EE2222" w14:textId="79FBB947" w:rsidR="000B70D9" w:rsidRPr="00BD17C4" w:rsidRDefault="000B70D9" w:rsidP="00AE782E">
      <w:pPr>
        <w:spacing w:after="200" w:line="360" w:lineRule="auto"/>
        <w:jc w:val="center"/>
        <w:rPr>
          <w:rFonts w:ascii="Times New Roman" w:hAnsi="Times New Roman" w:cs="Times New Roman"/>
          <w:sz w:val="24"/>
          <w:szCs w:val="24"/>
          <w:lang w:val="en-GB"/>
        </w:rPr>
      </w:pPr>
      <w:r w:rsidRPr="00BD17C4">
        <w:rPr>
          <w:rFonts w:ascii="Times New Roman" w:hAnsi="Times New Roman" w:cs="Times New Roman"/>
          <w:sz w:val="24"/>
          <w:szCs w:val="24"/>
          <w:lang w:val="en-US"/>
        </w:rPr>
        <w:object w:dxaOrig="6000" w:dyaOrig="4560" w14:anchorId="04F54D82">
          <v:shape id="_x0000_i1053" type="#_x0000_t75" style="width:240.65pt;height:182.35pt" o:ole="">
            <v:imagedata r:id="rId82" o:title=""/>
          </v:shape>
          <o:OLEObject Type="Embed" ProgID="Origin95.Graph" ShapeID="_x0000_i1053" DrawAspect="Content" ObjectID="_1728228203" r:id="rId83"/>
        </w:object>
      </w:r>
    </w:p>
    <w:p w14:paraId="0A210BD4" w14:textId="47DA62C0" w:rsidR="00AB6435" w:rsidRDefault="00AB6435" w:rsidP="00AB6435">
      <w:pPr>
        <w:spacing w:after="200" w:line="360" w:lineRule="auto"/>
        <w:jc w:val="center"/>
        <w:rPr>
          <w:rFonts w:ascii="Times New Roman" w:hAnsi="Times New Roman" w:cs="Times New Roman"/>
          <w:sz w:val="24"/>
          <w:szCs w:val="24"/>
          <w:lang w:val="en-GB"/>
        </w:rPr>
      </w:pPr>
      <w:r w:rsidRPr="00D570D9">
        <w:rPr>
          <w:rFonts w:ascii="Times New Roman" w:hAnsi="Times New Roman" w:cs="Times New Roman"/>
          <w:b/>
          <w:bCs/>
          <w:sz w:val="24"/>
          <w:szCs w:val="24"/>
          <w:highlight w:val="yellow"/>
          <w:lang w:val="en-GB"/>
        </w:rPr>
        <w:t>Fig. 14</w:t>
      </w:r>
      <w:r w:rsidRPr="00D570D9">
        <w:rPr>
          <w:rFonts w:ascii="Times New Roman" w:hAnsi="Times New Roman" w:cs="Times New Roman"/>
          <w:sz w:val="24"/>
          <w:szCs w:val="24"/>
          <w:highlight w:val="yellow"/>
          <w:lang w:val="en-GB"/>
        </w:rPr>
        <w:t xml:space="preserve"> Measured (circle marks) vs simulated RS (solid line) as a function of the distance from the joint (</w:t>
      </w:r>
      <w:r w:rsidRPr="00D570D9">
        <w:rPr>
          <w:rFonts w:ascii="Times New Roman" w:hAnsi="Times New Roman" w:cs="Times New Roman"/>
          <w:i/>
          <w:iCs/>
          <w:sz w:val="24"/>
          <w:szCs w:val="24"/>
          <w:highlight w:val="yellow"/>
          <w:lang w:val="en-GB"/>
        </w:rPr>
        <w:t>z</w:t>
      </w:r>
      <w:r w:rsidRPr="00D570D9">
        <w:rPr>
          <w:rFonts w:ascii="Times New Roman" w:hAnsi="Times New Roman" w:cs="Times New Roman"/>
          <w:sz w:val="24"/>
          <w:szCs w:val="24"/>
          <w:highlight w:val="yellow"/>
          <w:lang w:val="en-GB"/>
        </w:rPr>
        <w:t xml:space="preserve">) at </w:t>
      </w:r>
      <w:r w:rsidRPr="00D570D9">
        <w:rPr>
          <w:rFonts w:ascii="Times New Roman" w:hAnsi="Times New Roman" w:cs="Times New Roman"/>
          <w:i/>
          <w:iCs/>
          <w:sz w:val="24"/>
          <w:szCs w:val="24"/>
          <w:highlight w:val="yellow"/>
          <w:lang w:val="en-GB"/>
        </w:rPr>
        <w:t>y</w:t>
      </w:r>
      <w:r w:rsidRPr="00D570D9">
        <w:rPr>
          <w:rFonts w:ascii="Times New Roman" w:hAnsi="Times New Roman" w:cs="Times New Roman"/>
          <w:sz w:val="24"/>
          <w:szCs w:val="24"/>
          <w:highlight w:val="yellow"/>
          <w:lang w:val="en-GB"/>
        </w:rPr>
        <w:t xml:space="preserve"> = </w:t>
      </w:r>
      <w:r w:rsidR="000B70D9" w:rsidRPr="00D570D9">
        <w:rPr>
          <w:rFonts w:ascii="Times New Roman" w:hAnsi="Times New Roman" w:cs="Times New Roman"/>
          <w:sz w:val="24"/>
          <w:szCs w:val="24"/>
          <w:highlight w:val="yellow"/>
          <w:lang w:val="en-GB"/>
        </w:rPr>
        <w:t>– 1</w:t>
      </w:r>
      <w:r w:rsidRPr="00D570D9">
        <w:rPr>
          <w:rFonts w:ascii="Times New Roman" w:hAnsi="Times New Roman" w:cs="Times New Roman"/>
          <w:sz w:val="24"/>
          <w:szCs w:val="24"/>
          <w:highlight w:val="yellow"/>
          <w:lang w:val="en-GB"/>
        </w:rPr>
        <w:t xml:space="preserve"> mm for </w:t>
      </w:r>
      <w:r w:rsidRPr="00D570D9">
        <w:rPr>
          <w:rFonts w:ascii="Times New Roman" w:hAnsi="Times New Roman" w:cs="Times New Roman"/>
          <w:i/>
          <w:iCs/>
          <w:sz w:val="24"/>
          <w:szCs w:val="24"/>
          <w:highlight w:val="yellow"/>
          <w:lang w:val="en-GB"/>
        </w:rPr>
        <w:t>σ</w:t>
      </w:r>
      <w:r w:rsidRPr="00D570D9">
        <w:rPr>
          <w:rFonts w:ascii="Times New Roman" w:hAnsi="Times New Roman" w:cs="Times New Roman"/>
          <w:i/>
          <w:iCs/>
          <w:sz w:val="24"/>
          <w:szCs w:val="24"/>
          <w:highlight w:val="yellow"/>
          <w:vertAlign w:val="subscript"/>
          <w:lang w:val="en-GB"/>
        </w:rPr>
        <w:t>rr</w:t>
      </w:r>
      <w:r w:rsidRPr="00D570D9">
        <w:rPr>
          <w:rFonts w:ascii="Times New Roman" w:hAnsi="Times New Roman" w:cs="Times New Roman"/>
          <w:sz w:val="24"/>
          <w:szCs w:val="24"/>
          <w:highlight w:val="yellow"/>
          <w:lang w:val="en-GB"/>
        </w:rPr>
        <w:t xml:space="preserve">, </w:t>
      </w:r>
      <w:r w:rsidRPr="00D570D9">
        <w:rPr>
          <w:rFonts w:ascii="Times New Roman" w:hAnsi="Times New Roman" w:cs="Times New Roman"/>
          <w:i/>
          <w:iCs/>
          <w:sz w:val="24"/>
          <w:szCs w:val="24"/>
          <w:highlight w:val="yellow"/>
          <w:lang w:val="en-GB"/>
        </w:rPr>
        <w:t>σ</w:t>
      </w:r>
      <w:r w:rsidRPr="00D570D9">
        <w:rPr>
          <w:rFonts w:ascii="Times New Roman" w:hAnsi="Times New Roman" w:cs="Times New Roman"/>
          <w:i/>
          <w:iCs/>
          <w:sz w:val="24"/>
          <w:szCs w:val="24"/>
          <w:highlight w:val="yellow"/>
          <w:vertAlign w:val="subscript"/>
          <w:lang w:val="en-GB"/>
        </w:rPr>
        <w:t>zz</w:t>
      </w:r>
      <w:r w:rsidRPr="00D570D9">
        <w:rPr>
          <w:rFonts w:ascii="Times New Roman" w:hAnsi="Times New Roman" w:cs="Times New Roman"/>
          <w:sz w:val="24"/>
          <w:szCs w:val="24"/>
          <w:highlight w:val="yellow"/>
          <w:lang w:val="en-GB"/>
        </w:rPr>
        <w:t xml:space="preserve"> and </w:t>
      </w:r>
      <w:r w:rsidRPr="00D570D9">
        <w:rPr>
          <w:rFonts w:ascii="Times New Roman" w:hAnsi="Times New Roman" w:cs="Times New Roman"/>
          <w:i/>
          <w:iCs/>
          <w:sz w:val="24"/>
          <w:szCs w:val="24"/>
          <w:highlight w:val="yellow"/>
          <w:lang w:val="en-GB"/>
        </w:rPr>
        <w:t>σ</w:t>
      </w:r>
      <w:r w:rsidRPr="00D570D9">
        <w:rPr>
          <w:rFonts w:ascii="Times New Roman" w:hAnsi="Times New Roman" w:cs="Times New Roman"/>
          <w:i/>
          <w:iCs/>
          <w:sz w:val="24"/>
          <w:szCs w:val="24"/>
          <w:highlight w:val="yellow"/>
          <w:vertAlign w:val="subscript"/>
          <w:lang w:val="en-GB"/>
        </w:rPr>
        <w:t>θθ</w:t>
      </w:r>
      <w:r w:rsidRPr="00D570D9">
        <w:rPr>
          <w:rFonts w:ascii="Times New Roman" w:hAnsi="Times New Roman" w:cs="Times New Roman"/>
          <w:sz w:val="24"/>
          <w:szCs w:val="24"/>
          <w:highlight w:val="yellow"/>
          <w:lang w:val="en-GB"/>
        </w:rPr>
        <w:t>. The error bars of data points are also shown. Red symbols: positions in which the measured and simulated RS are not in good agreement</w:t>
      </w:r>
    </w:p>
    <w:p w14:paraId="12916E23" w14:textId="0867BD15" w:rsidR="00CB2F06" w:rsidRPr="00BD17C4" w:rsidRDefault="00A748B5" w:rsidP="00AB6435">
      <w:pPr>
        <w:spacing w:after="200" w:line="360" w:lineRule="auto"/>
        <w:jc w:val="center"/>
        <w:rPr>
          <w:rFonts w:ascii="Times New Roman" w:hAnsi="Times New Roman" w:cs="Times New Roman"/>
          <w:sz w:val="24"/>
          <w:szCs w:val="24"/>
          <w:lang w:val="en-GB"/>
        </w:rPr>
      </w:pPr>
      <w:r w:rsidRPr="00BD17C4">
        <w:rPr>
          <w:rFonts w:ascii="Times New Roman" w:hAnsi="Times New Roman" w:cs="Times New Roman"/>
          <w:sz w:val="24"/>
          <w:szCs w:val="24"/>
          <w:lang w:val="en-US"/>
        </w:rPr>
        <w:object w:dxaOrig="6000" w:dyaOrig="4560" w14:anchorId="7B5C0E0A">
          <v:shape id="_x0000_i1054" type="#_x0000_t75" style="width:240.65pt;height:182.35pt;mso-position-vertical:absolute" o:ole="">
            <v:imagedata r:id="rId84" o:title=""/>
          </v:shape>
          <o:OLEObject Type="Embed" ProgID="Origin95.Graph" ShapeID="_x0000_i1054" DrawAspect="Content" ObjectID="_1728228204" r:id="rId85"/>
        </w:object>
      </w:r>
    </w:p>
    <w:p w14:paraId="2D11777C" w14:textId="722DD628" w:rsidR="007C0E44" w:rsidRPr="00BD17C4" w:rsidRDefault="00A748B5" w:rsidP="00AB6435">
      <w:pPr>
        <w:spacing w:after="200" w:line="360" w:lineRule="auto"/>
        <w:jc w:val="center"/>
        <w:rPr>
          <w:rFonts w:ascii="Times New Roman" w:hAnsi="Times New Roman" w:cs="Times New Roman"/>
          <w:sz w:val="24"/>
          <w:szCs w:val="24"/>
          <w:lang w:val="en-GB"/>
        </w:rPr>
      </w:pPr>
      <w:r w:rsidRPr="00BD17C4">
        <w:rPr>
          <w:rFonts w:ascii="Times New Roman" w:hAnsi="Times New Roman" w:cs="Times New Roman"/>
          <w:sz w:val="24"/>
          <w:szCs w:val="24"/>
          <w:lang w:val="en-US"/>
        </w:rPr>
        <w:object w:dxaOrig="6000" w:dyaOrig="4560" w14:anchorId="568FC42B">
          <v:shape id="_x0000_i1055" type="#_x0000_t75" style="width:240.65pt;height:182.35pt" o:ole="">
            <v:imagedata r:id="rId86" o:title=""/>
          </v:shape>
          <o:OLEObject Type="Embed" ProgID="Origin95.Graph" ShapeID="_x0000_i1055" DrawAspect="Content" ObjectID="_1728228205" r:id="rId87"/>
        </w:object>
      </w:r>
    </w:p>
    <w:p w14:paraId="6FF1E4DC" w14:textId="0260E996" w:rsidR="003E2B35" w:rsidRPr="00BD17C4" w:rsidRDefault="00A748B5" w:rsidP="00AB6435">
      <w:pPr>
        <w:spacing w:after="200" w:line="360" w:lineRule="auto"/>
        <w:jc w:val="center"/>
        <w:rPr>
          <w:rFonts w:ascii="Times New Roman" w:hAnsi="Times New Roman" w:cs="Times New Roman"/>
          <w:sz w:val="24"/>
          <w:szCs w:val="24"/>
          <w:lang w:val="en-GB"/>
        </w:rPr>
      </w:pPr>
      <w:r w:rsidRPr="00BD17C4">
        <w:rPr>
          <w:rFonts w:ascii="Times New Roman" w:hAnsi="Times New Roman" w:cs="Times New Roman"/>
          <w:sz w:val="24"/>
          <w:szCs w:val="24"/>
          <w:lang w:val="en-US"/>
        </w:rPr>
        <w:object w:dxaOrig="6000" w:dyaOrig="4560" w14:anchorId="36B45281">
          <v:shape id="_x0000_i1056" type="#_x0000_t75" style="width:240.65pt;height:182.35pt" o:ole="">
            <v:imagedata r:id="rId88" o:title=""/>
          </v:shape>
          <o:OLEObject Type="Embed" ProgID="Origin95.Graph" ShapeID="_x0000_i1056" DrawAspect="Content" ObjectID="_1728228206" r:id="rId89"/>
        </w:object>
      </w:r>
    </w:p>
    <w:p w14:paraId="787BA9D8" w14:textId="6197DCB4" w:rsidR="00CB2F06" w:rsidRDefault="00CB2F06" w:rsidP="00CB2F06">
      <w:pPr>
        <w:spacing w:after="200" w:line="360" w:lineRule="auto"/>
        <w:jc w:val="center"/>
        <w:rPr>
          <w:rFonts w:ascii="Times New Roman" w:hAnsi="Times New Roman" w:cs="Times New Roman"/>
          <w:sz w:val="24"/>
          <w:szCs w:val="24"/>
          <w:lang w:val="en-GB"/>
        </w:rPr>
      </w:pPr>
      <w:r w:rsidRPr="00D570D9">
        <w:rPr>
          <w:rFonts w:ascii="Times New Roman" w:hAnsi="Times New Roman" w:cs="Times New Roman"/>
          <w:b/>
          <w:bCs/>
          <w:sz w:val="24"/>
          <w:szCs w:val="24"/>
          <w:highlight w:val="yellow"/>
          <w:lang w:val="en-GB"/>
        </w:rPr>
        <w:t>Fig. 15</w:t>
      </w:r>
      <w:r w:rsidRPr="00D570D9">
        <w:rPr>
          <w:rFonts w:ascii="Times New Roman" w:hAnsi="Times New Roman" w:cs="Times New Roman"/>
          <w:sz w:val="24"/>
          <w:szCs w:val="24"/>
          <w:highlight w:val="yellow"/>
          <w:lang w:val="en-GB"/>
        </w:rPr>
        <w:t xml:space="preserve"> Measured (circle marks) vs simulated RS (solid line) as a function of the distance from the joint (</w:t>
      </w:r>
      <w:r w:rsidRPr="00D570D9">
        <w:rPr>
          <w:rFonts w:ascii="Times New Roman" w:hAnsi="Times New Roman" w:cs="Times New Roman"/>
          <w:i/>
          <w:iCs/>
          <w:sz w:val="24"/>
          <w:szCs w:val="24"/>
          <w:highlight w:val="yellow"/>
          <w:lang w:val="en-GB"/>
        </w:rPr>
        <w:t>z</w:t>
      </w:r>
      <w:r w:rsidRPr="00D570D9">
        <w:rPr>
          <w:rFonts w:ascii="Times New Roman" w:hAnsi="Times New Roman" w:cs="Times New Roman"/>
          <w:sz w:val="24"/>
          <w:szCs w:val="24"/>
          <w:highlight w:val="yellow"/>
          <w:lang w:val="en-GB"/>
        </w:rPr>
        <w:t xml:space="preserve">) at </w:t>
      </w:r>
      <w:r w:rsidRPr="00D570D9">
        <w:rPr>
          <w:rFonts w:ascii="Times New Roman" w:hAnsi="Times New Roman" w:cs="Times New Roman"/>
          <w:i/>
          <w:iCs/>
          <w:sz w:val="24"/>
          <w:szCs w:val="24"/>
          <w:highlight w:val="yellow"/>
          <w:lang w:val="en-GB"/>
        </w:rPr>
        <w:t>y</w:t>
      </w:r>
      <w:r w:rsidRPr="00D570D9">
        <w:rPr>
          <w:rFonts w:ascii="Times New Roman" w:hAnsi="Times New Roman" w:cs="Times New Roman"/>
          <w:sz w:val="24"/>
          <w:szCs w:val="24"/>
          <w:highlight w:val="yellow"/>
          <w:lang w:val="en-GB"/>
        </w:rPr>
        <w:t xml:space="preserve"> = – 3 mm for </w:t>
      </w:r>
      <w:r w:rsidRPr="00D570D9">
        <w:rPr>
          <w:rFonts w:ascii="Times New Roman" w:hAnsi="Times New Roman" w:cs="Times New Roman"/>
          <w:i/>
          <w:iCs/>
          <w:sz w:val="24"/>
          <w:szCs w:val="24"/>
          <w:highlight w:val="yellow"/>
          <w:lang w:val="en-GB"/>
        </w:rPr>
        <w:t>σ</w:t>
      </w:r>
      <w:r w:rsidRPr="00D570D9">
        <w:rPr>
          <w:rFonts w:ascii="Times New Roman" w:hAnsi="Times New Roman" w:cs="Times New Roman"/>
          <w:i/>
          <w:iCs/>
          <w:sz w:val="24"/>
          <w:szCs w:val="24"/>
          <w:highlight w:val="yellow"/>
          <w:vertAlign w:val="subscript"/>
          <w:lang w:val="en-GB"/>
        </w:rPr>
        <w:t>rr</w:t>
      </w:r>
      <w:r w:rsidRPr="00D570D9">
        <w:rPr>
          <w:rFonts w:ascii="Times New Roman" w:hAnsi="Times New Roman" w:cs="Times New Roman"/>
          <w:sz w:val="24"/>
          <w:szCs w:val="24"/>
          <w:highlight w:val="yellow"/>
          <w:lang w:val="en-GB"/>
        </w:rPr>
        <w:t xml:space="preserve">, </w:t>
      </w:r>
      <w:r w:rsidRPr="00D570D9">
        <w:rPr>
          <w:rFonts w:ascii="Times New Roman" w:hAnsi="Times New Roman" w:cs="Times New Roman"/>
          <w:i/>
          <w:iCs/>
          <w:sz w:val="24"/>
          <w:szCs w:val="24"/>
          <w:highlight w:val="yellow"/>
          <w:lang w:val="en-GB"/>
        </w:rPr>
        <w:t>σ</w:t>
      </w:r>
      <w:r w:rsidRPr="00D570D9">
        <w:rPr>
          <w:rFonts w:ascii="Times New Roman" w:hAnsi="Times New Roman" w:cs="Times New Roman"/>
          <w:i/>
          <w:iCs/>
          <w:sz w:val="24"/>
          <w:szCs w:val="24"/>
          <w:highlight w:val="yellow"/>
          <w:vertAlign w:val="subscript"/>
          <w:lang w:val="en-GB"/>
        </w:rPr>
        <w:t>zz</w:t>
      </w:r>
      <w:r w:rsidRPr="00D570D9">
        <w:rPr>
          <w:rFonts w:ascii="Times New Roman" w:hAnsi="Times New Roman" w:cs="Times New Roman"/>
          <w:sz w:val="24"/>
          <w:szCs w:val="24"/>
          <w:highlight w:val="yellow"/>
          <w:lang w:val="en-GB"/>
        </w:rPr>
        <w:t xml:space="preserve"> and </w:t>
      </w:r>
      <w:r w:rsidRPr="00D570D9">
        <w:rPr>
          <w:rFonts w:ascii="Times New Roman" w:hAnsi="Times New Roman" w:cs="Times New Roman"/>
          <w:i/>
          <w:iCs/>
          <w:sz w:val="24"/>
          <w:szCs w:val="24"/>
          <w:highlight w:val="yellow"/>
          <w:lang w:val="en-GB"/>
        </w:rPr>
        <w:t>σ</w:t>
      </w:r>
      <w:r w:rsidRPr="00D570D9">
        <w:rPr>
          <w:rFonts w:ascii="Times New Roman" w:hAnsi="Times New Roman" w:cs="Times New Roman"/>
          <w:i/>
          <w:iCs/>
          <w:sz w:val="24"/>
          <w:szCs w:val="24"/>
          <w:highlight w:val="yellow"/>
          <w:vertAlign w:val="subscript"/>
          <w:lang w:val="en-GB"/>
        </w:rPr>
        <w:t>θθ</w:t>
      </w:r>
      <w:r w:rsidRPr="00D570D9">
        <w:rPr>
          <w:rFonts w:ascii="Times New Roman" w:hAnsi="Times New Roman" w:cs="Times New Roman"/>
          <w:sz w:val="24"/>
          <w:szCs w:val="24"/>
          <w:highlight w:val="yellow"/>
          <w:lang w:val="en-GB"/>
        </w:rPr>
        <w:t xml:space="preserve">. The error bars of data points are also shown. </w:t>
      </w:r>
      <w:r w:rsidR="003E2B35" w:rsidRPr="00D570D9">
        <w:rPr>
          <w:rFonts w:ascii="Times New Roman" w:hAnsi="Times New Roman" w:cs="Times New Roman"/>
          <w:sz w:val="24"/>
          <w:szCs w:val="24"/>
          <w:highlight w:val="yellow"/>
          <w:lang w:val="en-GB"/>
        </w:rPr>
        <w:t>At all positions the measured and simulated RS are in good agreement</w:t>
      </w:r>
    </w:p>
    <w:p w14:paraId="1D30DCDD" w14:textId="357876EB" w:rsidR="00E72F78" w:rsidRPr="00E92411" w:rsidRDefault="00F8568F" w:rsidP="00AE782E">
      <w:pPr>
        <w:spacing w:after="200" w:line="360" w:lineRule="auto"/>
        <w:jc w:val="center"/>
        <w:rPr>
          <w:rFonts w:ascii="Times New Roman" w:hAnsi="Times New Roman" w:cs="Times New Roman"/>
          <w:sz w:val="24"/>
          <w:szCs w:val="24"/>
          <w:lang w:val="en-GB"/>
        </w:rPr>
      </w:pPr>
      <w:r w:rsidRPr="00E92411">
        <w:rPr>
          <w:rFonts w:ascii="Times New Roman" w:hAnsi="Times New Roman" w:cs="Times New Roman"/>
          <w:sz w:val="24"/>
          <w:szCs w:val="24"/>
          <w:lang w:val="en-GB"/>
        </w:rPr>
        <w:object w:dxaOrig="6000" w:dyaOrig="4560" w14:anchorId="446F2265">
          <v:shape id="_x0000_i1057" type="#_x0000_t75" style="width:240.65pt;height:179.35pt;mso-position-vertical:absolute" o:ole="">
            <v:imagedata r:id="rId90" o:title=""/>
          </v:shape>
          <o:OLEObject Type="Embed" ProgID="Origin95.Graph" ShapeID="_x0000_i1057" DrawAspect="Content" ObjectID="_1728228207" r:id="rId91"/>
        </w:object>
      </w:r>
      <w:r w:rsidRPr="00E92411">
        <w:rPr>
          <w:rFonts w:ascii="Times New Roman" w:hAnsi="Times New Roman" w:cs="Times New Roman"/>
          <w:sz w:val="24"/>
          <w:szCs w:val="24"/>
          <w:lang w:val="en-GB"/>
        </w:rPr>
        <w:object w:dxaOrig="6000" w:dyaOrig="4560" w14:anchorId="0EAE6912">
          <v:shape id="_x0000_i1058" type="#_x0000_t75" style="width:240.65pt;height:179.35pt;mso-position-vertical:absolute" o:ole="">
            <v:imagedata r:id="rId92" o:title=""/>
          </v:shape>
          <o:OLEObject Type="Embed" ProgID="Origin95.Graph" ShapeID="_x0000_i1058" DrawAspect="Content" ObjectID="_1728228208" r:id="rId93"/>
        </w:object>
      </w:r>
      <w:r w:rsidRPr="00E92411">
        <w:rPr>
          <w:rFonts w:ascii="Times New Roman" w:hAnsi="Times New Roman" w:cs="Times New Roman"/>
          <w:sz w:val="24"/>
          <w:szCs w:val="24"/>
          <w:lang w:val="en-GB"/>
        </w:rPr>
        <w:object w:dxaOrig="6000" w:dyaOrig="4560" w14:anchorId="135057BD">
          <v:shape id="_x0000_i1059" type="#_x0000_t75" style="width:240.65pt;height:179.35pt" o:ole="">
            <v:imagedata r:id="rId94" o:title=""/>
          </v:shape>
          <o:OLEObject Type="Embed" ProgID="Origin95.Graph" ShapeID="_x0000_i1059" DrawAspect="Content" ObjectID="_1728228209" r:id="rId95"/>
        </w:object>
      </w:r>
    </w:p>
    <w:p w14:paraId="635AEFD9" w14:textId="0A855D79" w:rsidR="004A13FF" w:rsidRDefault="00844C36" w:rsidP="00AE782E">
      <w:pPr>
        <w:spacing w:after="200" w:line="360" w:lineRule="auto"/>
        <w:contextualSpacing/>
        <w:jc w:val="center"/>
        <w:rPr>
          <w:rFonts w:ascii="Times New Roman" w:hAnsi="Times New Roman" w:cs="Times New Roman"/>
          <w:sz w:val="24"/>
          <w:szCs w:val="24"/>
          <w:lang w:val="en-GB"/>
        </w:rPr>
      </w:pPr>
      <w:r w:rsidRPr="00D319A7">
        <w:rPr>
          <w:rFonts w:ascii="Times New Roman" w:hAnsi="Times New Roman" w:cs="Times New Roman"/>
          <w:b/>
          <w:bCs/>
          <w:sz w:val="24"/>
          <w:szCs w:val="24"/>
          <w:lang w:val="en-GB"/>
        </w:rPr>
        <w:t xml:space="preserve">Fig. </w:t>
      </w:r>
      <w:r w:rsidR="00B55C10" w:rsidRPr="00D319A7">
        <w:rPr>
          <w:rFonts w:ascii="Times New Roman" w:hAnsi="Times New Roman" w:cs="Times New Roman"/>
          <w:b/>
          <w:bCs/>
          <w:sz w:val="24"/>
          <w:szCs w:val="24"/>
          <w:lang w:val="en-GB"/>
        </w:rPr>
        <w:t>1</w:t>
      </w:r>
      <w:r w:rsidR="00B55C10">
        <w:rPr>
          <w:rFonts w:ascii="Times New Roman" w:hAnsi="Times New Roman" w:cs="Times New Roman"/>
          <w:b/>
          <w:bCs/>
          <w:sz w:val="24"/>
          <w:szCs w:val="24"/>
          <w:lang w:val="en-GB"/>
        </w:rPr>
        <w:t>6</w:t>
      </w:r>
      <w:r w:rsidR="00B55C10" w:rsidRPr="00D319A7">
        <w:rPr>
          <w:rFonts w:ascii="Times New Roman" w:hAnsi="Times New Roman" w:cs="Times New Roman"/>
          <w:sz w:val="24"/>
          <w:szCs w:val="24"/>
          <w:lang w:val="en-GB"/>
        </w:rPr>
        <w:t xml:space="preserve"> </w:t>
      </w:r>
      <w:r w:rsidR="00257F0E" w:rsidRPr="00D319A7">
        <w:rPr>
          <w:rFonts w:ascii="Times New Roman" w:hAnsi="Times New Roman" w:cs="Times New Roman"/>
          <w:sz w:val="24"/>
          <w:szCs w:val="24"/>
          <w:lang w:val="en-GB"/>
        </w:rPr>
        <w:t xml:space="preserve">Measured (circle marks) vs simulated RS (solid line) as a function of the distance from the joint </w:t>
      </w:r>
      <w:r w:rsidR="00005576" w:rsidRPr="00D319A7">
        <w:rPr>
          <w:rFonts w:ascii="Times New Roman" w:hAnsi="Times New Roman" w:cs="Times New Roman"/>
          <w:sz w:val="24"/>
          <w:szCs w:val="24"/>
          <w:lang w:val="en-GB"/>
        </w:rPr>
        <w:t>(</w:t>
      </w:r>
      <w:r w:rsidR="00005576" w:rsidRPr="00D319A7">
        <w:rPr>
          <w:rFonts w:ascii="Times New Roman" w:hAnsi="Times New Roman" w:cs="Times New Roman"/>
          <w:i/>
          <w:iCs/>
          <w:sz w:val="24"/>
          <w:szCs w:val="24"/>
          <w:lang w:val="en-GB"/>
        </w:rPr>
        <w:t>z</w:t>
      </w:r>
      <w:r w:rsidR="00005576" w:rsidRPr="00D319A7">
        <w:rPr>
          <w:rFonts w:ascii="Times New Roman" w:hAnsi="Times New Roman" w:cs="Times New Roman"/>
          <w:sz w:val="24"/>
          <w:szCs w:val="24"/>
          <w:lang w:val="en-GB"/>
        </w:rPr>
        <w:t xml:space="preserve">) </w:t>
      </w:r>
      <w:r w:rsidR="00DE5AD0" w:rsidRPr="00D319A7">
        <w:rPr>
          <w:rFonts w:ascii="Times New Roman" w:hAnsi="Times New Roman" w:cs="Times New Roman"/>
          <w:sz w:val="24"/>
          <w:szCs w:val="24"/>
          <w:lang w:val="en-GB"/>
        </w:rPr>
        <w:t>at</w:t>
      </w:r>
      <w:r w:rsidR="00DE5AD0" w:rsidRPr="00E92411">
        <w:rPr>
          <w:rFonts w:ascii="Times New Roman" w:hAnsi="Times New Roman" w:cs="Times New Roman"/>
          <w:sz w:val="24"/>
          <w:szCs w:val="24"/>
          <w:lang w:val="en-GB"/>
        </w:rPr>
        <w:t xml:space="preserve"> </w:t>
      </w:r>
      <w:r w:rsidR="00DE5AD0" w:rsidRPr="00E92411">
        <w:rPr>
          <w:rFonts w:ascii="Times New Roman" w:hAnsi="Times New Roman" w:cs="Times New Roman"/>
          <w:i/>
          <w:iCs/>
          <w:sz w:val="24"/>
          <w:szCs w:val="24"/>
          <w:lang w:val="en-GB"/>
        </w:rPr>
        <w:t>y</w:t>
      </w:r>
      <w:r w:rsidR="00DE5AD0" w:rsidRPr="00E92411">
        <w:rPr>
          <w:rFonts w:ascii="Times New Roman" w:hAnsi="Times New Roman" w:cs="Times New Roman"/>
          <w:sz w:val="24"/>
          <w:szCs w:val="24"/>
          <w:lang w:val="en-GB"/>
        </w:rPr>
        <w:t xml:space="preserve"> = – 5 mm for</w:t>
      </w:r>
      <w:r w:rsidR="00DE5AD0" w:rsidRPr="00D319A7">
        <w:rPr>
          <w:rFonts w:ascii="Times New Roman" w:hAnsi="Times New Roman" w:cs="Times New Roman"/>
          <w:sz w:val="24"/>
          <w:szCs w:val="24"/>
          <w:lang w:val="en-GB"/>
        </w:rPr>
        <w:t xml:space="preserve"> </w:t>
      </w:r>
      <w:r w:rsidR="00DE5AD0" w:rsidRPr="00E92411">
        <w:rPr>
          <w:rFonts w:ascii="Times New Roman" w:hAnsi="Times New Roman" w:cs="Times New Roman"/>
          <w:i/>
          <w:iCs/>
          <w:sz w:val="24"/>
          <w:szCs w:val="24"/>
          <w:lang w:val="en-GB"/>
        </w:rPr>
        <w:t>σ</w:t>
      </w:r>
      <w:r w:rsidR="00DE5AD0" w:rsidRPr="00E92411">
        <w:rPr>
          <w:rFonts w:ascii="Times New Roman" w:hAnsi="Times New Roman" w:cs="Times New Roman"/>
          <w:i/>
          <w:iCs/>
          <w:sz w:val="24"/>
          <w:szCs w:val="24"/>
          <w:vertAlign w:val="subscript"/>
          <w:lang w:val="en-GB"/>
        </w:rPr>
        <w:t>rr</w:t>
      </w:r>
      <w:r w:rsidR="00DE5AD0" w:rsidRPr="00E92411">
        <w:rPr>
          <w:rFonts w:ascii="Times New Roman" w:hAnsi="Times New Roman" w:cs="Times New Roman"/>
          <w:sz w:val="24"/>
          <w:szCs w:val="24"/>
          <w:lang w:val="en-GB"/>
        </w:rPr>
        <w:t xml:space="preserve">, </w:t>
      </w:r>
      <w:r w:rsidR="00DE5AD0" w:rsidRPr="00E92411">
        <w:rPr>
          <w:rFonts w:ascii="Times New Roman" w:hAnsi="Times New Roman" w:cs="Times New Roman"/>
          <w:i/>
          <w:iCs/>
          <w:sz w:val="24"/>
          <w:szCs w:val="24"/>
          <w:lang w:val="en-GB"/>
        </w:rPr>
        <w:t>σ</w:t>
      </w:r>
      <w:r w:rsidR="00DE5AD0" w:rsidRPr="00E92411">
        <w:rPr>
          <w:rFonts w:ascii="Times New Roman" w:hAnsi="Times New Roman" w:cs="Times New Roman"/>
          <w:i/>
          <w:iCs/>
          <w:sz w:val="24"/>
          <w:szCs w:val="24"/>
          <w:vertAlign w:val="subscript"/>
          <w:lang w:val="en-GB"/>
        </w:rPr>
        <w:t>zz</w:t>
      </w:r>
      <w:r w:rsidR="00DE5AD0" w:rsidRPr="00E92411">
        <w:rPr>
          <w:rFonts w:ascii="Times New Roman" w:hAnsi="Times New Roman" w:cs="Times New Roman"/>
          <w:sz w:val="24"/>
          <w:szCs w:val="24"/>
          <w:lang w:val="en-GB"/>
        </w:rPr>
        <w:t xml:space="preserve"> and </w:t>
      </w:r>
      <w:r w:rsidR="00DE5AD0" w:rsidRPr="00E92411">
        <w:rPr>
          <w:rFonts w:ascii="Times New Roman" w:hAnsi="Times New Roman" w:cs="Times New Roman"/>
          <w:i/>
          <w:iCs/>
          <w:sz w:val="24"/>
          <w:szCs w:val="24"/>
          <w:lang w:val="en-GB"/>
        </w:rPr>
        <w:t>σ</w:t>
      </w:r>
      <w:r w:rsidR="00DE5AD0" w:rsidRPr="00E92411">
        <w:rPr>
          <w:rFonts w:ascii="Times New Roman" w:hAnsi="Times New Roman" w:cs="Times New Roman"/>
          <w:i/>
          <w:iCs/>
          <w:sz w:val="24"/>
          <w:szCs w:val="24"/>
          <w:vertAlign w:val="subscript"/>
          <w:lang w:val="en-GB"/>
        </w:rPr>
        <w:t>θθ</w:t>
      </w:r>
      <w:r w:rsidR="00257F0E" w:rsidRPr="00E92411">
        <w:rPr>
          <w:rFonts w:ascii="Times New Roman" w:hAnsi="Times New Roman" w:cs="Times New Roman"/>
          <w:sz w:val="24"/>
          <w:szCs w:val="24"/>
          <w:lang w:val="en-GB"/>
        </w:rPr>
        <w:t>. The error bars of data points are also shown</w:t>
      </w:r>
      <w:r w:rsidR="00B65A2A" w:rsidRPr="00E92411">
        <w:rPr>
          <w:rFonts w:ascii="Times New Roman" w:hAnsi="Times New Roman" w:cs="Times New Roman"/>
          <w:sz w:val="24"/>
          <w:szCs w:val="24"/>
          <w:lang w:val="en-GB"/>
        </w:rPr>
        <w:t>.</w:t>
      </w:r>
      <w:r w:rsidR="00257F0E" w:rsidRPr="00E92411">
        <w:rPr>
          <w:rFonts w:ascii="Times New Roman" w:hAnsi="Times New Roman" w:cs="Times New Roman"/>
          <w:sz w:val="24"/>
          <w:szCs w:val="24"/>
          <w:lang w:val="en-GB"/>
        </w:rPr>
        <w:t xml:space="preserve"> </w:t>
      </w:r>
      <w:r w:rsidR="00393BA4" w:rsidRPr="00E92411">
        <w:rPr>
          <w:rFonts w:ascii="Times New Roman" w:hAnsi="Times New Roman" w:cs="Times New Roman"/>
          <w:sz w:val="24"/>
          <w:szCs w:val="24"/>
          <w:lang w:val="en-GB"/>
        </w:rPr>
        <w:t xml:space="preserve">At all </w:t>
      </w:r>
      <w:r w:rsidR="000F43AD" w:rsidRPr="00E92411">
        <w:rPr>
          <w:rFonts w:ascii="Times New Roman" w:hAnsi="Times New Roman" w:cs="Times New Roman"/>
          <w:sz w:val="24"/>
          <w:szCs w:val="24"/>
          <w:lang w:val="en-GB"/>
        </w:rPr>
        <w:t xml:space="preserve">positions </w:t>
      </w:r>
      <w:r w:rsidR="005F6D18" w:rsidRPr="00E92411">
        <w:rPr>
          <w:rFonts w:ascii="Times New Roman" w:hAnsi="Times New Roman" w:cs="Times New Roman"/>
          <w:sz w:val="24"/>
          <w:szCs w:val="24"/>
          <w:lang w:val="en-GB"/>
        </w:rPr>
        <w:t>the measured and simulated RS are in good agreement</w:t>
      </w:r>
    </w:p>
    <w:p w14:paraId="16711896" w14:textId="2D1119E7" w:rsidR="00B55C10" w:rsidRPr="00BD17C4" w:rsidRDefault="00986544" w:rsidP="00AE782E">
      <w:pPr>
        <w:spacing w:after="200" w:line="360" w:lineRule="auto"/>
        <w:contextualSpacing/>
        <w:jc w:val="center"/>
        <w:rPr>
          <w:rFonts w:ascii="Times New Roman" w:hAnsi="Times New Roman" w:cs="Times New Roman"/>
          <w:sz w:val="24"/>
          <w:szCs w:val="24"/>
          <w:lang w:val="en-GB"/>
        </w:rPr>
      </w:pPr>
      <w:r w:rsidRPr="00BD17C4">
        <w:rPr>
          <w:rFonts w:ascii="Times New Roman" w:hAnsi="Times New Roman" w:cs="Times New Roman"/>
          <w:sz w:val="24"/>
          <w:szCs w:val="24"/>
          <w:lang w:val="en-US"/>
        </w:rPr>
        <w:object w:dxaOrig="6000" w:dyaOrig="4560" w14:anchorId="25254D3F">
          <v:shape id="_x0000_i1060" type="#_x0000_t75" style="width:240.65pt;height:182.35pt;mso-position-vertical:absolute" o:ole="">
            <v:imagedata r:id="rId96" o:title=""/>
          </v:shape>
          <o:OLEObject Type="Embed" ProgID="Origin95.Graph" ShapeID="_x0000_i1060" DrawAspect="Content" ObjectID="_1728228210" r:id="rId97"/>
        </w:object>
      </w:r>
    </w:p>
    <w:p w14:paraId="44F013C8" w14:textId="11A127FF" w:rsidR="00986544" w:rsidRPr="00BD17C4" w:rsidRDefault="004969B5" w:rsidP="00AE782E">
      <w:pPr>
        <w:spacing w:after="200" w:line="360" w:lineRule="auto"/>
        <w:contextualSpacing/>
        <w:jc w:val="center"/>
        <w:rPr>
          <w:rFonts w:ascii="Times New Roman" w:hAnsi="Times New Roman" w:cs="Times New Roman"/>
          <w:sz w:val="24"/>
          <w:szCs w:val="24"/>
          <w:lang w:val="en-GB"/>
        </w:rPr>
      </w:pPr>
      <w:r w:rsidRPr="00BD17C4">
        <w:rPr>
          <w:rFonts w:ascii="Times New Roman" w:hAnsi="Times New Roman" w:cs="Times New Roman"/>
          <w:sz w:val="24"/>
          <w:szCs w:val="24"/>
          <w:lang w:val="en-US"/>
        </w:rPr>
        <w:object w:dxaOrig="6000" w:dyaOrig="4560" w14:anchorId="113CAEA8">
          <v:shape id="_x0000_i1061" type="#_x0000_t75" style="width:240.65pt;height:182.35pt" o:ole="">
            <v:imagedata r:id="rId98" o:title=""/>
          </v:shape>
          <o:OLEObject Type="Embed" ProgID="Origin95.Graph" ShapeID="_x0000_i1061" DrawAspect="Content" ObjectID="_1728228211" r:id="rId99"/>
        </w:object>
      </w:r>
    </w:p>
    <w:p w14:paraId="30D8D743" w14:textId="26E7DB52" w:rsidR="00CD15E0" w:rsidRPr="00BD17C4" w:rsidRDefault="00CD15E0" w:rsidP="00AE782E">
      <w:pPr>
        <w:spacing w:after="200" w:line="360" w:lineRule="auto"/>
        <w:contextualSpacing/>
        <w:jc w:val="center"/>
        <w:rPr>
          <w:rFonts w:ascii="Times New Roman" w:hAnsi="Times New Roman" w:cs="Times New Roman"/>
          <w:sz w:val="24"/>
          <w:szCs w:val="24"/>
          <w:lang w:val="en-GB"/>
        </w:rPr>
      </w:pPr>
      <w:r w:rsidRPr="00BD17C4">
        <w:rPr>
          <w:rFonts w:ascii="Times New Roman" w:hAnsi="Times New Roman" w:cs="Times New Roman"/>
          <w:sz w:val="24"/>
          <w:szCs w:val="24"/>
          <w:lang w:val="en-US"/>
        </w:rPr>
        <w:object w:dxaOrig="6000" w:dyaOrig="4560" w14:anchorId="36A3F37D">
          <v:shape id="_x0000_i1062" type="#_x0000_t75" style="width:240.65pt;height:182.35pt" o:ole="">
            <v:imagedata r:id="rId100" o:title=""/>
          </v:shape>
          <o:OLEObject Type="Embed" ProgID="Origin95.Graph" ShapeID="_x0000_i1062" DrawAspect="Content" ObjectID="_1728228212" r:id="rId101"/>
        </w:object>
      </w:r>
    </w:p>
    <w:p w14:paraId="712F8624" w14:textId="3C477275" w:rsidR="000B78F9" w:rsidRDefault="008A1D1C" w:rsidP="00AE782E">
      <w:pPr>
        <w:spacing w:after="200" w:line="360" w:lineRule="auto"/>
        <w:contextualSpacing/>
        <w:jc w:val="center"/>
        <w:rPr>
          <w:rFonts w:ascii="Times New Roman" w:hAnsi="Times New Roman" w:cs="Times New Roman"/>
          <w:sz w:val="24"/>
          <w:szCs w:val="24"/>
          <w:lang w:val="en-GB"/>
        </w:rPr>
      </w:pPr>
      <w:r w:rsidRPr="00D570D9">
        <w:rPr>
          <w:rFonts w:ascii="Times New Roman" w:hAnsi="Times New Roman" w:cs="Times New Roman"/>
          <w:b/>
          <w:bCs/>
          <w:sz w:val="24"/>
          <w:szCs w:val="24"/>
          <w:highlight w:val="yellow"/>
          <w:lang w:val="en-GB"/>
        </w:rPr>
        <w:t>Fig. 17</w:t>
      </w:r>
      <w:r w:rsidRPr="00D570D9">
        <w:rPr>
          <w:rFonts w:ascii="Times New Roman" w:hAnsi="Times New Roman" w:cs="Times New Roman"/>
          <w:sz w:val="24"/>
          <w:szCs w:val="24"/>
          <w:highlight w:val="yellow"/>
          <w:lang w:val="en-GB"/>
        </w:rPr>
        <w:t xml:space="preserve"> Measured (circle marks) vs simulated RS (solid line) as a function of the distance from the joint (</w:t>
      </w:r>
      <w:r w:rsidRPr="00D570D9">
        <w:rPr>
          <w:rFonts w:ascii="Times New Roman" w:hAnsi="Times New Roman" w:cs="Times New Roman"/>
          <w:i/>
          <w:iCs/>
          <w:sz w:val="24"/>
          <w:szCs w:val="24"/>
          <w:highlight w:val="yellow"/>
          <w:lang w:val="en-GB"/>
        </w:rPr>
        <w:t>z</w:t>
      </w:r>
      <w:r w:rsidRPr="00D570D9">
        <w:rPr>
          <w:rFonts w:ascii="Times New Roman" w:hAnsi="Times New Roman" w:cs="Times New Roman"/>
          <w:sz w:val="24"/>
          <w:szCs w:val="24"/>
          <w:highlight w:val="yellow"/>
          <w:lang w:val="en-GB"/>
        </w:rPr>
        <w:t xml:space="preserve">) at </w:t>
      </w:r>
      <w:r w:rsidRPr="00D570D9">
        <w:rPr>
          <w:rFonts w:ascii="Times New Roman" w:hAnsi="Times New Roman" w:cs="Times New Roman"/>
          <w:i/>
          <w:iCs/>
          <w:sz w:val="24"/>
          <w:szCs w:val="24"/>
          <w:highlight w:val="yellow"/>
          <w:lang w:val="en-GB"/>
        </w:rPr>
        <w:t>y</w:t>
      </w:r>
      <w:r w:rsidRPr="00D570D9">
        <w:rPr>
          <w:rFonts w:ascii="Times New Roman" w:hAnsi="Times New Roman" w:cs="Times New Roman"/>
          <w:sz w:val="24"/>
          <w:szCs w:val="24"/>
          <w:highlight w:val="yellow"/>
          <w:lang w:val="en-GB"/>
        </w:rPr>
        <w:t xml:space="preserve"> = – 8 mm for </w:t>
      </w:r>
      <w:r w:rsidRPr="00D570D9">
        <w:rPr>
          <w:rFonts w:ascii="Times New Roman" w:hAnsi="Times New Roman" w:cs="Times New Roman"/>
          <w:i/>
          <w:iCs/>
          <w:sz w:val="24"/>
          <w:szCs w:val="24"/>
          <w:highlight w:val="yellow"/>
          <w:lang w:val="en-GB"/>
        </w:rPr>
        <w:t>σ</w:t>
      </w:r>
      <w:r w:rsidRPr="00D570D9">
        <w:rPr>
          <w:rFonts w:ascii="Times New Roman" w:hAnsi="Times New Roman" w:cs="Times New Roman"/>
          <w:i/>
          <w:iCs/>
          <w:sz w:val="24"/>
          <w:szCs w:val="24"/>
          <w:highlight w:val="yellow"/>
          <w:vertAlign w:val="subscript"/>
          <w:lang w:val="en-GB"/>
        </w:rPr>
        <w:t>rr</w:t>
      </w:r>
      <w:r w:rsidRPr="00D570D9">
        <w:rPr>
          <w:rFonts w:ascii="Times New Roman" w:hAnsi="Times New Roman" w:cs="Times New Roman"/>
          <w:sz w:val="24"/>
          <w:szCs w:val="24"/>
          <w:highlight w:val="yellow"/>
          <w:lang w:val="en-GB"/>
        </w:rPr>
        <w:t xml:space="preserve">, </w:t>
      </w:r>
      <w:r w:rsidRPr="00D570D9">
        <w:rPr>
          <w:rFonts w:ascii="Times New Roman" w:hAnsi="Times New Roman" w:cs="Times New Roman"/>
          <w:i/>
          <w:iCs/>
          <w:sz w:val="24"/>
          <w:szCs w:val="24"/>
          <w:highlight w:val="yellow"/>
          <w:lang w:val="en-GB"/>
        </w:rPr>
        <w:t>σ</w:t>
      </w:r>
      <w:r w:rsidRPr="00D570D9">
        <w:rPr>
          <w:rFonts w:ascii="Times New Roman" w:hAnsi="Times New Roman" w:cs="Times New Roman"/>
          <w:i/>
          <w:iCs/>
          <w:sz w:val="24"/>
          <w:szCs w:val="24"/>
          <w:highlight w:val="yellow"/>
          <w:vertAlign w:val="subscript"/>
          <w:lang w:val="en-GB"/>
        </w:rPr>
        <w:t>zz</w:t>
      </w:r>
      <w:r w:rsidRPr="00D570D9">
        <w:rPr>
          <w:rFonts w:ascii="Times New Roman" w:hAnsi="Times New Roman" w:cs="Times New Roman"/>
          <w:sz w:val="24"/>
          <w:szCs w:val="24"/>
          <w:highlight w:val="yellow"/>
          <w:lang w:val="en-GB"/>
        </w:rPr>
        <w:t xml:space="preserve"> and </w:t>
      </w:r>
      <w:r w:rsidRPr="00D570D9">
        <w:rPr>
          <w:rFonts w:ascii="Times New Roman" w:hAnsi="Times New Roman" w:cs="Times New Roman"/>
          <w:i/>
          <w:iCs/>
          <w:sz w:val="24"/>
          <w:szCs w:val="24"/>
          <w:highlight w:val="yellow"/>
          <w:lang w:val="en-GB"/>
        </w:rPr>
        <w:t>σ</w:t>
      </w:r>
      <w:r w:rsidRPr="00D570D9">
        <w:rPr>
          <w:rFonts w:ascii="Times New Roman" w:hAnsi="Times New Roman" w:cs="Times New Roman"/>
          <w:i/>
          <w:iCs/>
          <w:sz w:val="24"/>
          <w:szCs w:val="24"/>
          <w:highlight w:val="yellow"/>
          <w:vertAlign w:val="subscript"/>
          <w:lang w:val="en-GB"/>
        </w:rPr>
        <w:t>θθ</w:t>
      </w:r>
      <w:r w:rsidRPr="00D570D9">
        <w:rPr>
          <w:rFonts w:ascii="Times New Roman" w:hAnsi="Times New Roman" w:cs="Times New Roman"/>
          <w:sz w:val="24"/>
          <w:szCs w:val="24"/>
          <w:highlight w:val="yellow"/>
          <w:lang w:val="en-GB"/>
        </w:rPr>
        <w:t xml:space="preserve">. </w:t>
      </w:r>
      <w:r w:rsidR="00365D22" w:rsidRPr="00D570D9">
        <w:rPr>
          <w:rFonts w:ascii="Times New Roman" w:hAnsi="Times New Roman" w:cs="Times New Roman"/>
          <w:sz w:val="24"/>
          <w:szCs w:val="24"/>
          <w:highlight w:val="yellow"/>
          <w:lang w:val="en-GB"/>
        </w:rPr>
        <w:t xml:space="preserve">The error bars of data points are also shown. Red symbols: positions in which the measured and simulated RS are not </w:t>
      </w:r>
      <w:r w:rsidR="000F09B3" w:rsidRPr="00D570D9">
        <w:rPr>
          <w:rFonts w:ascii="Times New Roman" w:hAnsi="Times New Roman" w:cs="Times New Roman"/>
          <w:sz w:val="24"/>
          <w:szCs w:val="24"/>
          <w:highlight w:val="yellow"/>
          <w:lang w:val="en-GB"/>
        </w:rPr>
        <w:t>in good agreement</w:t>
      </w:r>
    </w:p>
    <w:p w14:paraId="7B138EA5" w14:textId="3B674299" w:rsidR="00294805" w:rsidRPr="00D319A7" w:rsidRDefault="00F8568F" w:rsidP="00AE782E">
      <w:pPr>
        <w:spacing w:after="200" w:line="360" w:lineRule="auto"/>
        <w:contextualSpacing/>
        <w:jc w:val="center"/>
        <w:rPr>
          <w:rFonts w:ascii="Times New Roman" w:hAnsi="Times New Roman" w:cs="Times New Roman"/>
          <w:sz w:val="24"/>
          <w:szCs w:val="24"/>
          <w:lang w:val="en-GB"/>
        </w:rPr>
      </w:pPr>
      <w:r w:rsidRPr="00E92411">
        <w:rPr>
          <w:rFonts w:ascii="Times New Roman" w:hAnsi="Times New Roman" w:cs="Times New Roman"/>
          <w:sz w:val="24"/>
          <w:szCs w:val="24"/>
          <w:lang w:val="en-GB"/>
        </w:rPr>
        <w:object w:dxaOrig="6000" w:dyaOrig="4560" w14:anchorId="0E96587C">
          <v:shape id="_x0000_i1063" type="#_x0000_t75" style="width:240.65pt;height:179.35pt;mso-position-vertical:absolute" o:ole="">
            <v:imagedata r:id="rId102" o:title=""/>
          </v:shape>
          <o:OLEObject Type="Embed" ProgID="Origin95.Graph" ShapeID="_x0000_i1063" DrawAspect="Content" ObjectID="_1728228213" r:id="rId103"/>
        </w:object>
      </w:r>
      <w:r w:rsidRPr="00E92411">
        <w:rPr>
          <w:rFonts w:ascii="Times New Roman" w:hAnsi="Times New Roman" w:cs="Times New Roman"/>
          <w:sz w:val="24"/>
          <w:szCs w:val="24"/>
          <w:lang w:val="en-GB"/>
        </w:rPr>
        <w:object w:dxaOrig="6000" w:dyaOrig="4560" w14:anchorId="6B092E62">
          <v:shape id="_x0000_i1064" type="#_x0000_t75" style="width:240.65pt;height:179.35pt;mso-position-vertical:absolute" o:ole="">
            <v:imagedata r:id="rId104" o:title=""/>
          </v:shape>
          <o:OLEObject Type="Embed" ProgID="Origin95.Graph" ShapeID="_x0000_i1064" DrawAspect="Content" ObjectID="_1728228214" r:id="rId105"/>
        </w:object>
      </w:r>
      <w:r w:rsidR="00C37AC7" w:rsidRPr="00E92411">
        <w:rPr>
          <w:rFonts w:ascii="Times New Roman" w:hAnsi="Times New Roman" w:cs="Times New Roman"/>
          <w:sz w:val="24"/>
          <w:szCs w:val="24"/>
          <w:lang w:val="en-GB"/>
        </w:rPr>
        <w:object w:dxaOrig="6000" w:dyaOrig="4560" w14:anchorId="32D303C9">
          <v:shape id="_x0000_i1065" type="#_x0000_t75" style="width:240.65pt;height:179.35pt;mso-position-vertical:absolute" o:ole="">
            <v:imagedata r:id="rId106" o:title=""/>
          </v:shape>
          <o:OLEObject Type="Embed" ProgID="Origin95.Graph" ShapeID="_x0000_i1065" DrawAspect="Content" ObjectID="_1728228215" r:id="rId107"/>
        </w:object>
      </w:r>
    </w:p>
    <w:p w14:paraId="41C2EB01" w14:textId="5686F0F1" w:rsidR="00D77A0C" w:rsidRDefault="00D77A0C" w:rsidP="00AE782E">
      <w:pPr>
        <w:spacing w:after="200" w:line="360" w:lineRule="auto"/>
        <w:contextualSpacing/>
        <w:jc w:val="center"/>
        <w:rPr>
          <w:rFonts w:ascii="Times New Roman" w:hAnsi="Times New Roman" w:cs="Times New Roman"/>
          <w:sz w:val="24"/>
          <w:szCs w:val="24"/>
          <w:lang w:val="en-GB"/>
        </w:rPr>
      </w:pPr>
      <w:r w:rsidRPr="00D319A7">
        <w:rPr>
          <w:rFonts w:ascii="Times New Roman" w:hAnsi="Times New Roman" w:cs="Times New Roman"/>
          <w:b/>
          <w:bCs/>
          <w:sz w:val="24"/>
          <w:szCs w:val="24"/>
          <w:lang w:val="en-GB"/>
        </w:rPr>
        <w:t xml:space="preserve">Fig. </w:t>
      </w:r>
      <w:r w:rsidR="00A748B5" w:rsidRPr="00D319A7">
        <w:rPr>
          <w:rFonts w:ascii="Times New Roman" w:hAnsi="Times New Roman" w:cs="Times New Roman"/>
          <w:b/>
          <w:bCs/>
          <w:sz w:val="24"/>
          <w:szCs w:val="24"/>
          <w:lang w:val="en-GB"/>
        </w:rPr>
        <w:t>1</w:t>
      </w:r>
      <w:r w:rsidR="00A748B5">
        <w:rPr>
          <w:rFonts w:ascii="Times New Roman" w:hAnsi="Times New Roman" w:cs="Times New Roman"/>
          <w:b/>
          <w:bCs/>
          <w:sz w:val="24"/>
          <w:szCs w:val="24"/>
          <w:lang w:val="en-GB"/>
        </w:rPr>
        <w:t>8</w:t>
      </w:r>
      <w:r w:rsidR="00A748B5" w:rsidRPr="00D319A7">
        <w:rPr>
          <w:rFonts w:ascii="Times New Roman" w:hAnsi="Times New Roman" w:cs="Times New Roman"/>
          <w:sz w:val="24"/>
          <w:szCs w:val="24"/>
          <w:lang w:val="en-GB"/>
        </w:rPr>
        <w:t xml:space="preserve"> </w:t>
      </w:r>
      <w:r w:rsidR="00257F0E" w:rsidRPr="00D319A7">
        <w:rPr>
          <w:rFonts w:ascii="Times New Roman" w:hAnsi="Times New Roman" w:cs="Times New Roman"/>
          <w:sz w:val="24"/>
          <w:szCs w:val="24"/>
          <w:lang w:val="en-GB"/>
        </w:rPr>
        <w:t xml:space="preserve">Measured (circle marks) vs simulated RS (solid line) as a function of the distance from the joint </w:t>
      </w:r>
      <w:r w:rsidR="00005576" w:rsidRPr="00D319A7">
        <w:rPr>
          <w:rFonts w:ascii="Times New Roman" w:hAnsi="Times New Roman" w:cs="Times New Roman"/>
          <w:sz w:val="24"/>
          <w:szCs w:val="24"/>
          <w:lang w:val="en-GB"/>
        </w:rPr>
        <w:t>(</w:t>
      </w:r>
      <w:r w:rsidR="00005576" w:rsidRPr="00D319A7">
        <w:rPr>
          <w:rFonts w:ascii="Times New Roman" w:hAnsi="Times New Roman" w:cs="Times New Roman"/>
          <w:i/>
          <w:iCs/>
          <w:sz w:val="24"/>
          <w:szCs w:val="24"/>
          <w:lang w:val="en-GB"/>
        </w:rPr>
        <w:t>z</w:t>
      </w:r>
      <w:r w:rsidR="00005576" w:rsidRPr="00D319A7">
        <w:rPr>
          <w:rFonts w:ascii="Times New Roman" w:hAnsi="Times New Roman" w:cs="Times New Roman"/>
          <w:sz w:val="24"/>
          <w:szCs w:val="24"/>
          <w:lang w:val="en-GB"/>
        </w:rPr>
        <w:t xml:space="preserve">) </w:t>
      </w:r>
      <w:r w:rsidR="00DE5AD0" w:rsidRPr="00D319A7">
        <w:rPr>
          <w:rFonts w:ascii="Times New Roman" w:hAnsi="Times New Roman" w:cs="Times New Roman"/>
          <w:sz w:val="24"/>
          <w:szCs w:val="24"/>
          <w:lang w:val="en-GB"/>
        </w:rPr>
        <w:t>at</w:t>
      </w:r>
      <w:r w:rsidR="00DE5AD0" w:rsidRPr="00E92411">
        <w:rPr>
          <w:rFonts w:ascii="Times New Roman" w:hAnsi="Times New Roman" w:cs="Times New Roman"/>
          <w:sz w:val="24"/>
          <w:szCs w:val="24"/>
          <w:lang w:val="en-GB"/>
        </w:rPr>
        <w:t xml:space="preserve"> </w:t>
      </w:r>
      <w:r w:rsidR="00DE5AD0" w:rsidRPr="00E92411">
        <w:rPr>
          <w:rFonts w:ascii="Times New Roman" w:hAnsi="Times New Roman" w:cs="Times New Roman"/>
          <w:i/>
          <w:iCs/>
          <w:sz w:val="24"/>
          <w:szCs w:val="24"/>
          <w:lang w:val="en-GB"/>
        </w:rPr>
        <w:t>y</w:t>
      </w:r>
      <w:r w:rsidR="00DE5AD0" w:rsidRPr="00E92411">
        <w:rPr>
          <w:rFonts w:ascii="Times New Roman" w:hAnsi="Times New Roman" w:cs="Times New Roman"/>
          <w:sz w:val="24"/>
          <w:szCs w:val="24"/>
          <w:lang w:val="en-GB"/>
        </w:rPr>
        <w:t xml:space="preserve"> = – 11 mm for</w:t>
      </w:r>
      <w:r w:rsidR="00DE5AD0" w:rsidRPr="00D319A7">
        <w:rPr>
          <w:rFonts w:ascii="Times New Roman" w:hAnsi="Times New Roman" w:cs="Times New Roman"/>
          <w:sz w:val="24"/>
          <w:szCs w:val="24"/>
          <w:lang w:val="en-GB"/>
        </w:rPr>
        <w:t xml:space="preserve"> </w:t>
      </w:r>
      <w:r w:rsidR="00DE5AD0" w:rsidRPr="00E92411">
        <w:rPr>
          <w:rFonts w:ascii="Times New Roman" w:hAnsi="Times New Roman" w:cs="Times New Roman"/>
          <w:i/>
          <w:iCs/>
          <w:sz w:val="24"/>
          <w:szCs w:val="24"/>
          <w:lang w:val="en-GB"/>
        </w:rPr>
        <w:t>σ</w:t>
      </w:r>
      <w:r w:rsidR="00DE5AD0" w:rsidRPr="00E92411">
        <w:rPr>
          <w:rFonts w:ascii="Times New Roman" w:hAnsi="Times New Roman" w:cs="Times New Roman"/>
          <w:i/>
          <w:iCs/>
          <w:sz w:val="24"/>
          <w:szCs w:val="24"/>
          <w:vertAlign w:val="subscript"/>
          <w:lang w:val="en-GB"/>
        </w:rPr>
        <w:t>rr</w:t>
      </w:r>
      <w:r w:rsidR="00DE5AD0" w:rsidRPr="00E92411">
        <w:rPr>
          <w:rFonts w:ascii="Times New Roman" w:hAnsi="Times New Roman" w:cs="Times New Roman"/>
          <w:sz w:val="24"/>
          <w:szCs w:val="24"/>
          <w:lang w:val="en-GB"/>
        </w:rPr>
        <w:t xml:space="preserve">, </w:t>
      </w:r>
      <w:r w:rsidR="00DE5AD0" w:rsidRPr="00E92411">
        <w:rPr>
          <w:rFonts w:ascii="Times New Roman" w:hAnsi="Times New Roman" w:cs="Times New Roman"/>
          <w:i/>
          <w:iCs/>
          <w:sz w:val="24"/>
          <w:szCs w:val="24"/>
          <w:lang w:val="en-GB"/>
        </w:rPr>
        <w:t>σ</w:t>
      </w:r>
      <w:r w:rsidR="00DE5AD0" w:rsidRPr="00E92411">
        <w:rPr>
          <w:rFonts w:ascii="Times New Roman" w:hAnsi="Times New Roman" w:cs="Times New Roman"/>
          <w:i/>
          <w:iCs/>
          <w:sz w:val="24"/>
          <w:szCs w:val="24"/>
          <w:vertAlign w:val="subscript"/>
          <w:lang w:val="en-GB"/>
        </w:rPr>
        <w:t>zz</w:t>
      </w:r>
      <w:r w:rsidR="00DE5AD0" w:rsidRPr="00E92411">
        <w:rPr>
          <w:rFonts w:ascii="Times New Roman" w:hAnsi="Times New Roman" w:cs="Times New Roman"/>
          <w:sz w:val="24"/>
          <w:szCs w:val="24"/>
          <w:lang w:val="en-GB"/>
        </w:rPr>
        <w:t xml:space="preserve"> and </w:t>
      </w:r>
      <w:r w:rsidR="00DE5AD0" w:rsidRPr="00E92411">
        <w:rPr>
          <w:rFonts w:ascii="Times New Roman" w:hAnsi="Times New Roman" w:cs="Times New Roman"/>
          <w:i/>
          <w:iCs/>
          <w:sz w:val="24"/>
          <w:szCs w:val="24"/>
          <w:lang w:val="en-GB"/>
        </w:rPr>
        <w:t>σ</w:t>
      </w:r>
      <w:r w:rsidR="00DE5AD0" w:rsidRPr="00E92411">
        <w:rPr>
          <w:rFonts w:ascii="Times New Roman" w:hAnsi="Times New Roman" w:cs="Times New Roman"/>
          <w:i/>
          <w:iCs/>
          <w:sz w:val="24"/>
          <w:szCs w:val="24"/>
          <w:vertAlign w:val="subscript"/>
          <w:lang w:val="en-GB"/>
        </w:rPr>
        <w:t>θθ</w:t>
      </w:r>
      <w:r w:rsidR="00257F0E" w:rsidRPr="00E92411">
        <w:rPr>
          <w:rFonts w:ascii="Times New Roman" w:hAnsi="Times New Roman" w:cs="Times New Roman"/>
          <w:sz w:val="24"/>
          <w:szCs w:val="24"/>
          <w:lang w:val="en-GB"/>
        </w:rPr>
        <w:t>. The error bars of data points are also shown</w:t>
      </w:r>
      <w:r w:rsidR="00B65A2A" w:rsidRPr="00E92411">
        <w:rPr>
          <w:rFonts w:ascii="Times New Roman" w:hAnsi="Times New Roman" w:cs="Times New Roman"/>
          <w:sz w:val="24"/>
          <w:szCs w:val="24"/>
          <w:lang w:val="en-GB"/>
        </w:rPr>
        <w:t>.</w:t>
      </w:r>
      <w:r w:rsidR="00257F0E" w:rsidRPr="00E92411">
        <w:rPr>
          <w:rFonts w:ascii="Times New Roman" w:hAnsi="Times New Roman" w:cs="Times New Roman"/>
          <w:sz w:val="24"/>
          <w:szCs w:val="24"/>
          <w:lang w:val="en-GB"/>
        </w:rPr>
        <w:t xml:space="preserve"> </w:t>
      </w:r>
      <w:r w:rsidR="004A1FF2" w:rsidRPr="00E92411">
        <w:rPr>
          <w:rFonts w:ascii="Times New Roman" w:hAnsi="Times New Roman" w:cs="Times New Roman"/>
          <w:sz w:val="24"/>
          <w:szCs w:val="24"/>
          <w:lang w:val="en-GB"/>
        </w:rPr>
        <w:t>Red symbols</w:t>
      </w:r>
      <w:r w:rsidR="00257F0E" w:rsidRPr="00E92411">
        <w:rPr>
          <w:rFonts w:ascii="Times New Roman" w:hAnsi="Times New Roman" w:cs="Times New Roman"/>
          <w:sz w:val="24"/>
          <w:szCs w:val="24"/>
          <w:lang w:val="en-GB"/>
        </w:rPr>
        <w:t>: positions in which the measured and simulated RS are not in good agreement</w:t>
      </w:r>
    </w:p>
    <w:p w14:paraId="7E98426F" w14:textId="77AC39D0" w:rsidR="00344C49" w:rsidRPr="00D319A7" w:rsidRDefault="00344C49">
      <w:pPr>
        <w:rPr>
          <w:rFonts w:ascii="Times New Roman" w:hAnsi="Times New Roman" w:cs="Times New Roman"/>
          <w:sz w:val="24"/>
          <w:szCs w:val="24"/>
          <w:lang w:val="en-GB"/>
        </w:rPr>
      </w:pPr>
      <w:r w:rsidRPr="00D319A7">
        <w:rPr>
          <w:rFonts w:ascii="Times New Roman" w:hAnsi="Times New Roman" w:cs="Times New Roman"/>
          <w:sz w:val="24"/>
          <w:szCs w:val="24"/>
          <w:lang w:val="en-GB"/>
        </w:rPr>
        <w:br w:type="page"/>
      </w:r>
    </w:p>
    <w:p w14:paraId="5BF6E5AD" w14:textId="56653D50" w:rsidR="00E25A1E" w:rsidRPr="00D319A7" w:rsidRDefault="002E29C2" w:rsidP="00EF444C">
      <w:pPr>
        <w:spacing w:after="200" w:line="360" w:lineRule="auto"/>
        <w:contextualSpacing/>
        <w:jc w:val="both"/>
        <w:rPr>
          <w:rFonts w:ascii="Times New Roman" w:eastAsia="Wingdings" w:hAnsi="Times New Roman" w:cs="Times New Roman"/>
          <w:b/>
          <w:bCs/>
          <w:sz w:val="28"/>
          <w:szCs w:val="28"/>
          <w:lang w:val="en-GB"/>
        </w:rPr>
      </w:pPr>
      <w:r w:rsidRPr="00D319A7">
        <w:rPr>
          <w:rFonts w:ascii="Times New Roman" w:eastAsia="Wingdings" w:hAnsi="Times New Roman" w:cs="Times New Roman"/>
          <w:b/>
          <w:bCs/>
          <w:sz w:val="28"/>
          <w:szCs w:val="28"/>
          <w:lang w:val="en-GB"/>
        </w:rPr>
        <w:lastRenderedPageBreak/>
        <w:t>5</w:t>
      </w:r>
      <w:r w:rsidR="00C27CDA" w:rsidRPr="00D319A7">
        <w:rPr>
          <w:rFonts w:ascii="Times New Roman" w:eastAsia="Wingdings" w:hAnsi="Times New Roman" w:cs="Times New Roman"/>
          <w:b/>
          <w:bCs/>
          <w:sz w:val="28"/>
          <w:szCs w:val="28"/>
          <w:lang w:val="en-GB"/>
        </w:rPr>
        <w:t>.</w:t>
      </w:r>
      <w:r w:rsidR="00A77363" w:rsidRPr="00D319A7">
        <w:rPr>
          <w:rFonts w:ascii="Times New Roman" w:eastAsia="Wingdings" w:hAnsi="Times New Roman" w:cs="Times New Roman"/>
          <w:b/>
          <w:bCs/>
          <w:sz w:val="28"/>
          <w:szCs w:val="28"/>
          <w:lang w:val="en-GB"/>
        </w:rPr>
        <w:t>2</w:t>
      </w:r>
      <w:r w:rsidR="00C27CDA" w:rsidRPr="00D319A7">
        <w:rPr>
          <w:rFonts w:ascii="Times New Roman" w:eastAsia="Wingdings" w:hAnsi="Times New Roman" w:cs="Times New Roman"/>
          <w:b/>
          <w:bCs/>
          <w:sz w:val="28"/>
          <w:szCs w:val="28"/>
          <w:lang w:val="en-GB"/>
        </w:rPr>
        <w:t xml:space="preserve">. </w:t>
      </w:r>
      <w:r w:rsidR="00E25A1E" w:rsidRPr="00D319A7">
        <w:rPr>
          <w:rFonts w:ascii="Times New Roman" w:eastAsia="Wingdings" w:hAnsi="Times New Roman" w:cs="Times New Roman"/>
          <w:b/>
          <w:bCs/>
          <w:sz w:val="28"/>
          <w:szCs w:val="28"/>
          <w:lang w:val="en-GB"/>
        </w:rPr>
        <w:t>R</w:t>
      </w:r>
      <w:r w:rsidR="00E641A1" w:rsidRPr="00D319A7">
        <w:rPr>
          <w:rFonts w:ascii="Times New Roman" w:eastAsia="Wingdings" w:hAnsi="Times New Roman" w:cs="Times New Roman"/>
          <w:b/>
          <w:bCs/>
          <w:sz w:val="28"/>
          <w:szCs w:val="28"/>
          <w:lang w:val="en-GB"/>
        </w:rPr>
        <w:t xml:space="preserve">esidual </w:t>
      </w:r>
      <w:r w:rsidR="00AA28B5" w:rsidRPr="00D319A7">
        <w:rPr>
          <w:rFonts w:ascii="Times New Roman" w:eastAsia="Wingdings" w:hAnsi="Times New Roman" w:cs="Times New Roman"/>
          <w:b/>
          <w:bCs/>
          <w:sz w:val="28"/>
          <w:szCs w:val="28"/>
          <w:lang w:val="en-GB"/>
        </w:rPr>
        <w:t>s</w:t>
      </w:r>
      <w:r w:rsidR="00E641A1" w:rsidRPr="00D319A7">
        <w:rPr>
          <w:rFonts w:ascii="Times New Roman" w:eastAsia="Wingdings" w:hAnsi="Times New Roman" w:cs="Times New Roman"/>
          <w:b/>
          <w:bCs/>
          <w:sz w:val="28"/>
          <w:szCs w:val="28"/>
          <w:lang w:val="en-GB"/>
        </w:rPr>
        <w:t>tress</w:t>
      </w:r>
      <w:r w:rsidR="008E65B5" w:rsidRPr="00D319A7">
        <w:rPr>
          <w:rFonts w:ascii="Times New Roman" w:eastAsia="Wingdings" w:hAnsi="Times New Roman" w:cs="Times New Roman"/>
          <w:b/>
          <w:bCs/>
          <w:sz w:val="28"/>
          <w:szCs w:val="28"/>
          <w:lang w:val="en-GB"/>
        </w:rPr>
        <w:t xml:space="preserve"> state</w:t>
      </w:r>
      <w:r w:rsidR="00E25A1E" w:rsidRPr="00D319A7">
        <w:rPr>
          <w:rFonts w:ascii="Times New Roman" w:eastAsia="Wingdings" w:hAnsi="Times New Roman" w:cs="Times New Roman"/>
          <w:b/>
          <w:bCs/>
          <w:sz w:val="28"/>
          <w:szCs w:val="28"/>
          <w:lang w:val="en-GB"/>
        </w:rPr>
        <w:t xml:space="preserve"> analysis</w:t>
      </w:r>
      <w:r w:rsidR="00EA312D" w:rsidRPr="00D319A7">
        <w:rPr>
          <w:rFonts w:ascii="Times New Roman" w:eastAsia="Wingdings" w:hAnsi="Times New Roman" w:cs="Times New Roman"/>
          <w:b/>
          <w:bCs/>
          <w:sz w:val="28"/>
          <w:szCs w:val="28"/>
          <w:lang w:val="en-GB"/>
        </w:rPr>
        <w:t xml:space="preserve"> at the core of the weldment</w:t>
      </w:r>
    </w:p>
    <w:p w14:paraId="6529968C" w14:textId="72F29583" w:rsidR="003D18D8" w:rsidRPr="00D319A7" w:rsidRDefault="00116C81" w:rsidP="00EF444C">
      <w:pPr>
        <w:spacing w:after="200" w:line="360" w:lineRule="auto"/>
        <w:contextualSpacing/>
        <w:jc w:val="both"/>
        <w:rPr>
          <w:rFonts w:ascii="Times New Roman" w:eastAsia="Wingdings" w:hAnsi="Times New Roman" w:cs="Times New Roman"/>
          <w:sz w:val="24"/>
          <w:szCs w:val="24"/>
          <w:lang w:val="en-GB"/>
        </w:rPr>
      </w:pPr>
      <w:r w:rsidRPr="00D319A7">
        <w:rPr>
          <w:rFonts w:ascii="Times New Roman" w:eastAsia="Wingdings" w:hAnsi="Times New Roman" w:cs="Times New Roman"/>
          <w:sz w:val="24"/>
          <w:szCs w:val="24"/>
          <w:lang w:val="en-GB"/>
        </w:rPr>
        <w:t xml:space="preserve">The core of the weldment was under a compressive stress state in all the measured directions as shown in Fig. </w:t>
      </w:r>
      <w:r w:rsidR="001F2165" w:rsidRPr="00D319A7">
        <w:rPr>
          <w:rFonts w:ascii="Times New Roman" w:eastAsia="Wingdings" w:hAnsi="Times New Roman" w:cs="Times New Roman"/>
          <w:sz w:val="24"/>
          <w:szCs w:val="24"/>
          <w:lang w:val="en-GB"/>
        </w:rPr>
        <w:t>11</w:t>
      </w:r>
      <w:r w:rsidR="000409E7" w:rsidRPr="00D319A7">
        <w:rPr>
          <w:rFonts w:ascii="Times New Roman" w:eastAsia="Wingdings" w:hAnsi="Times New Roman" w:cs="Times New Roman"/>
          <w:sz w:val="24"/>
          <w:szCs w:val="24"/>
          <w:lang w:val="en-GB"/>
        </w:rPr>
        <w:t>.</w:t>
      </w:r>
      <w:r w:rsidR="0020034F" w:rsidRPr="00D319A7">
        <w:rPr>
          <w:rFonts w:ascii="Times New Roman" w:eastAsia="Wingdings" w:hAnsi="Times New Roman" w:cs="Times New Roman"/>
          <w:sz w:val="24"/>
          <w:szCs w:val="24"/>
          <w:lang w:val="en-GB"/>
        </w:rPr>
        <w:t xml:space="preserve"> </w:t>
      </w:r>
      <w:r w:rsidR="008E6CB4" w:rsidRPr="00E92411">
        <w:rPr>
          <w:rFonts w:ascii="Times New Roman" w:hAnsi="Times New Roman" w:cs="Times New Roman"/>
          <w:sz w:val="24"/>
          <w:szCs w:val="24"/>
          <w:lang w:val="en-GB"/>
        </w:rPr>
        <w:t>Considering that RS generation mechanism is related to the uneven thermal strain field (see Section 3.1), the compressive stress state at the core of the weldment must be related to the temperature field at a particular instant of time of the TLPB thermal cycle</w:t>
      </w:r>
      <w:r w:rsidR="003D18D8" w:rsidRPr="00D319A7">
        <w:rPr>
          <w:rFonts w:ascii="Times New Roman" w:eastAsia="Wingdings" w:hAnsi="Times New Roman" w:cs="Times New Roman"/>
          <w:sz w:val="24"/>
          <w:szCs w:val="24"/>
          <w:lang w:val="en-GB"/>
        </w:rPr>
        <w:t>.</w:t>
      </w:r>
      <w:r w:rsidR="00F3721B" w:rsidRPr="00E92411">
        <w:rPr>
          <w:lang w:val="en-GB"/>
        </w:rPr>
        <w:t xml:space="preserve"> </w:t>
      </w:r>
      <w:r w:rsidR="00CA5149" w:rsidRPr="00D319A7">
        <w:rPr>
          <w:rFonts w:ascii="Times New Roman" w:eastAsia="Wingdings" w:hAnsi="Times New Roman" w:cs="Times New Roman"/>
          <w:sz w:val="24"/>
          <w:szCs w:val="24"/>
          <w:lang w:val="en-GB"/>
        </w:rPr>
        <w:t xml:space="preserve">This is indeed the case as shown in Fig. </w:t>
      </w:r>
      <w:r w:rsidR="00B12E44" w:rsidRPr="00D319A7">
        <w:rPr>
          <w:rFonts w:ascii="Times New Roman" w:eastAsia="Wingdings" w:hAnsi="Times New Roman" w:cs="Times New Roman"/>
          <w:sz w:val="24"/>
          <w:szCs w:val="24"/>
          <w:lang w:val="en-GB"/>
        </w:rPr>
        <w:t>1</w:t>
      </w:r>
      <w:r w:rsidR="00B12E44">
        <w:rPr>
          <w:rFonts w:ascii="Times New Roman" w:eastAsia="Wingdings" w:hAnsi="Times New Roman" w:cs="Times New Roman"/>
          <w:sz w:val="24"/>
          <w:szCs w:val="24"/>
          <w:lang w:val="en-GB"/>
        </w:rPr>
        <w:t>9</w:t>
      </w:r>
      <w:r w:rsidR="00B12E44" w:rsidRPr="00D319A7">
        <w:rPr>
          <w:rFonts w:ascii="Times New Roman" w:eastAsia="Wingdings" w:hAnsi="Times New Roman" w:cs="Times New Roman"/>
          <w:sz w:val="24"/>
          <w:szCs w:val="24"/>
          <w:lang w:val="en-GB"/>
        </w:rPr>
        <w:t xml:space="preserve"> </w:t>
      </w:r>
      <w:r w:rsidR="00CA5149" w:rsidRPr="00D319A7">
        <w:rPr>
          <w:rFonts w:ascii="Times New Roman" w:eastAsia="Wingdings" w:hAnsi="Times New Roman" w:cs="Times New Roman"/>
          <w:sz w:val="24"/>
          <w:szCs w:val="24"/>
          <w:lang w:val="en-GB"/>
        </w:rPr>
        <w:t>representing the calculated temperature field at the start of the cooling stage</w:t>
      </w:r>
      <w:r w:rsidR="00CA5149" w:rsidRPr="00D319A7">
        <w:rPr>
          <w:rFonts w:ascii="Times New Roman" w:hAnsi="Times New Roman" w:cs="Times New Roman"/>
          <w:sz w:val="24"/>
          <w:szCs w:val="24"/>
          <w:lang w:val="en-GB"/>
        </w:rPr>
        <w:t>. It is worth noting that as the temperatures are higher than 760 ºC (minimum range in the figure) the whole region was partially/fully austenized (the lower and higher critical temperatures on heating are A</w:t>
      </w:r>
      <w:r w:rsidR="00CA5149" w:rsidRPr="00D319A7">
        <w:rPr>
          <w:rFonts w:ascii="Times New Roman" w:hAnsi="Times New Roman" w:cs="Times New Roman"/>
          <w:sz w:val="24"/>
          <w:szCs w:val="24"/>
          <w:vertAlign w:val="subscript"/>
          <w:lang w:val="en-GB"/>
        </w:rPr>
        <w:t>C1</w:t>
      </w:r>
      <w:r w:rsidR="00CA5149" w:rsidRPr="00D319A7">
        <w:rPr>
          <w:rFonts w:ascii="Times New Roman" w:hAnsi="Times New Roman" w:cs="Times New Roman"/>
          <w:sz w:val="24"/>
          <w:szCs w:val="24"/>
          <w:lang w:val="en-GB"/>
        </w:rPr>
        <w:t xml:space="preserve"> = 725 ºC and A</w:t>
      </w:r>
      <w:r w:rsidR="00CA5149" w:rsidRPr="00D319A7">
        <w:rPr>
          <w:rFonts w:ascii="Times New Roman" w:hAnsi="Times New Roman" w:cs="Times New Roman"/>
          <w:sz w:val="24"/>
          <w:szCs w:val="24"/>
          <w:vertAlign w:val="subscript"/>
          <w:lang w:val="en-GB"/>
        </w:rPr>
        <w:t>C3</w:t>
      </w:r>
      <w:r w:rsidR="00CA5149" w:rsidRPr="00D319A7">
        <w:rPr>
          <w:rFonts w:ascii="Times New Roman" w:hAnsi="Times New Roman" w:cs="Times New Roman"/>
          <w:sz w:val="24"/>
          <w:szCs w:val="24"/>
          <w:lang w:val="en-GB"/>
        </w:rPr>
        <w:t xml:space="preserve"> = 875 ºC </w:t>
      </w:r>
      <w:r w:rsidR="00CA5149" w:rsidRPr="00D319A7">
        <w:rPr>
          <w:rFonts w:ascii="Times New Roman" w:hAnsi="Times New Roman" w:cs="Times New Roman"/>
          <w:sz w:val="24"/>
          <w:szCs w:val="24"/>
          <w:lang w:val="en-GB"/>
        </w:rPr>
        <w:fldChar w:fldCharType="begin" w:fldLock="1"/>
      </w:r>
      <w:r w:rsidR="00803DB9" w:rsidRPr="00D319A7">
        <w:rPr>
          <w:rFonts w:ascii="Times New Roman" w:hAnsi="Times New Roman" w:cs="Times New Roman"/>
          <w:sz w:val="24"/>
          <w:szCs w:val="24"/>
          <w:lang w:val="en-GB"/>
        </w:rPr>
        <w:instrText>ADDIN CSL_CITATION {"citationItems":[{"id":"ITEM-1","itemData":{"ISBN":"9780871705204","author":[{"dropping-particle":"","family":"Chandler","given":"H","non-dropping-particle":"","parse-names":false,"suffix":""}],"edition":"2","id":"ITEM-1","issued":{"date-parts":[["1995"]]},"publisher":"ASM International","publisher-place":"Materials Park, Ohio","title":"Heat Treater's Guide: Practices and Procedures for Irons and Steels","type":"book"},"uris":["http://www.mendeley.com/documents/?uuid=73351603-1374-4ce3-9755-5acfaa134f95"]}],"mendeley":{"formattedCitation":"[35]","plainTextFormattedCitation":"[35]","previouslyFormattedCitation":"[35]"},"properties":{"noteIndex":0},"schema":"https://github.com/citation-style-language/schema/raw/master/csl-citation.json"}</w:instrText>
      </w:r>
      <w:r w:rsidR="00CA5149" w:rsidRPr="00D319A7">
        <w:rPr>
          <w:rFonts w:ascii="Times New Roman" w:hAnsi="Times New Roman" w:cs="Times New Roman"/>
          <w:sz w:val="24"/>
          <w:szCs w:val="24"/>
          <w:lang w:val="en-GB"/>
        </w:rPr>
        <w:fldChar w:fldCharType="separate"/>
      </w:r>
      <w:r w:rsidR="00FF7F12" w:rsidRPr="00D319A7">
        <w:rPr>
          <w:rFonts w:ascii="Times New Roman" w:hAnsi="Times New Roman" w:cs="Times New Roman"/>
          <w:noProof/>
          <w:sz w:val="24"/>
          <w:szCs w:val="24"/>
          <w:lang w:val="en-GB"/>
        </w:rPr>
        <w:t>[35]</w:t>
      </w:r>
      <w:r w:rsidR="00CA5149" w:rsidRPr="00D319A7">
        <w:rPr>
          <w:rFonts w:ascii="Times New Roman" w:hAnsi="Times New Roman" w:cs="Times New Roman"/>
          <w:sz w:val="24"/>
          <w:szCs w:val="24"/>
          <w:lang w:val="en-GB"/>
        </w:rPr>
        <w:fldChar w:fldCharType="end"/>
      </w:r>
      <w:r w:rsidR="00CA5149" w:rsidRPr="00D319A7">
        <w:rPr>
          <w:rFonts w:ascii="Times New Roman" w:hAnsi="Times New Roman" w:cs="Times New Roman"/>
          <w:sz w:val="24"/>
          <w:szCs w:val="24"/>
          <w:lang w:val="en-GB"/>
        </w:rPr>
        <w:t xml:space="preserve"> </w:t>
      </w:r>
      <w:r w:rsidR="00CA5149" w:rsidRPr="00E92411">
        <w:rPr>
          <w:rStyle w:val="FootnoteReference"/>
          <w:rFonts w:ascii="Times New Roman" w:hAnsi="Times New Roman" w:cs="Times New Roman"/>
          <w:sz w:val="24"/>
          <w:szCs w:val="24"/>
          <w:lang w:val="en-GB"/>
        </w:rPr>
        <w:footnoteReference w:id="3"/>
      </w:r>
      <w:r w:rsidR="00CA5149" w:rsidRPr="00D319A7">
        <w:rPr>
          <w:rFonts w:ascii="Times New Roman" w:hAnsi="Times New Roman" w:cs="Times New Roman"/>
          <w:sz w:val="24"/>
          <w:szCs w:val="24"/>
          <w:lang w:val="en-GB"/>
        </w:rPr>
        <w:t xml:space="preserve">) and transformed into </w:t>
      </w:r>
      <w:r w:rsidR="00CA5149" w:rsidRPr="00D319A7">
        <w:rPr>
          <w:rFonts w:ascii="Times New Roman" w:eastAsia="Wingdings" w:hAnsi="Times New Roman" w:cs="Times New Roman"/>
          <w:sz w:val="24"/>
          <w:szCs w:val="24"/>
          <w:lang w:val="en-GB"/>
        </w:rPr>
        <w:t>ferrite and pearlite when cooled down to ambient temperature.</w:t>
      </w:r>
    </w:p>
    <w:p w14:paraId="514FE2F6" w14:textId="397AD44A" w:rsidR="00D42227" w:rsidRPr="00E92411" w:rsidRDefault="00957297" w:rsidP="00EF444C">
      <w:pPr>
        <w:spacing w:after="200" w:line="360" w:lineRule="auto"/>
        <w:contextualSpacing/>
        <w:jc w:val="both"/>
        <w:rPr>
          <w:rFonts w:ascii="Times New Roman" w:hAnsi="Times New Roman" w:cs="Times New Roman"/>
          <w:sz w:val="24"/>
          <w:szCs w:val="24"/>
          <w:lang w:val="en-GB"/>
        </w:rPr>
      </w:pPr>
      <w:r w:rsidRPr="00E92411">
        <w:rPr>
          <w:rFonts w:ascii="Times New Roman" w:hAnsi="Times New Roman" w:cs="Times New Roman"/>
          <w:sz w:val="24"/>
          <w:szCs w:val="24"/>
          <w:lang w:val="en-GB"/>
        </w:rPr>
        <w:t xml:space="preserve">It is the </w:t>
      </w:r>
      <w:r w:rsidR="002A71E8" w:rsidRPr="00E92411">
        <w:rPr>
          <w:rFonts w:ascii="Times New Roman" w:hAnsi="Times New Roman" w:cs="Times New Roman"/>
          <w:sz w:val="24"/>
          <w:szCs w:val="24"/>
          <w:lang w:val="en-GB"/>
        </w:rPr>
        <w:t xml:space="preserve">large volume in which </w:t>
      </w:r>
      <m:oMath>
        <m:acc>
          <m:accPr>
            <m:chr m:val="̇"/>
            <m:ctrlPr>
              <w:rPr>
                <w:rFonts w:ascii="Cambria Math" w:hAnsi="Cambria Math" w:cs="Times New Roman"/>
                <w:i/>
                <w:sz w:val="24"/>
                <w:szCs w:val="24"/>
                <w:lang w:val="en-GB"/>
              </w:rPr>
            </m:ctrlPr>
          </m:accPr>
          <m:e>
            <m:r>
              <m:rPr>
                <m:nor/>
              </m:rPr>
              <w:rPr>
                <w:rFonts w:ascii="Times New Roman" w:hAnsi="Times New Roman" w:cs="Times New Roman"/>
                <w:i/>
                <w:sz w:val="24"/>
                <w:szCs w:val="24"/>
                <w:lang w:val="en-GB"/>
              </w:rPr>
              <m:t>q</m:t>
            </m:r>
          </m:e>
        </m:acc>
      </m:oMath>
      <w:r w:rsidR="002A71E8" w:rsidRPr="00E92411">
        <w:rPr>
          <w:rFonts w:ascii="Times New Roman" w:hAnsi="Times New Roman" w:cs="Times New Roman"/>
          <w:sz w:val="24"/>
          <w:szCs w:val="24"/>
          <w:lang w:val="en-GB"/>
        </w:rPr>
        <w:t xml:space="preserve"> </w:t>
      </w:r>
      <w:r w:rsidR="0040258F" w:rsidRPr="00E92411">
        <w:rPr>
          <w:rFonts w:ascii="Times New Roman" w:hAnsi="Times New Roman" w:cs="Times New Roman"/>
          <w:sz w:val="24"/>
          <w:szCs w:val="24"/>
          <w:lang w:val="en-GB"/>
        </w:rPr>
        <w:t xml:space="preserve">is delivered </w:t>
      </w:r>
      <w:r w:rsidRPr="00D319A7">
        <w:rPr>
          <w:rFonts w:ascii="Times New Roman" w:eastAsia="Wingdings" w:hAnsi="Times New Roman" w:cs="Times New Roman"/>
          <w:sz w:val="24"/>
          <w:szCs w:val="24"/>
          <w:lang w:val="en-GB"/>
        </w:rPr>
        <w:t>at the joint</w:t>
      </w:r>
      <w:r w:rsidRPr="00E92411">
        <w:rPr>
          <w:rFonts w:ascii="Times New Roman" w:hAnsi="Times New Roman" w:cs="Times New Roman"/>
          <w:sz w:val="24"/>
          <w:szCs w:val="24"/>
          <w:lang w:val="en-GB"/>
        </w:rPr>
        <w:t xml:space="preserve"> of TLPB</w:t>
      </w:r>
      <w:r w:rsidR="00052948" w:rsidRPr="00E92411">
        <w:rPr>
          <w:rFonts w:ascii="Times New Roman" w:hAnsi="Times New Roman" w:cs="Times New Roman"/>
          <w:sz w:val="24"/>
          <w:szCs w:val="24"/>
          <w:lang w:val="en-GB"/>
        </w:rPr>
        <w:t xml:space="preserve"> weldments</w:t>
      </w:r>
      <w:r w:rsidR="00D42227" w:rsidRPr="00E92411">
        <w:rPr>
          <w:rFonts w:ascii="Times New Roman" w:hAnsi="Times New Roman" w:cs="Times New Roman"/>
          <w:sz w:val="24"/>
          <w:szCs w:val="24"/>
          <w:lang w:val="en-GB"/>
        </w:rPr>
        <w:t xml:space="preserve"> </w:t>
      </w:r>
      <w:r w:rsidR="00B148B3" w:rsidRPr="00F23389">
        <w:rPr>
          <w:rFonts w:ascii="Times New Roman" w:hAnsi="Times New Roman" w:cs="Times New Roman"/>
          <w:sz w:val="24"/>
          <w:szCs w:val="24"/>
          <w:highlight w:val="yellow"/>
          <w:lang w:val="en-GB"/>
        </w:rPr>
        <w:t>during the</w:t>
      </w:r>
      <w:r w:rsidR="00B148B3">
        <w:rPr>
          <w:rFonts w:ascii="Times New Roman" w:hAnsi="Times New Roman" w:cs="Times New Roman"/>
          <w:sz w:val="24"/>
          <w:szCs w:val="24"/>
          <w:lang w:val="en-GB"/>
        </w:rPr>
        <w:t xml:space="preserve"> </w:t>
      </w:r>
      <w:r w:rsidR="00EF6F9A" w:rsidRPr="00E92411">
        <w:rPr>
          <w:rFonts w:ascii="Times New Roman" w:hAnsi="Times New Roman" w:cs="Times New Roman"/>
          <w:sz w:val="24"/>
          <w:szCs w:val="24"/>
          <w:lang w:val="en-GB"/>
        </w:rPr>
        <w:t>thermal cycle</w:t>
      </w:r>
      <w:r w:rsidR="00D42227" w:rsidRPr="00E92411">
        <w:rPr>
          <w:rFonts w:ascii="Times New Roman" w:hAnsi="Times New Roman" w:cs="Times New Roman"/>
          <w:sz w:val="24"/>
          <w:szCs w:val="24"/>
          <w:lang w:val="en-GB"/>
        </w:rPr>
        <w:t>:</w:t>
      </w:r>
    </w:p>
    <w:p w14:paraId="21115BB8" w14:textId="27BE7988" w:rsidR="00D42227" w:rsidRPr="00E92411" w:rsidRDefault="00261464">
      <w:pPr>
        <w:pStyle w:val="ListParagraph"/>
        <w:numPr>
          <w:ilvl w:val="0"/>
          <w:numId w:val="27"/>
        </w:numPr>
        <w:spacing w:after="200" w:line="360" w:lineRule="auto"/>
        <w:jc w:val="both"/>
        <w:rPr>
          <w:rFonts w:ascii="Times New Roman" w:hAnsi="Times New Roman" w:cs="Times New Roman"/>
          <w:sz w:val="24"/>
          <w:szCs w:val="24"/>
          <w:lang w:val="en-GB"/>
        </w:rPr>
      </w:pPr>
      <w:r w:rsidRPr="00E92411">
        <w:rPr>
          <w:rFonts w:ascii="Times New Roman" w:hAnsi="Times New Roman" w:cs="Times New Roman"/>
          <w:sz w:val="24"/>
          <w:szCs w:val="24"/>
          <w:lang w:val="en-GB"/>
        </w:rPr>
        <w:t>The simultan</w:t>
      </w:r>
      <w:r w:rsidR="00E7474C" w:rsidRPr="00E92411">
        <w:rPr>
          <w:rFonts w:ascii="Times New Roman" w:hAnsi="Times New Roman" w:cs="Times New Roman"/>
          <w:sz w:val="24"/>
          <w:szCs w:val="24"/>
          <w:lang w:val="en-GB"/>
        </w:rPr>
        <w:t xml:space="preserve">eous heating of </w:t>
      </w:r>
      <w:r w:rsidR="00CA5F0D" w:rsidRPr="00E92411">
        <w:rPr>
          <w:rFonts w:ascii="Times New Roman" w:hAnsi="Times New Roman" w:cs="Times New Roman"/>
          <w:sz w:val="24"/>
          <w:szCs w:val="24"/>
          <w:lang w:val="en-GB"/>
        </w:rPr>
        <w:t xml:space="preserve">the whole joint </w:t>
      </w:r>
      <w:r w:rsidR="00EC3723" w:rsidRPr="00E92411">
        <w:rPr>
          <w:rFonts w:ascii="Times New Roman" w:hAnsi="Times New Roman" w:cs="Times New Roman"/>
          <w:sz w:val="24"/>
          <w:szCs w:val="24"/>
          <w:lang w:val="en-GB"/>
        </w:rPr>
        <w:t xml:space="preserve">to </w:t>
      </w:r>
      <w:r w:rsidR="00CA5F0D" w:rsidRPr="00E92411">
        <w:rPr>
          <w:rFonts w:ascii="Times New Roman" w:hAnsi="Times New Roman" w:cs="Times New Roman"/>
          <w:i/>
          <w:iCs/>
          <w:sz w:val="24"/>
          <w:szCs w:val="24"/>
          <w:lang w:val="en-GB"/>
        </w:rPr>
        <w:t>T</w:t>
      </w:r>
      <w:r w:rsidR="00CA5F0D" w:rsidRPr="00E92411">
        <w:rPr>
          <w:rFonts w:ascii="Times New Roman" w:hAnsi="Times New Roman" w:cs="Times New Roman"/>
          <w:i/>
          <w:iCs/>
          <w:sz w:val="24"/>
          <w:szCs w:val="24"/>
          <w:vertAlign w:val="subscript"/>
          <w:lang w:val="en-GB"/>
        </w:rPr>
        <w:t>P</w:t>
      </w:r>
      <w:r w:rsidR="00DE7220" w:rsidRPr="00E92411">
        <w:rPr>
          <w:rFonts w:ascii="Times New Roman" w:hAnsi="Times New Roman" w:cs="Times New Roman"/>
          <w:sz w:val="24"/>
          <w:szCs w:val="24"/>
          <w:lang w:val="en-GB"/>
        </w:rPr>
        <w:t xml:space="preserve"> (1300 ºC)</w:t>
      </w:r>
    </w:p>
    <w:p w14:paraId="3EF6AEDE" w14:textId="27851CDB" w:rsidR="00F95E51" w:rsidRPr="00E92411" w:rsidRDefault="00EF6F9A" w:rsidP="00DE7220">
      <w:pPr>
        <w:pStyle w:val="ListParagraph"/>
        <w:numPr>
          <w:ilvl w:val="0"/>
          <w:numId w:val="27"/>
        </w:numPr>
        <w:spacing w:after="200" w:line="360" w:lineRule="auto"/>
        <w:jc w:val="both"/>
        <w:rPr>
          <w:rFonts w:ascii="Times New Roman" w:hAnsi="Times New Roman" w:cs="Times New Roman"/>
          <w:sz w:val="24"/>
          <w:szCs w:val="24"/>
          <w:lang w:val="en-GB"/>
        </w:rPr>
      </w:pPr>
      <w:r w:rsidRPr="00E92411">
        <w:rPr>
          <w:rFonts w:ascii="Times New Roman" w:hAnsi="Times New Roman" w:cs="Times New Roman"/>
          <w:sz w:val="24"/>
          <w:szCs w:val="24"/>
          <w:lang w:val="en-GB"/>
        </w:rPr>
        <w:t>T</w:t>
      </w:r>
      <w:r w:rsidR="00F95E51" w:rsidRPr="00E92411">
        <w:rPr>
          <w:rFonts w:ascii="Times New Roman" w:hAnsi="Times New Roman" w:cs="Times New Roman"/>
          <w:sz w:val="24"/>
          <w:szCs w:val="24"/>
          <w:lang w:val="en-GB"/>
        </w:rPr>
        <w:t xml:space="preserve">he </w:t>
      </w:r>
      <w:r w:rsidRPr="00E92411">
        <w:rPr>
          <w:rFonts w:ascii="Times New Roman" w:hAnsi="Times New Roman" w:cs="Times New Roman"/>
          <w:sz w:val="24"/>
          <w:szCs w:val="24"/>
          <w:lang w:val="en-GB"/>
        </w:rPr>
        <w:t xml:space="preserve">holding time of the </w:t>
      </w:r>
      <w:r w:rsidR="00F95E51" w:rsidRPr="00E92411">
        <w:rPr>
          <w:rFonts w:ascii="Times New Roman" w:hAnsi="Times New Roman" w:cs="Times New Roman"/>
          <w:sz w:val="24"/>
          <w:szCs w:val="24"/>
          <w:lang w:val="en-GB"/>
        </w:rPr>
        <w:t xml:space="preserve">whole joint </w:t>
      </w:r>
      <w:r w:rsidRPr="00E92411">
        <w:rPr>
          <w:rFonts w:ascii="Times New Roman" w:hAnsi="Times New Roman" w:cs="Times New Roman"/>
          <w:sz w:val="24"/>
          <w:szCs w:val="24"/>
          <w:lang w:val="en-GB"/>
        </w:rPr>
        <w:t>at</w:t>
      </w:r>
      <w:r w:rsidR="00F95E51" w:rsidRPr="00E92411">
        <w:rPr>
          <w:rFonts w:ascii="Times New Roman" w:hAnsi="Times New Roman" w:cs="Times New Roman"/>
          <w:sz w:val="24"/>
          <w:szCs w:val="24"/>
          <w:lang w:val="en-GB"/>
        </w:rPr>
        <w:t xml:space="preserve"> </w:t>
      </w:r>
      <w:r w:rsidR="00F95E51" w:rsidRPr="00E92411">
        <w:rPr>
          <w:rFonts w:ascii="Times New Roman" w:hAnsi="Times New Roman" w:cs="Times New Roman"/>
          <w:i/>
          <w:iCs/>
          <w:sz w:val="24"/>
          <w:szCs w:val="24"/>
          <w:lang w:val="en-GB"/>
        </w:rPr>
        <w:t>T</w:t>
      </w:r>
      <w:r w:rsidR="00F95E51" w:rsidRPr="00E92411">
        <w:rPr>
          <w:rFonts w:ascii="Times New Roman" w:hAnsi="Times New Roman" w:cs="Times New Roman"/>
          <w:i/>
          <w:iCs/>
          <w:sz w:val="24"/>
          <w:szCs w:val="24"/>
          <w:vertAlign w:val="subscript"/>
          <w:lang w:val="en-GB"/>
        </w:rPr>
        <w:t>P</w:t>
      </w:r>
      <w:r w:rsidR="00F95E51" w:rsidRPr="00E92411">
        <w:rPr>
          <w:rFonts w:ascii="Times New Roman" w:hAnsi="Times New Roman" w:cs="Times New Roman"/>
          <w:sz w:val="24"/>
          <w:szCs w:val="24"/>
          <w:lang w:val="en-GB"/>
        </w:rPr>
        <w:t xml:space="preserve"> during </w:t>
      </w:r>
      <w:r w:rsidR="00F95E51" w:rsidRPr="00D319A7">
        <w:rPr>
          <w:rFonts w:ascii="Times New Roman" w:eastAsia="Wingdings" w:hAnsi="Times New Roman" w:cs="Times New Roman"/>
          <w:i/>
          <w:iCs/>
          <w:sz w:val="24"/>
          <w:szCs w:val="24"/>
          <w:lang w:val="en-GB"/>
        </w:rPr>
        <w:t>t</w:t>
      </w:r>
      <w:r w:rsidR="00F95E51" w:rsidRPr="00D319A7">
        <w:rPr>
          <w:rFonts w:ascii="Times New Roman" w:eastAsia="Wingdings" w:hAnsi="Times New Roman" w:cs="Times New Roman"/>
          <w:i/>
          <w:iCs/>
          <w:sz w:val="24"/>
          <w:szCs w:val="24"/>
          <w:vertAlign w:val="subscript"/>
          <w:lang w:val="en-GB"/>
        </w:rPr>
        <w:t>h</w:t>
      </w:r>
      <w:r w:rsidR="00F95E51" w:rsidRPr="00E92411">
        <w:rPr>
          <w:rFonts w:ascii="Times New Roman" w:hAnsi="Times New Roman" w:cs="Times New Roman"/>
          <w:sz w:val="24"/>
          <w:szCs w:val="24"/>
          <w:lang w:val="en-GB"/>
        </w:rPr>
        <w:t xml:space="preserve"> </w:t>
      </w:r>
      <w:r w:rsidR="00DE7220" w:rsidRPr="00E92411">
        <w:rPr>
          <w:rFonts w:ascii="Times New Roman" w:hAnsi="Times New Roman" w:cs="Times New Roman"/>
          <w:sz w:val="24"/>
          <w:szCs w:val="24"/>
          <w:lang w:val="en-GB"/>
        </w:rPr>
        <w:t>(7 min)</w:t>
      </w:r>
    </w:p>
    <w:p w14:paraId="5E81F7C7" w14:textId="7383ECA6" w:rsidR="00E87FC2" w:rsidRPr="00D319A7" w:rsidRDefault="00957297" w:rsidP="00EF444C">
      <w:pPr>
        <w:spacing w:after="200" w:line="360" w:lineRule="auto"/>
        <w:contextualSpacing/>
        <w:jc w:val="both"/>
        <w:rPr>
          <w:rFonts w:ascii="Times New Roman" w:eastAsia="Wingdings" w:hAnsi="Times New Roman" w:cs="Times New Roman"/>
          <w:sz w:val="24"/>
          <w:szCs w:val="24"/>
          <w:lang w:val="en-GB"/>
        </w:rPr>
      </w:pPr>
      <w:r w:rsidRPr="00E92411">
        <w:rPr>
          <w:rFonts w:ascii="Times New Roman" w:hAnsi="Times New Roman" w:cs="Times New Roman"/>
          <w:sz w:val="24"/>
          <w:szCs w:val="24"/>
          <w:lang w:val="en-GB"/>
        </w:rPr>
        <w:t xml:space="preserve">which produced this large extension of the </w:t>
      </w:r>
      <w:r w:rsidRPr="00D319A7">
        <w:rPr>
          <w:rFonts w:ascii="Times New Roman" w:hAnsi="Times New Roman" w:cs="Times New Roman"/>
          <w:sz w:val="24"/>
          <w:szCs w:val="24"/>
          <w:lang w:val="en-GB"/>
        </w:rPr>
        <w:t>partially/fully austenized</w:t>
      </w:r>
      <w:r w:rsidRPr="00E92411">
        <w:rPr>
          <w:rFonts w:ascii="Times New Roman" w:hAnsi="Times New Roman" w:cs="Times New Roman"/>
          <w:sz w:val="24"/>
          <w:szCs w:val="24"/>
          <w:lang w:val="en-GB"/>
        </w:rPr>
        <w:t xml:space="preserve"> region and led to </w:t>
      </w:r>
      <w:r w:rsidR="00513731" w:rsidRPr="00BA0ADD">
        <w:rPr>
          <w:rFonts w:ascii="Times New Roman" w:hAnsi="Times New Roman" w:cs="Times New Roman"/>
          <w:sz w:val="24"/>
          <w:szCs w:val="24"/>
          <w:highlight w:val="yellow"/>
          <w:lang w:val="en-GB"/>
        </w:rPr>
        <w:t>low</w:t>
      </w:r>
      <w:r w:rsidRPr="00D319A7">
        <w:rPr>
          <w:rFonts w:ascii="Times New Roman" w:eastAsia="Wingdings" w:hAnsi="Times New Roman" w:cs="Times New Roman"/>
          <w:sz w:val="24"/>
          <w:szCs w:val="24"/>
          <w:lang w:val="en-GB"/>
        </w:rPr>
        <w:t xml:space="preserve"> cooling rates with a remarkable </w:t>
      </w:r>
      <w:r w:rsidRPr="00E92411">
        <w:rPr>
          <w:rFonts w:ascii="Times New Roman" w:hAnsi="Times New Roman" w:cs="Times New Roman"/>
          <w:i/>
          <w:iCs/>
          <w:sz w:val="24"/>
          <w:szCs w:val="24"/>
          <w:lang w:val="en-GB"/>
        </w:rPr>
        <w:t xml:space="preserve">t </w:t>
      </w:r>
      <w:r w:rsidRPr="00E92411">
        <w:rPr>
          <w:rFonts w:ascii="Times New Roman" w:hAnsi="Times New Roman" w:cs="Times New Roman"/>
          <w:sz w:val="24"/>
          <w:szCs w:val="24"/>
          <w:lang w:val="en-GB"/>
        </w:rPr>
        <w:t>8/5</w:t>
      </w:r>
      <w:r w:rsidRPr="00D319A7">
        <w:rPr>
          <w:rFonts w:ascii="Times New Roman" w:eastAsia="Wingdings" w:hAnsi="Times New Roman" w:cs="Times New Roman"/>
          <w:sz w:val="24"/>
          <w:szCs w:val="24"/>
          <w:lang w:val="en-GB"/>
        </w:rPr>
        <w:t xml:space="preserve"> of 390 sec</w:t>
      </w:r>
      <w:r w:rsidR="00331BBE" w:rsidRPr="00D319A7">
        <w:rPr>
          <w:rFonts w:ascii="Times New Roman" w:eastAsia="Wingdings" w:hAnsi="Times New Roman" w:cs="Times New Roman"/>
          <w:sz w:val="24"/>
          <w:szCs w:val="24"/>
          <w:lang w:val="en-GB"/>
        </w:rPr>
        <w:t xml:space="preserve">. </w:t>
      </w:r>
      <w:r w:rsidR="004039B9" w:rsidRPr="004E7631">
        <w:rPr>
          <w:rFonts w:ascii="Times New Roman" w:eastAsia="Wingdings" w:hAnsi="Times New Roman" w:cs="Times New Roman"/>
          <w:sz w:val="24"/>
          <w:szCs w:val="24"/>
          <w:lang w:val="en-GB"/>
        </w:rPr>
        <w:t xml:space="preserve">This large value of </w:t>
      </w:r>
      <w:r w:rsidR="004039B9" w:rsidRPr="004E7631">
        <w:rPr>
          <w:rFonts w:ascii="Times New Roman" w:hAnsi="Times New Roman" w:cs="Times New Roman"/>
          <w:i/>
          <w:iCs/>
          <w:sz w:val="24"/>
          <w:szCs w:val="24"/>
          <w:lang w:val="en-GB"/>
        </w:rPr>
        <w:t xml:space="preserve">t </w:t>
      </w:r>
      <w:r w:rsidR="004039B9" w:rsidRPr="004E7631">
        <w:rPr>
          <w:rFonts w:ascii="Times New Roman" w:hAnsi="Times New Roman" w:cs="Times New Roman"/>
          <w:sz w:val="24"/>
          <w:szCs w:val="24"/>
          <w:lang w:val="en-GB"/>
        </w:rPr>
        <w:t>8/5</w:t>
      </w:r>
      <w:r w:rsidR="004039B9" w:rsidRPr="004E7631">
        <w:rPr>
          <w:rFonts w:ascii="Times New Roman" w:eastAsia="Wingdings" w:hAnsi="Times New Roman" w:cs="Times New Roman"/>
          <w:sz w:val="24"/>
          <w:szCs w:val="24"/>
          <w:lang w:val="en-GB"/>
        </w:rPr>
        <w:t xml:space="preserve"> is a distinctive feature of TLPB compared with AW</w:t>
      </w:r>
      <w:r w:rsidR="004039B9" w:rsidRPr="00D319A7">
        <w:rPr>
          <w:rFonts w:ascii="Times New Roman" w:eastAsia="Wingdings" w:hAnsi="Times New Roman" w:cs="Times New Roman"/>
          <w:sz w:val="24"/>
          <w:szCs w:val="24"/>
          <w:lang w:val="en-GB"/>
        </w:rPr>
        <w:t xml:space="preserve">. Typical values of </w:t>
      </w:r>
      <w:r w:rsidR="004039B9" w:rsidRPr="00E92411">
        <w:rPr>
          <w:rFonts w:ascii="Times New Roman" w:hAnsi="Times New Roman" w:cs="Times New Roman"/>
          <w:i/>
          <w:iCs/>
          <w:sz w:val="24"/>
          <w:szCs w:val="24"/>
          <w:lang w:val="en-GB"/>
        </w:rPr>
        <w:t xml:space="preserve">t </w:t>
      </w:r>
      <w:r w:rsidR="004039B9" w:rsidRPr="00E92411">
        <w:rPr>
          <w:rFonts w:ascii="Times New Roman" w:hAnsi="Times New Roman" w:cs="Times New Roman"/>
          <w:sz w:val="24"/>
          <w:szCs w:val="24"/>
          <w:lang w:val="en-GB"/>
        </w:rPr>
        <w:t>8/5</w:t>
      </w:r>
      <w:r w:rsidR="004039B9" w:rsidRPr="00D319A7">
        <w:rPr>
          <w:rFonts w:ascii="Times New Roman" w:eastAsia="Wingdings" w:hAnsi="Times New Roman" w:cs="Times New Roman"/>
          <w:sz w:val="24"/>
          <w:szCs w:val="24"/>
          <w:lang w:val="en-GB"/>
        </w:rPr>
        <w:t xml:space="preserve"> for AW range from a few seconds for </w:t>
      </w:r>
      <w:r w:rsidR="000438B8" w:rsidRPr="00D319A7">
        <w:rPr>
          <w:rFonts w:ascii="Times New Roman" w:hAnsi="Times New Roman" w:cs="Times New Roman"/>
          <w:sz w:val="24"/>
          <w:szCs w:val="24"/>
          <w:lang w:val="en-GB"/>
        </w:rPr>
        <w:t>gas tungsten arc welding</w:t>
      </w:r>
      <w:r w:rsidR="004039B9" w:rsidRPr="00D319A7">
        <w:rPr>
          <w:rFonts w:ascii="Times New Roman" w:eastAsia="Wingdings" w:hAnsi="Times New Roman" w:cs="Times New Roman"/>
          <w:sz w:val="24"/>
          <w:szCs w:val="24"/>
          <w:lang w:val="en-GB"/>
        </w:rPr>
        <w:t xml:space="preserve"> to less than a minute for </w:t>
      </w:r>
      <w:r w:rsidR="000438B8" w:rsidRPr="00D319A7">
        <w:rPr>
          <w:rFonts w:ascii="Times New Roman" w:hAnsi="Times New Roman" w:cs="Times New Roman"/>
          <w:sz w:val="24"/>
          <w:szCs w:val="24"/>
          <w:lang w:val="en-GB"/>
        </w:rPr>
        <w:t>submerged arc welding</w:t>
      </w:r>
      <w:r w:rsidR="00ED27EF" w:rsidRPr="00D319A7">
        <w:rPr>
          <w:rFonts w:ascii="Times New Roman" w:eastAsia="Wingdings" w:hAnsi="Times New Roman" w:cs="Times New Roman"/>
          <w:sz w:val="24"/>
          <w:szCs w:val="24"/>
          <w:lang w:val="en-GB"/>
        </w:rPr>
        <w:t xml:space="preserve"> </w:t>
      </w:r>
      <w:r w:rsidR="00ED27EF" w:rsidRPr="00D319A7">
        <w:rPr>
          <w:rFonts w:ascii="Times New Roman" w:eastAsia="Wingdings" w:hAnsi="Times New Roman" w:cs="Times New Roman"/>
          <w:sz w:val="24"/>
          <w:szCs w:val="24"/>
          <w:lang w:val="en-GB"/>
        </w:rPr>
        <w:fldChar w:fldCharType="begin" w:fldLock="1"/>
      </w:r>
      <w:r w:rsidR="00FF7F12" w:rsidRPr="00D319A7">
        <w:rPr>
          <w:rFonts w:ascii="Times New Roman" w:eastAsia="Wingdings" w:hAnsi="Times New Roman" w:cs="Times New Roman"/>
          <w:sz w:val="24"/>
          <w:szCs w:val="24"/>
          <w:lang w:val="en-GB"/>
        </w:rPr>
        <w:instrText>ADDIN CSL_CITATION {"citationItems":[{"id":"ITEM-1","itemData":{"DOI":"10.1002/9780470611272.ch3","ISBN":"9780470611272","abstract":"Summary This chapter contains sections titled: Thermal aspects related to welding Microstructural modifications in the HAZ: metallurgical consequences of the thermal cycles of welding Influence of the thermal cycles on the mechanical properties of the HAZ Bibliography","author":[{"dropping-particle":"","family":"Kaplan","given":"Dominique","non-dropping-particle":"","parse-names":false,"suffix":""},{"dropping-particle":"","family":"Murry","given":"Guy","non-dropping-particle":"","parse-names":false,"suffix":""}],"chapter-number":"3","container-title":"Metallurgy and Mechanics of Welding","id":"ITEM-1","issued":{"date-parts":[["2008"]]},"page":"89-131","publisher":"ISTE","publisher-place":"London","title":"Thermal, Metallurgical and Mechanical Phenomena in the Heat Affected Zone","type":"chapter"},"uris":["http://www.mendeley.com/documents/?uuid=16a27f9e-c723-4be3-90e4-279ee9b999b1"]}],"mendeley":{"formattedCitation":"[8]","plainTextFormattedCitation":"[8]","previouslyFormattedCitation":"[8]"},"properties":{"noteIndex":0},"schema":"https://github.com/citation-style-language/schema/raw/master/csl-citation.json"}</w:instrText>
      </w:r>
      <w:r w:rsidR="00ED27EF" w:rsidRPr="00D319A7">
        <w:rPr>
          <w:rFonts w:ascii="Times New Roman" w:eastAsia="Wingdings" w:hAnsi="Times New Roman" w:cs="Times New Roman"/>
          <w:sz w:val="24"/>
          <w:szCs w:val="24"/>
          <w:lang w:val="en-GB"/>
        </w:rPr>
        <w:fldChar w:fldCharType="separate"/>
      </w:r>
      <w:r w:rsidR="00EB356A" w:rsidRPr="00D319A7">
        <w:rPr>
          <w:rFonts w:ascii="Times New Roman" w:eastAsia="Wingdings" w:hAnsi="Times New Roman" w:cs="Times New Roman"/>
          <w:noProof/>
          <w:sz w:val="24"/>
          <w:szCs w:val="24"/>
          <w:lang w:val="en-GB"/>
        </w:rPr>
        <w:t>[8]</w:t>
      </w:r>
      <w:r w:rsidR="00ED27EF" w:rsidRPr="00D319A7">
        <w:rPr>
          <w:rFonts w:ascii="Times New Roman" w:eastAsia="Wingdings" w:hAnsi="Times New Roman" w:cs="Times New Roman"/>
          <w:sz w:val="24"/>
          <w:szCs w:val="24"/>
          <w:lang w:val="en-GB"/>
        </w:rPr>
        <w:fldChar w:fldCharType="end"/>
      </w:r>
      <w:r w:rsidR="0081432F" w:rsidRPr="00D319A7">
        <w:rPr>
          <w:rFonts w:ascii="Times New Roman" w:eastAsia="Wingdings" w:hAnsi="Times New Roman" w:cs="Times New Roman"/>
          <w:sz w:val="24"/>
          <w:szCs w:val="24"/>
          <w:lang w:val="en-GB"/>
        </w:rPr>
        <w:t>.</w:t>
      </w:r>
    </w:p>
    <w:p w14:paraId="26150AD9" w14:textId="60DD5FF5" w:rsidR="00383EF7" w:rsidRPr="00E92411" w:rsidRDefault="004E7631" w:rsidP="00EF444C">
      <w:pPr>
        <w:spacing w:after="200" w:line="360" w:lineRule="auto"/>
        <w:contextualSpacing/>
        <w:jc w:val="both"/>
        <w:rPr>
          <w:rFonts w:ascii="Times New Roman" w:hAnsi="Times New Roman" w:cs="Times New Roman"/>
          <w:sz w:val="24"/>
          <w:szCs w:val="24"/>
          <w:lang w:val="en-GB"/>
        </w:rPr>
      </w:pPr>
      <w:r w:rsidRPr="004E7631">
        <w:rPr>
          <w:rFonts w:ascii="Times New Roman" w:hAnsi="Times New Roman" w:cs="Times New Roman"/>
          <w:sz w:val="24"/>
          <w:szCs w:val="24"/>
          <w:highlight w:val="yellow"/>
          <w:lang w:val="en-GB"/>
        </w:rPr>
        <w:t xml:space="preserve">Consequently, the large volume in which </w:t>
      </w:r>
      <m:oMath>
        <m:acc>
          <m:accPr>
            <m:chr m:val="̇"/>
            <m:ctrlPr>
              <w:rPr>
                <w:rFonts w:ascii="Cambria Math" w:hAnsi="Cambria Math" w:cs="Times New Roman"/>
                <w:i/>
                <w:sz w:val="24"/>
                <w:szCs w:val="24"/>
                <w:highlight w:val="yellow"/>
                <w:lang w:val="en-GB"/>
              </w:rPr>
            </m:ctrlPr>
          </m:accPr>
          <m:e>
            <m:r>
              <m:rPr>
                <m:nor/>
              </m:rPr>
              <w:rPr>
                <w:rFonts w:ascii="Times New Roman" w:hAnsi="Times New Roman" w:cs="Times New Roman"/>
                <w:i/>
                <w:sz w:val="24"/>
                <w:szCs w:val="24"/>
                <w:highlight w:val="yellow"/>
                <w:lang w:val="en-GB"/>
              </w:rPr>
              <m:t>q</m:t>
            </m:r>
          </m:e>
        </m:acc>
      </m:oMath>
      <w:r w:rsidRPr="004E7631">
        <w:rPr>
          <w:rFonts w:ascii="Times New Roman" w:hAnsi="Times New Roman" w:cs="Times New Roman"/>
          <w:sz w:val="24"/>
          <w:szCs w:val="24"/>
          <w:highlight w:val="yellow"/>
          <w:lang w:val="en-GB"/>
        </w:rPr>
        <w:t xml:space="preserve"> is delivered is the driving force to reduce RS peak magnitudes.</w:t>
      </w:r>
    </w:p>
    <w:p w14:paraId="640EE7BD" w14:textId="36741723" w:rsidR="003003DE" w:rsidRPr="00E92411" w:rsidRDefault="003003DE" w:rsidP="00EF444C">
      <w:pPr>
        <w:spacing w:after="200" w:line="360" w:lineRule="auto"/>
        <w:contextualSpacing/>
        <w:jc w:val="center"/>
        <w:rPr>
          <w:rFonts w:ascii="Times New Roman" w:hAnsi="Times New Roman" w:cs="Times New Roman"/>
          <w:sz w:val="24"/>
          <w:szCs w:val="24"/>
          <w:lang w:val="en-GB"/>
        </w:rPr>
      </w:pPr>
    </w:p>
    <w:p w14:paraId="2795C160" w14:textId="6D4E154A" w:rsidR="0055413A" w:rsidRPr="00E92411" w:rsidRDefault="00F15F9E" w:rsidP="00EF444C">
      <w:pPr>
        <w:spacing w:after="200" w:line="360" w:lineRule="auto"/>
        <w:contextualSpacing/>
        <w:jc w:val="center"/>
        <w:rPr>
          <w:rFonts w:ascii="Times New Roman" w:hAnsi="Times New Roman" w:cs="Times New Roman"/>
          <w:sz w:val="24"/>
          <w:szCs w:val="24"/>
          <w:lang w:val="en-GB"/>
        </w:rPr>
      </w:pPr>
      <w:r w:rsidRPr="00E92411">
        <w:rPr>
          <w:rFonts w:ascii="Times New Roman" w:hAnsi="Times New Roman" w:cs="Times New Roman"/>
          <w:sz w:val="24"/>
          <w:szCs w:val="24"/>
          <w:lang w:val="en-GB"/>
        </w:rPr>
        <w:object w:dxaOrig="4863" w:dyaOrig="10428" w14:anchorId="3EC5D7EB">
          <v:shape id="_x0000_i1066" type="#_x0000_t75" style="width:237.65pt;height:508pt;mso-position-vertical:absolute" o:ole="">
            <v:imagedata r:id="rId108" o:title=""/>
          </v:shape>
          <o:OLEObject Type="Embed" ProgID="Origin95.Graph" ShapeID="_x0000_i1066" DrawAspect="Content" ObjectID="_1728228216" r:id="rId109"/>
        </w:object>
      </w:r>
    </w:p>
    <w:p w14:paraId="37284868" w14:textId="176232B6" w:rsidR="0055413A" w:rsidRPr="00E92411" w:rsidRDefault="0055413A" w:rsidP="00EF444C">
      <w:pPr>
        <w:spacing w:after="200" w:line="360" w:lineRule="auto"/>
        <w:contextualSpacing/>
        <w:jc w:val="center"/>
        <w:rPr>
          <w:rFonts w:ascii="Times New Roman" w:hAnsi="Times New Roman" w:cs="Times New Roman"/>
          <w:sz w:val="24"/>
          <w:szCs w:val="24"/>
          <w:lang w:val="en-GB"/>
        </w:rPr>
      </w:pPr>
      <w:r w:rsidRPr="00D319A7">
        <w:rPr>
          <w:rFonts w:ascii="Times New Roman" w:hAnsi="Times New Roman" w:cs="Times New Roman"/>
          <w:b/>
          <w:bCs/>
          <w:sz w:val="24"/>
          <w:szCs w:val="24"/>
          <w:lang w:val="en-GB"/>
        </w:rPr>
        <w:t xml:space="preserve">Fig. </w:t>
      </w:r>
      <w:r w:rsidR="002E25B4" w:rsidRPr="00D319A7">
        <w:rPr>
          <w:rFonts w:ascii="Times New Roman" w:hAnsi="Times New Roman" w:cs="Times New Roman"/>
          <w:b/>
          <w:bCs/>
          <w:sz w:val="24"/>
          <w:szCs w:val="24"/>
          <w:lang w:val="en-GB"/>
        </w:rPr>
        <w:t>1</w:t>
      </w:r>
      <w:r w:rsidR="002E25B4">
        <w:rPr>
          <w:rFonts w:ascii="Times New Roman" w:hAnsi="Times New Roman" w:cs="Times New Roman"/>
          <w:b/>
          <w:bCs/>
          <w:sz w:val="24"/>
          <w:szCs w:val="24"/>
          <w:lang w:val="en-GB"/>
        </w:rPr>
        <w:t>9</w:t>
      </w:r>
      <w:r w:rsidR="002E25B4" w:rsidRPr="00D319A7">
        <w:rPr>
          <w:rFonts w:ascii="Times New Roman" w:hAnsi="Times New Roman" w:cs="Times New Roman"/>
          <w:sz w:val="24"/>
          <w:szCs w:val="24"/>
          <w:lang w:val="en-GB"/>
        </w:rPr>
        <w:t xml:space="preserve"> </w:t>
      </w:r>
      <w:r w:rsidRPr="00D319A7">
        <w:rPr>
          <w:rFonts w:ascii="Times New Roman" w:hAnsi="Times New Roman" w:cs="Times New Roman"/>
          <w:sz w:val="24"/>
          <w:szCs w:val="24"/>
          <w:lang w:val="en-GB"/>
        </w:rPr>
        <w:t>Calculated temperature field at the start of the cooling stage in the region where RS were scanned.</w:t>
      </w:r>
      <w:r w:rsidR="00973F4F" w:rsidRPr="00D319A7">
        <w:rPr>
          <w:rFonts w:ascii="Times New Roman" w:hAnsi="Times New Roman" w:cs="Times New Roman"/>
          <w:sz w:val="24"/>
          <w:szCs w:val="24"/>
          <w:lang w:val="en-GB"/>
        </w:rPr>
        <w:t xml:space="preserve"> The dashed line indicates A</w:t>
      </w:r>
      <w:r w:rsidR="00973F4F" w:rsidRPr="00D319A7">
        <w:rPr>
          <w:rFonts w:ascii="Times New Roman" w:hAnsi="Times New Roman" w:cs="Times New Roman"/>
          <w:sz w:val="24"/>
          <w:szCs w:val="24"/>
          <w:vertAlign w:val="subscript"/>
          <w:lang w:val="en-GB"/>
        </w:rPr>
        <w:t>C3</w:t>
      </w:r>
      <w:r w:rsidR="008B5EF2" w:rsidRPr="00D319A7">
        <w:rPr>
          <w:rFonts w:ascii="Times New Roman" w:hAnsi="Times New Roman" w:cs="Times New Roman"/>
          <w:sz w:val="24"/>
          <w:szCs w:val="24"/>
          <w:lang w:val="en-GB"/>
        </w:rPr>
        <w:t xml:space="preserve">, showing that up to 40 mm from the joint </w:t>
      </w:r>
      <w:r w:rsidR="00830514" w:rsidRPr="00D319A7">
        <w:rPr>
          <w:rFonts w:ascii="Times New Roman" w:hAnsi="Times New Roman" w:cs="Times New Roman"/>
          <w:sz w:val="24"/>
          <w:szCs w:val="24"/>
          <w:lang w:val="en-GB"/>
        </w:rPr>
        <w:t>full austenization was achieved.</w:t>
      </w:r>
      <w:r w:rsidR="002B0AA1" w:rsidRPr="00D319A7">
        <w:rPr>
          <w:rFonts w:ascii="Times New Roman" w:hAnsi="Times New Roman" w:cs="Times New Roman"/>
          <w:sz w:val="24"/>
          <w:szCs w:val="24"/>
          <w:lang w:val="en-GB"/>
        </w:rPr>
        <w:t xml:space="preserve"> Partial austenization is achieved for </w:t>
      </w:r>
      <w:r w:rsidR="002B0AA1" w:rsidRPr="00D319A7">
        <w:rPr>
          <w:rFonts w:ascii="Times New Roman" w:hAnsi="Times New Roman" w:cs="Times New Roman"/>
          <w:i/>
          <w:iCs/>
          <w:sz w:val="24"/>
          <w:szCs w:val="24"/>
          <w:lang w:val="en-GB"/>
        </w:rPr>
        <w:t>z</w:t>
      </w:r>
      <w:r w:rsidR="002B0AA1" w:rsidRPr="00D319A7">
        <w:rPr>
          <w:rFonts w:ascii="Times New Roman" w:hAnsi="Times New Roman" w:cs="Times New Roman"/>
          <w:sz w:val="24"/>
          <w:szCs w:val="24"/>
          <w:lang w:val="en-GB"/>
        </w:rPr>
        <w:t xml:space="preserve"> </w:t>
      </w:r>
      <w:r w:rsidR="00076A87" w:rsidRPr="00D319A7">
        <w:rPr>
          <w:rFonts w:ascii="Times New Roman" w:hAnsi="Times New Roman" w:cs="Times New Roman"/>
          <w:sz w:val="24"/>
          <w:szCs w:val="24"/>
          <w:lang w:val="en-GB"/>
        </w:rPr>
        <w:t>&gt;</w:t>
      </w:r>
      <w:r w:rsidR="002B0AA1" w:rsidRPr="00D319A7">
        <w:rPr>
          <w:rFonts w:ascii="Times New Roman" w:hAnsi="Times New Roman" w:cs="Times New Roman"/>
          <w:sz w:val="24"/>
          <w:szCs w:val="24"/>
          <w:lang w:val="en-GB"/>
        </w:rPr>
        <w:t xml:space="preserve"> 40 mm</w:t>
      </w:r>
    </w:p>
    <w:p w14:paraId="3C46DC4F" w14:textId="678EAEAB" w:rsidR="00C4061C" w:rsidRPr="00E92411" w:rsidRDefault="00C4061C" w:rsidP="00EF444C">
      <w:pPr>
        <w:spacing w:after="200" w:line="360" w:lineRule="auto"/>
        <w:contextualSpacing/>
        <w:jc w:val="center"/>
        <w:rPr>
          <w:rFonts w:ascii="Times New Roman" w:hAnsi="Times New Roman" w:cs="Times New Roman"/>
          <w:sz w:val="24"/>
          <w:szCs w:val="24"/>
          <w:lang w:val="en-GB"/>
        </w:rPr>
      </w:pPr>
    </w:p>
    <w:p w14:paraId="275BAE69" w14:textId="11D52221" w:rsidR="00B9231F" w:rsidRPr="00D319A7" w:rsidRDefault="00B9231F" w:rsidP="00B9231F">
      <w:pPr>
        <w:spacing w:after="200" w:line="360" w:lineRule="auto"/>
        <w:contextualSpacing/>
        <w:jc w:val="both"/>
        <w:rPr>
          <w:rFonts w:ascii="Times New Roman" w:eastAsia="Wingdings" w:hAnsi="Times New Roman" w:cs="Times New Roman"/>
          <w:b/>
          <w:bCs/>
          <w:sz w:val="28"/>
          <w:szCs w:val="28"/>
          <w:lang w:val="en-GB"/>
        </w:rPr>
      </w:pPr>
      <w:r w:rsidRPr="00D319A7">
        <w:rPr>
          <w:rFonts w:ascii="Times New Roman" w:eastAsia="Wingdings" w:hAnsi="Times New Roman" w:cs="Times New Roman"/>
          <w:b/>
          <w:bCs/>
          <w:sz w:val="28"/>
          <w:szCs w:val="28"/>
          <w:lang w:val="en-GB"/>
        </w:rPr>
        <w:t xml:space="preserve">5.3. </w:t>
      </w:r>
      <w:r w:rsidR="00D75DDD" w:rsidRPr="00D319A7">
        <w:rPr>
          <w:rFonts w:ascii="Times New Roman" w:eastAsia="Wingdings" w:hAnsi="Times New Roman" w:cs="Times New Roman"/>
          <w:b/>
          <w:bCs/>
          <w:sz w:val="28"/>
          <w:szCs w:val="28"/>
          <w:lang w:val="en-GB"/>
        </w:rPr>
        <w:t>T</w:t>
      </w:r>
      <w:r w:rsidR="00F74467" w:rsidRPr="00D319A7">
        <w:rPr>
          <w:rFonts w:ascii="Times New Roman" w:eastAsia="Wingdings" w:hAnsi="Times New Roman" w:cs="Times New Roman"/>
          <w:b/>
          <w:bCs/>
          <w:sz w:val="28"/>
          <w:szCs w:val="28"/>
          <w:lang w:val="en-GB"/>
        </w:rPr>
        <w:t xml:space="preserve">he heat input </w:t>
      </w:r>
      <w:r w:rsidR="00282A73" w:rsidRPr="00D319A7">
        <w:rPr>
          <w:rFonts w:ascii="Times New Roman" w:eastAsia="Wingdings" w:hAnsi="Times New Roman" w:cs="Times New Roman"/>
          <w:b/>
          <w:bCs/>
          <w:sz w:val="28"/>
          <w:szCs w:val="28"/>
          <w:lang w:val="en-GB"/>
        </w:rPr>
        <w:t xml:space="preserve">and its </w:t>
      </w:r>
      <w:r w:rsidR="00DB44D5" w:rsidRPr="00D319A7">
        <w:rPr>
          <w:rFonts w:ascii="Times New Roman" w:eastAsia="Wingdings" w:hAnsi="Times New Roman" w:cs="Times New Roman"/>
          <w:b/>
          <w:bCs/>
          <w:sz w:val="28"/>
          <w:szCs w:val="28"/>
          <w:lang w:val="en-GB"/>
        </w:rPr>
        <w:t xml:space="preserve">relationship with </w:t>
      </w:r>
      <w:r w:rsidR="00F74467" w:rsidRPr="00D319A7">
        <w:rPr>
          <w:rFonts w:ascii="Times New Roman" w:eastAsia="Wingdings" w:hAnsi="Times New Roman" w:cs="Times New Roman"/>
          <w:b/>
          <w:bCs/>
          <w:sz w:val="28"/>
          <w:szCs w:val="28"/>
          <w:lang w:val="en-GB"/>
        </w:rPr>
        <w:t xml:space="preserve">the </w:t>
      </w:r>
      <w:r w:rsidR="005C2E6F" w:rsidRPr="00D319A7">
        <w:rPr>
          <w:rFonts w:ascii="Times New Roman" w:eastAsia="Wingdings" w:hAnsi="Times New Roman" w:cs="Times New Roman"/>
          <w:b/>
          <w:bCs/>
          <w:sz w:val="28"/>
          <w:szCs w:val="28"/>
          <w:lang w:val="en-GB"/>
        </w:rPr>
        <w:t>microstru</w:t>
      </w:r>
      <w:r w:rsidR="00EA5182" w:rsidRPr="00D319A7">
        <w:rPr>
          <w:rFonts w:ascii="Times New Roman" w:eastAsia="Wingdings" w:hAnsi="Times New Roman" w:cs="Times New Roman"/>
          <w:b/>
          <w:bCs/>
          <w:sz w:val="28"/>
          <w:szCs w:val="28"/>
          <w:lang w:val="en-GB"/>
        </w:rPr>
        <w:t>ctu</w:t>
      </w:r>
      <w:r w:rsidR="005C2E6F" w:rsidRPr="00D319A7">
        <w:rPr>
          <w:rFonts w:ascii="Times New Roman" w:eastAsia="Wingdings" w:hAnsi="Times New Roman" w:cs="Times New Roman"/>
          <w:b/>
          <w:bCs/>
          <w:sz w:val="28"/>
          <w:szCs w:val="28"/>
          <w:lang w:val="en-GB"/>
        </w:rPr>
        <w:t>re</w:t>
      </w:r>
      <w:r w:rsidR="00296301" w:rsidRPr="00D319A7">
        <w:rPr>
          <w:rFonts w:ascii="Times New Roman" w:eastAsia="Wingdings" w:hAnsi="Times New Roman" w:cs="Times New Roman"/>
          <w:b/>
          <w:bCs/>
          <w:sz w:val="28"/>
          <w:szCs w:val="28"/>
          <w:lang w:val="en-GB"/>
        </w:rPr>
        <w:t xml:space="preserve"> and</w:t>
      </w:r>
      <w:r w:rsidR="00282A73" w:rsidRPr="00D319A7">
        <w:rPr>
          <w:rFonts w:ascii="Times New Roman" w:eastAsia="Wingdings" w:hAnsi="Times New Roman" w:cs="Times New Roman"/>
          <w:b/>
          <w:bCs/>
          <w:sz w:val="28"/>
          <w:szCs w:val="28"/>
          <w:lang w:val="en-GB"/>
        </w:rPr>
        <w:t xml:space="preserve"> </w:t>
      </w:r>
      <w:r w:rsidR="00450CBC" w:rsidRPr="00D319A7">
        <w:rPr>
          <w:rFonts w:ascii="Times New Roman" w:eastAsia="Wingdings" w:hAnsi="Times New Roman" w:cs="Times New Roman"/>
          <w:b/>
          <w:bCs/>
          <w:sz w:val="28"/>
          <w:szCs w:val="28"/>
          <w:lang w:val="en-GB"/>
        </w:rPr>
        <w:t>the ultimate tensile strength of the weldment</w:t>
      </w:r>
    </w:p>
    <w:p w14:paraId="0B528E6B" w14:textId="6B00B26C" w:rsidR="00143ED3" w:rsidRPr="00D319A7" w:rsidRDefault="00143ED3" w:rsidP="00B9231F">
      <w:pPr>
        <w:spacing w:after="200" w:line="360" w:lineRule="auto"/>
        <w:contextualSpacing/>
        <w:jc w:val="both"/>
        <w:rPr>
          <w:rFonts w:ascii="Times New Roman" w:eastAsia="Wingdings" w:hAnsi="Times New Roman" w:cs="Times New Roman"/>
          <w:sz w:val="24"/>
          <w:szCs w:val="24"/>
          <w:lang w:val="en-GB"/>
        </w:rPr>
      </w:pPr>
      <w:r w:rsidRPr="00D319A7">
        <w:rPr>
          <w:rFonts w:ascii="Times New Roman" w:eastAsia="Wingdings" w:hAnsi="Times New Roman" w:cs="Times New Roman"/>
          <w:sz w:val="24"/>
          <w:szCs w:val="24"/>
          <w:lang w:val="en-GB"/>
        </w:rPr>
        <w:t xml:space="preserve">The </w:t>
      </w:r>
      <w:r w:rsidR="003B4B8D" w:rsidRPr="00E92411">
        <w:rPr>
          <w:rFonts w:ascii="Times New Roman" w:hAnsi="Times New Roman" w:cs="Times New Roman"/>
          <w:sz w:val="24"/>
          <w:szCs w:val="24"/>
          <w:lang w:val="en-GB"/>
        </w:rPr>
        <w:t xml:space="preserve">large volume in which </w:t>
      </w:r>
      <m:oMath>
        <m:acc>
          <m:accPr>
            <m:chr m:val="̇"/>
            <m:ctrlPr>
              <w:rPr>
                <w:rFonts w:ascii="Cambria Math" w:hAnsi="Cambria Math" w:cs="Times New Roman"/>
                <w:i/>
                <w:sz w:val="24"/>
                <w:szCs w:val="24"/>
                <w:lang w:val="en-GB"/>
              </w:rPr>
            </m:ctrlPr>
          </m:accPr>
          <m:e>
            <m:r>
              <m:rPr>
                <m:nor/>
              </m:rPr>
              <w:rPr>
                <w:rFonts w:ascii="Times New Roman" w:hAnsi="Times New Roman" w:cs="Times New Roman"/>
                <w:i/>
                <w:sz w:val="24"/>
                <w:szCs w:val="24"/>
                <w:lang w:val="en-GB"/>
              </w:rPr>
              <m:t>q</m:t>
            </m:r>
          </m:e>
        </m:acc>
      </m:oMath>
      <w:r w:rsidR="003B4B8D" w:rsidRPr="00E92411">
        <w:rPr>
          <w:rFonts w:ascii="Times New Roman" w:hAnsi="Times New Roman" w:cs="Times New Roman"/>
          <w:sz w:val="24"/>
          <w:szCs w:val="24"/>
          <w:lang w:val="en-GB"/>
        </w:rPr>
        <w:t xml:space="preserve"> was delivered in</w:t>
      </w:r>
      <w:r w:rsidRPr="00D319A7">
        <w:rPr>
          <w:rFonts w:ascii="Times New Roman" w:eastAsia="Wingdings" w:hAnsi="Times New Roman" w:cs="Times New Roman"/>
          <w:sz w:val="24"/>
          <w:szCs w:val="24"/>
          <w:lang w:val="en-GB"/>
        </w:rPr>
        <w:t xml:space="preserve"> TLPB</w:t>
      </w:r>
      <w:r w:rsidR="000824BB" w:rsidRPr="00D319A7">
        <w:rPr>
          <w:rFonts w:ascii="Times New Roman" w:eastAsia="Wingdings" w:hAnsi="Times New Roman" w:cs="Times New Roman"/>
          <w:sz w:val="24"/>
          <w:szCs w:val="24"/>
          <w:lang w:val="en-GB"/>
        </w:rPr>
        <w:t xml:space="preserve"> </w:t>
      </w:r>
      <w:r w:rsidR="00537C99" w:rsidRPr="00D319A7">
        <w:rPr>
          <w:rFonts w:ascii="Times New Roman" w:eastAsia="Wingdings" w:hAnsi="Times New Roman" w:cs="Times New Roman"/>
          <w:sz w:val="24"/>
          <w:szCs w:val="24"/>
          <w:lang w:val="en-GB"/>
        </w:rPr>
        <w:t xml:space="preserve">resulted in a </w:t>
      </w:r>
      <w:r w:rsidR="00DA6EF7" w:rsidRPr="00D319A7">
        <w:rPr>
          <w:rFonts w:ascii="Times New Roman" w:eastAsia="Wingdings" w:hAnsi="Times New Roman" w:cs="Times New Roman"/>
          <w:sz w:val="24"/>
          <w:szCs w:val="24"/>
          <w:lang w:val="en-GB"/>
        </w:rPr>
        <w:t>wide HAZ</w:t>
      </w:r>
      <w:r w:rsidR="00991E8F" w:rsidRPr="00D319A7">
        <w:rPr>
          <w:rFonts w:ascii="Times New Roman" w:eastAsia="Wingdings" w:hAnsi="Times New Roman" w:cs="Times New Roman"/>
          <w:sz w:val="24"/>
          <w:szCs w:val="24"/>
          <w:lang w:val="en-GB"/>
        </w:rPr>
        <w:t xml:space="preserve"> </w:t>
      </w:r>
      <w:r w:rsidR="00AC39C5" w:rsidRPr="00D319A7">
        <w:rPr>
          <w:rFonts w:ascii="Times New Roman" w:eastAsia="Wingdings" w:hAnsi="Times New Roman" w:cs="Times New Roman"/>
          <w:sz w:val="24"/>
          <w:szCs w:val="24"/>
          <w:lang w:val="en-GB"/>
        </w:rPr>
        <w:t xml:space="preserve">with a </w:t>
      </w:r>
      <w:r w:rsidR="000533F7" w:rsidRPr="00D319A7">
        <w:rPr>
          <w:rFonts w:ascii="Times New Roman" w:eastAsia="Wingdings" w:hAnsi="Times New Roman" w:cs="Times New Roman"/>
          <w:sz w:val="24"/>
          <w:szCs w:val="24"/>
          <w:lang w:val="en-GB"/>
        </w:rPr>
        <w:t xml:space="preserve">microstructure </w:t>
      </w:r>
      <w:r w:rsidR="00991E8F" w:rsidRPr="00D319A7">
        <w:rPr>
          <w:rFonts w:ascii="Times New Roman" w:eastAsia="Wingdings" w:hAnsi="Times New Roman" w:cs="Times New Roman"/>
          <w:sz w:val="24"/>
          <w:szCs w:val="24"/>
          <w:lang w:val="en-GB"/>
        </w:rPr>
        <w:t>composed of</w:t>
      </w:r>
      <w:r w:rsidR="00641BB2" w:rsidRPr="00D319A7">
        <w:rPr>
          <w:rFonts w:ascii="Times New Roman" w:eastAsia="Wingdings" w:hAnsi="Times New Roman" w:cs="Times New Roman"/>
          <w:sz w:val="24"/>
          <w:szCs w:val="24"/>
          <w:lang w:val="en-GB"/>
        </w:rPr>
        <w:t xml:space="preserve"> </w:t>
      </w:r>
      <w:proofErr w:type="gramStart"/>
      <w:r w:rsidR="00641BB2" w:rsidRPr="00D319A7">
        <w:rPr>
          <w:rFonts w:ascii="Times New Roman" w:eastAsia="Wingdings" w:hAnsi="Times New Roman" w:cs="Times New Roman"/>
          <w:sz w:val="24"/>
          <w:szCs w:val="24"/>
          <w:lang w:val="en-GB"/>
        </w:rPr>
        <w:t>coarse</w:t>
      </w:r>
      <w:proofErr w:type="gramEnd"/>
      <w:r w:rsidR="00E75DFB" w:rsidRPr="00D319A7">
        <w:rPr>
          <w:rFonts w:ascii="Times New Roman" w:eastAsia="Wingdings" w:hAnsi="Times New Roman" w:cs="Times New Roman"/>
          <w:sz w:val="24"/>
          <w:szCs w:val="24"/>
          <w:lang w:val="en-GB"/>
        </w:rPr>
        <w:noBreakHyphen/>
      </w:r>
      <w:r w:rsidR="00641BB2" w:rsidRPr="00D319A7">
        <w:rPr>
          <w:rFonts w:ascii="Times New Roman" w:eastAsia="Wingdings" w:hAnsi="Times New Roman" w:cs="Times New Roman"/>
          <w:sz w:val="24"/>
          <w:szCs w:val="24"/>
          <w:lang w:val="en-GB"/>
        </w:rPr>
        <w:t>grain</w:t>
      </w:r>
      <w:r w:rsidR="00E75DFB" w:rsidRPr="00D319A7">
        <w:rPr>
          <w:rFonts w:ascii="Times New Roman" w:eastAsia="Wingdings" w:hAnsi="Times New Roman" w:cs="Times New Roman"/>
          <w:sz w:val="24"/>
          <w:szCs w:val="24"/>
          <w:lang w:val="en-GB"/>
        </w:rPr>
        <w:t>ed ferri</w:t>
      </w:r>
      <w:r w:rsidR="00C95AA3" w:rsidRPr="00D319A7">
        <w:rPr>
          <w:rFonts w:ascii="Times New Roman" w:eastAsia="Wingdings" w:hAnsi="Times New Roman" w:cs="Times New Roman"/>
          <w:sz w:val="24"/>
          <w:szCs w:val="24"/>
          <w:lang w:val="en-GB"/>
        </w:rPr>
        <w:t xml:space="preserve">te and </w:t>
      </w:r>
      <w:r w:rsidR="00E75DFB" w:rsidRPr="00D319A7">
        <w:rPr>
          <w:rFonts w:ascii="Times New Roman" w:eastAsia="Wingdings" w:hAnsi="Times New Roman" w:cs="Times New Roman"/>
          <w:sz w:val="24"/>
          <w:szCs w:val="24"/>
          <w:lang w:val="en-GB"/>
        </w:rPr>
        <w:t>pearlit</w:t>
      </w:r>
      <w:r w:rsidR="0028206A" w:rsidRPr="00D319A7">
        <w:rPr>
          <w:rFonts w:ascii="Times New Roman" w:eastAsia="Wingdings" w:hAnsi="Times New Roman" w:cs="Times New Roman"/>
          <w:sz w:val="24"/>
          <w:szCs w:val="24"/>
          <w:lang w:val="en-GB"/>
        </w:rPr>
        <w:t>e</w:t>
      </w:r>
      <w:r w:rsidR="00074CB4" w:rsidRPr="00D319A7">
        <w:rPr>
          <w:rFonts w:ascii="Times New Roman" w:eastAsia="Wingdings" w:hAnsi="Times New Roman" w:cs="Times New Roman"/>
          <w:sz w:val="24"/>
          <w:szCs w:val="24"/>
          <w:lang w:val="en-GB"/>
        </w:rPr>
        <w:t xml:space="preserve"> </w:t>
      </w:r>
      <w:r w:rsidR="002D7657" w:rsidRPr="00D319A7">
        <w:rPr>
          <w:rFonts w:ascii="Times New Roman" w:eastAsia="Wingdings" w:hAnsi="Times New Roman" w:cs="Times New Roman"/>
          <w:sz w:val="24"/>
          <w:szCs w:val="24"/>
          <w:lang w:val="en-GB"/>
        </w:rPr>
        <w:t>(</w:t>
      </w:r>
      <w:r w:rsidR="002D7657" w:rsidRPr="00E92411">
        <w:rPr>
          <w:rFonts w:ascii="Times New Roman" w:eastAsiaTheme="minorEastAsia" w:hAnsi="Times New Roman" w:cs="Times New Roman"/>
          <w:sz w:val="24"/>
          <w:szCs w:val="24"/>
          <w:lang w:val="en-GB"/>
        </w:rPr>
        <w:t xml:space="preserve">Fig. </w:t>
      </w:r>
      <w:r w:rsidR="00331CED">
        <w:rPr>
          <w:rFonts w:ascii="Times New Roman" w:eastAsiaTheme="minorEastAsia" w:hAnsi="Times New Roman" w:cs="Times New Roman"/>
          <w:sz w:val="24"/>
          <w:szCs w:val="24"/>
          <w:lang w:val="en-GB"/>
        </w:rPr>
        <w:t>9</w:t>
      </w:r>
      <w:r w:rsidR="00331CED" w:rsidRPr="00E92411">
        <w:rPr>
          <w:rFonts w:ascii="Times New Roman" w:eastAsiaTheme="minorEastAsia" w:hAnsi="Times New Roman" w:cs="Times New Roman"/>
          <w:sz w:val="24"/>
          <w:szCs w:val="24"/>
          <w:lang w:val="en-GB"/>
        </w:rPr>
        <w:t xml:space="preserve"> </w:t>
      </w:r>
      <w:r w:rsidR="002D7657" w:rsidRPr="00E92411">
        <w:rPr>
          <w:rFonts w:ascii="Times New Roman" w:eastAsiaTheme="minorEastAsia" w:hAnsi="Times New Roman" w:cs="Times New Roman"/>
          <w:sz w:val="24"/>
          <w:szCs w:val="24"/>
          <w:lang w:val="en-GB"/>
        </w:rPr>
        <w:t>(b))</w:t>
      </w:r>
      <w:r w:rsidR="00AC39C5" w:rsidRPr="00E92411">
        <w:rPr>
          <w:rFonts w:ascii="Times New Roman" w:eastAsiaTheme="minorEastAsia" w:hAnsi="Times New Roman" w:cs="Times New Roman"/>
          <w:sz w:val="24"/>
          <w:szCs w:val="24"/>
          <w:lang w:val="en-GB"/>
        </w:rPr>
        <w:t xml:space="preserve">. This HAZ </w:t>
      </w:r>
      <w:r w:rsidR="00AC39C5" w:rsidRPr="00E92411">
        <w:rPr>
          <w:rFonts w:ascii="Times New Roman" w:eastAsiaTheme="minorEastAsia" w:hAnsi="Times New Roman" w:cs="Times New Roman"/>
          <w:sz w:val="24"/>
          <w:szCs w:val="24"/>
          <w:lang w:val="en-GB"/>
        </w:rPr>
        <w:lastRenderedPageBreak/>
        <w:t>microstructure</w:t>
      </w:r>
      <w:r w:rsidR="002D7657" w:rsidRPr="00E92411">
        <w:rPr>
          <w:rFonts w:ascii="Times New Roman" w:eastAsiaTheme="minorEastAsia" w:hAnsi="Times New Roman" w:cs="Times New Roman"/>
          <w:sz w:val="24"/>
          <w:szCs w:val="24"/>
          <w:lang w:val="en-GB"/>
        </w:rPr>
        <w:t xml:space="preserve"> </w:t>
      </w:r>
      <w:r w:rsidR="00005576" w:rsidRPr="00E92411">
        <w:rPr>
          <w:rFonts w:ascii="Times New Roman" w:eastAsiaTheme="minorEastAsia" w:hAnsi="Times New Roman" w:cs="Times New Roman"/>
          <w:sz w:val="24"/>
          <w:szCs w:val="24"/>
          <w:lang w:val="en-GB"/>
        </w:rPr>
        <w:t>differs from th</w:t>
      </w:r>
      <w:r w:rsidR="00AC39C5" w:rsidRPr="00E92411">
        <w:rPr>
          <w:rFonts w:ascii="Times New Roman" w:eastAsiaTheme="minorEastAsia" w:hAnsi="Times New Roman" w:cs="Times New Roman"/>
          <w:sz w:val="24"/>
          <w:szCs w:val="24"/>
          <w:lang w:val="en-GB"/>
        </w:rPr>
        <w:t xml:space="preserve">at of the </w:t>
      </w:r>
      <w:r w:rsidR="00AA1B9C" w:rsidRPr="00E92411">
        <w:rPr>
          <w:rFonts w:ascii="Times New Roman" w:eastAsiaTheme="minorEastAsia" w:hAnsi="Times New Roman" w:cs="Times New Roman"/>
          <w:sz w:val="24"/>
          <w:szCs w:val="24"/>
          <w:lang w:val="en-GB"/>
        </w:rPr>
        <w:t>base metal</w:t>
      </w:r>
      <w:r w:rsidR="002D7657" w:rsidRPr="00E92411">
        <w:rPr>
          <w:rFonts w:ascii="Times New Roman" w:eastAsiaTheme="minorEastAsia" w:hAnsi="Times New Roman" w:cs="Times New Roman"/>
          <w:sz w:val="24"/>
          <w:szCs w:val="24"/>
          <w:lang w:val="en-GB"/>
        </w:rPr>
        <w:t xml:space="preserve"> (Fig. </w:t>
      </w:r>
      <w:r w:rsidR="00AF34DD" w:rsidRPr="00E92411">
        <w:rPr>
          <w:rFonts w:ascii="Times New Roman" w:eastAsiaTheme="minorEastAsia" w:hAnsi="Times New Roman" w:cs="Times New Roman"/>
          <w:sz w:val="24"/>
          <w:szCs w:val="24"/>
          <w:lang w:val="en-GB"/>
        </w:rPr>
        <w:t xml:space="preserve">9 </w:t>
      </w:r>
      <w:r w:rsidR="002D7657" w:rsidRPr="00E92411">
        <w:rPr>
          <w:rFonts w:ascii="Times New Roman" w:eastAsiaTheme="minorEastAsia" w:hAnsi="Times New Roman" w:cs="Times New Roman"/>
          <w:sz w:val="24"/>
          <w:szCs w:val="24"/>
          <w:lang w:val="en-GB"/>
        </w:rPr>
        <w:t>(a))</w:t>
      </w:r>
      <w:r w:rsidR="00641BB2" w:rsidRPr="00D319A7">
        <w:rPr>
          <w:rFonts w:ascii="Times New Roman" w:eastAsia="Wingdings" w:hAnsi="Times New Roman" w:cs="Times New Roman"/>
          <w:sz w:val="24"/>
          <w:szCs w:val="24"/>
          <w:lang w:val="en-GB"/>
        </w:rPr>
        <w:t>.</w:t>
      </w:r>
      <w:r w:rsidR="00FB546D" w:rsidRPr="00D319A7">
        <w:rPr>
          <w:rFonts w:ascii="Times New Roman" w:eastAsia="Wingdings" w:hAnsi="Times New Roman" w:cs="Times New Roman"/>
          <w:sz w:val="24"/>
          <w:szCs w:val="24"/>
          <w:lang w:val="en-GB"/>
        </w:rPr>
        <w:t xml:space="preserve"> </w:t>
      </w:r>
      <w:r w:rsidR="00AC3B7B" w:rsidRPr="00AC3B7B">
        <w:rPr>
          <w:rFonts w:ascii="Times New Roman" w:eastAsia="Wingdings" w:hAnsi="Times New Roman" w:cs="Times New Roman"/>
          <w:sz w:val="24"/>
          <w:szCs w:val="24"/>
          <w:highlight w:val="yellow"/>
          <w:lang w:val="en-GB"/>
        </w:rPr>
        <w:t>In addition, TLPB low cooling rates lead to mechanically soft high</w:t>
      </w:r>
      <w:r w:rsidR="00AC3B7B" w:rsidRPr="00AC3B7B">
        <w:rPr>
          <w:rFonts w:ascii="Times New Roman" w:eastAsia="Wingdings" w:hAnsi="Times New Roman" w:cs="Times New Roman"/>
          <w:sz w:val="24"/>
          <w:szCs w:val="24"/>
          <w:highlight w:val="yellow"/>
          <w:lang w:val="en-GB"/>
        </w:rPr>
        <w:noBreakHyphen/>
        <w:t>temperature microconstituents (e.g.: coarse pearlite)</w:t>
      </w:r>
      <w:r w:rsidR="00020E22" w:rsidRPr="00AC3B7B">
        <w:rPr>
          <w:rFonts w:ascii="Times New Roman" w:eastAsia="Wingdings" w:hAnsi="Times New Roman" w:cs="Times New Roman"/>
          <w:sz w:val="24"/>
          <w:szCs w:val="24"/>
          <w:highlight w:val="yellow"/>
          <w:lang w:val="en-GB"/>
        </w:rPr>
        <w:t xml:space="preserve"> </w:t>
      </w:r>
      <w:r w:rsidR="00020E22" w:rsidRPr="00AC3B7B">
        <w:rPr>
          <w:rFonts w:ascii="Times New Roman" w:eastAsia="Wingdings" w:hAnsi="Times New Roman" w:cs="Times New Roman"/>
          <w:sz w:val="24"/>
          <w:szCs w:val="24"/>
          <w:highlight w:val="yellow"/>
          <w:lang w:val="en-GB"/>
        </w:rPr>
        <w:fldChar w:fldCharType="begin" w:fldLock="1"/>
      </w:r>
      <w:r w:rsidR="00803DB9" w:rsidRPr="00AC3B7B">
        <w:rPr>
          <w:rFonts w:ascii="Times New Roman" w:eastAsia="Wingdings" w:hAnsi="Times New Roman" w:cs="Times New Roman"/>
          <w:sz w:val="24"/>
          <w:szCs w:val="24"/>
          <w:highlight w:val="yellow"/>
          <w:lang w:val="en-GB"/>
        </w:rPr>
        <w:instrText>ADDIN CSL_CITATION {"citationItems":[{"id":"ITEM-1","itemData":{"ISBN":"0-87171-729-8","author":[{"dropping-particle":"","family":"O’Brien","given":"Annette","non-dropping-particle":"","parse-names":false,"suffix":""}],"edition":"9","id":"ITEM-1","issued":{"date-parts":[["2004"]]},"publisher":"American Welding Society","publisher-place":"Miami","title":"Welding Handbook, Volume 2","type":"book"},"uris":["http://www.mendeley.com/documents/?uuid=2bbce58c-141b-435f-99f4-f6cea0bbce37","http://www.mendeley.com/documents/?uuid=5dca1f59-b03a-4525-a083-26e630658531"]}],"mendeley":{"formattedCitation":"[36]","plainTextFormattedCitation":"[36]","previouslyFormattedCitation":"[36]"},"properties":{"noteIndex":0},"schema":"https://github.com/citation-style-language/schema/raw/master/csl-citation.json"}</w:instrText>
      </w:r>
      <w:r w:rsidR="00020E22" w:rsidRPr="00AC3B7B">
        <w:rPr>
          <w:rFonts w:ascii="Times New Roman" w:eastAsia="Wingdings" w:hAnsi="Times New Roman" w:cs="Times New Roman"/>
          <w:sz w:val="24"/>
          <w:szCs w:val="24"/>
          <w:highlight w:val="yellow"/>
          <w:lang w:val="en-GB"/>
        </w:rPr>
        <w:fldChar w:fldCharType="separate"/>
      </w:r>
      <w:r w:rsidR="00FF7F12" w:rsidRPr="00AC3B7B">
        <w:rPr>
          <w:rFonts w:ascii="Times New Roman" w:eastAsia="Wingdings" w:hAnsi="Times New Roman" w:cs="Times New Roman"/>
          <w:noProof/>
          <w:sz w:val="24"/>
          <w:szCs w:val="24"/>
          <w:highlight w:val="yellow"/>
          <w:lang w:val="en-GB"/>
        </w:rPr>
        <w:t>[36]</w:t>
      </w:r>
      <w:r w:rsidR="00020E22" w:rsidRPr="00AC3B7B">
        <w:rPr>
          <w:rFonts w:ascii="Times New Roman" w:eastAsia="Wingdings" w:hAnsi="Times New Roman" w:cs="Times New Roman"/>
          <w:sz w:val="24"/>
          <w:szCs w:val="24"/>
          <w:highlight w:val="yellow"/>
          <w:lang w:val="en-GB"/>
        </w:rPr>
        <w:fldChar w:fldCharType="end"/>
      </w:r>
      <w:r w:rsidR="00861769" w:rsidRPr="00AC3B7B">
        <w:rPr>
          <w:rFonts w:ascii="Times New Roman" w:eastAsia="Wingdings" w:hAnsi="Times New Roman" w:cs="Times New Roman"/>
          <w:sz w:val="24"/>
          <w:szCs w:val="24"/>
          <w:highlight w:val="yellow"/>
          <w:lang w:val="en-GB"/>
        </w:rPr>
        <w:t>.</w:t>
      </w:r>
    </w:p>
    <w:p w14:paraId="2C4BF2C7" w14:textId="77777777" w:rsidR="0022268B" w:rsidRPr="00E92411" w:rsidRDefault="0022268B" w:rsidP="00EA3567">
      <w:pPr>
        <w:spacing w:line="360" w:lineRule="auto"/>
        <w:jc w:val="both"/>
        <w:rPr>
          <w:rFonts w:ascii="Times New Roman" w:hAnsi="Times New Roman" w:cs="Times New Roman"/>
          <w:noProof/>
          <w:sz w:val="24"/>
          <w:szCs w:val="24"/>
          <w:lang w:val="en-GB"/>
        </w:rPr>
      </w:pPr>
      <w:r w:rsidRPr="00D319A7">
        <w:rPr>
          <w:rFonts w:ascii="Times New Roman" w:hAnsi="Times New Roman" w:cs="Times New Roman"/>
          <w:sz w:val="24"/>
          <w:szCs w:val="24"/>
          <w:lang w:val="en-GB"/>
        </w:rPr>
        <w:t xml:space="preserve">TLPB was successfully applied to low </w:t>
      </w:r>
      <w:r w:rsidRPr="00E92411">
        <w:rPr>
          <w:rFonts w:ascii="Times New Roman" w:hAnsi="Times New Roman" w:cs="Times New Roman"/>
          <w:noProof/>
          <w:sz w:val="24"/>
          <w:szCs w:val="24"/>
          <w:lang w:val="en-GB"/>
        </w:rPr>
        <w:t>carbon steel structural components using the same filler material as in the present manuscritp – Metglas® SA1 amorphous metallic foil of the Fe</w:t>
      </w:r>
      <w:r w:rsidRPr="00E92411">
        <w:rPr>
          <w:rFonts w:ascii="Times New Roman" w:hAnsi="Times New Roman" w:cs="Times New Roman"/>
          <w:noProof/>
          <w:sz w:val="24"/>
          <w:szCs w:val="24"/>
          <w:lang w:val="en-GB"/>
        </w:rPr>
        <w:noBreakHyphen/>
        <w:t>Si</w:t>
      </w:r>
      <w:r w:rsidRPr="00E92411">
        <w:rPr>
          <w:rFonts w:ascii="Times New Roman" w:hAnsi="Times New Roman" w:cs="Times New Roman"/>
          <w:noProof/>
          <w:sz w:val="24"/>
          <w:szCs w:val="24"/>
          <w:lang w:val="en-GB"/>
        </w:rPr>
        <w:noBreakHyphen/>
        <w:t>B system with a thickness of 25 μm. T</w:t>
      </w:r>
      <w:r w:rsidRPr="00E92411">
        <w:rPr>
          <w:rFonts w:ascii="Times New Roman" w:hAnsi="Times New Roman" w:cs="Times New Roman"/>
          <w:sz w:val="24"/>
          <w:szCs w:val="24"/>
          <w:lang w:val="en-GB"/>
        </w:rPr>
        <w:t>he ultimate tensile strength (UTS) of the tested specimens from TLPB weldments carried out in the same manner as in the present work was reported for:</w:t>
      </w:r>
    </w:p>
    <w:p w14:paraId="78AD8858" w14:textId="0F01C420" w:rsidR="0022268B" w:rsidRPr="00E92411" w:rsidRDefault="0022268B" w:rsidP="00EA3567">
      <w:pPr>
        <w:pStyle w:val="ListParagraph"/>
        <w:numPr>
          <w:ilvl w:val="0"/>
          <w:numId w:val="28"/>
        </w:numPr>
        <w:spacing w:line="360" w:lineRule="auto"/>
        <w:jc w:val="both"/>
        <w:rPr>
          <w:rFonts w:ascii="Times New Roman" w:hAnsi="Times New Roman" w:cs="Times New Roman"/>
          <w:noProof/>
          <w:sz w:val="24"/>
          <w:szCs w:val="24"/>
          <w:lang w:val="en-GB"/>
        </w:rPr>
      </w:pPr>
      <w:r w:rsidRPr="00E92411">
        <w:rPr>
          <w:rFonts w:ascii="Times New Roman" w:hAnsi="Times New Roman" w:cs="Times New Roman"/>
          <w:noProof/>
          <w:sz w:val="24"/>
          <w:szCs w:val="24"/>
          <w:lang w:val="en-GB"/>
        </w:rPr>
        <w:t>Hot</w:t>
      </w:r>
      <w:r w:rsidRPr="00E92411">
        <w:rPr>
          <w:rFonts w:ascii="Times New Roman" w:hAnsi="Times New Roman" w:cs="Times New Roman"/>
          <w:noProof/>
          <w:sz w:val="24"/>
          <w:szCs w:val="24"/>
          <w:lang w:val="en-GB"/>
        </w:rPr>
        <w:noBreakHyphen/>
        <w:t xml:space="preserve">rolled seamless steel tubes </w:t>
      </w:r>
      <w:r w:rsidRPr="00E92411">
        <w:rPr>
          <w:rFonts w:ascii="Times New Roman" w:hAnsi="Times New Roman" w:cs="Times New Roman"/>
          <w:noProof/>
          <w:sz w:val="24"/>
          <w:szCs w:val="24"/>
          <w:lang w:val="en-GB"/>
        </w:rPr>
        <w:fldChar w:fldCharType="begin" w:fldLock="1"/>
      </w:r>
      <w:r w:rsidR="00803DB9" w:rsidRPr="00E92411">
        <w:rPr>
          <w:rFonts w:ascii="Times New Roman" w:hAnsi="Times New Roman" w:cs="Times New Roman"/>
          <w:noProof/>
          <w:sz w:val="24"/>
          <w:szCs w:val="24"/>
          <w:lang w:val="en-GB"/>
        </w:rPr>
        <w:instrText>ADDIN CSL_CITATION {"citationItems":[{"id":"ITEM-1","itemData":{"DOI":"http://dx.doi.org/10.1016/j.jallcom.2013.11.161","ISSN":"0925-8388","author":[{"dropping-particle":"","family":"Luozzo","given":"Nicolas","non-dropping-particle":"Di","parse-names":false,"suffix":""},{"dropping-particle":"","family":"Doisneau","given":"Béatrice","non-dropping-particle":"","parse-names":false,"suffix":""},{"dropping-particle":"","family":"Boudard","given":"Michel","non-dropping-particle":"","parse-names":false,"suffix":""},{"dropping-particle":"","family":"Fontana","given":"Marcelo","non-dropping-particle":"","parse-names":false,"suffix":""},{"dropping-particle":"","family":"Arcondo","given":"Bibiana","non-dropping-particle":"","parse-names":false,"suffix":""}],"container-title":"Journal of Alloys and Compounds","id":"ITEM-1","issued":{"date-parts":[["2014"]]},"note":"{SI} :ISMANAM 2013","page":"S18 - S22","title":"Microstructural and mechanical characterizations of steel tubes joined by transient liquid phase bonding using an amorphous Fe–B–Si interlayer","type":"article-journal","volume":"615"},"uris":["http://www.mendeley.com/documents/?uuid=497b7e31-3a3a-4ef4-a25e-f7f8b80a11e0"]}],"mendeley":{"formattedCitation":"[37]","plainTextFormattedCitation":"[37]","previouslyFormattedCitation":"[37]"},"properties":{"noteIndex":0},"schema":"https://github.com/citation-style-language/schema/raw/master/csl-citation.json"}</w:instrText>
      </w:r>
      <w:r w:rsidRPr="00E92411">
        <w:rPr>
          <w:rFonts w:ascii="Times New Roman" w:hAnsi="Times New Roman" w:cs="Times New Roman"/>
          <w:noProof/>
          <w:sz w:val="24"/>
          <w:szCs w:val="24"/>
          <w:lang w:val="en-GB"/>
        </w:rPr>
        <w:fldChar w:fldCharType="separate"/>
      </w:r>
      <w:r w:rsidR="00FF7F12" w:rsidRPr="00E92411">
        <w:rPr>
          <w:rFonts w:ascii="Times New Roman" w:hAnsi="Times New Roman" w:cs="Times New Roman"/>
          <w:noProof/>
          <w:sz w:val="24"/>
          <w:szCs w:val="24"/>
          <w:lang w:val="en-GB"/>
        </w:rPr>
        <w:t>[37]</w:t>
      </w:r>
      <w:r w:rsidRPr="00E92411">
        <w:rPr>
          <w:rFonts w:ascii="Times New Roman" w:hAnsi="Times New Roman" w:cs="Times New Roman"/>
          <w:noProof/>
          <w:sz w:val="24"/>
          <w:szCs w:val="24"/>
          <w:lang w:val="en-GB"/>
        </w:rPr>
        <w:fldChar w:fldCharType="end"/>
      </w:r>
      <w:r w:rsidRPr="00E92411">
        <w:rPr>
          <w:rFonts w:ascii="Times New Roman" w:hAnsi="Times New Roman" w:cs="Times New Roman"/>
          <w:noProof/>
          <w:sz w:val="24"/>
          <w:szCs w:val="24"/>
          <w:lang w:val="en-GB"/>
        </w:rPr>
        <w:t>.</w:t>
      </w:r>
    </w:p>
    <w:p w14:paraId="34547FD2" w14:textId="5BAC49F3" w:rsidR="0022268B" w:rsidRPr="00D319A7" w:rsidRDefault="0022268B" w:rsidP="00EA3567">
      <w:pPr>
        <w:pStyle w:val="ListParagraph"/>
        <w:numPr>
          <w:ilvl w:val="0"/>
          <w:numId w:val="28"/>
        </w:numPr>
        <w:spacing w:line="360" w:lineRule="auto"/>
        <w:rPr>
          <w:rFonts w:ascii="Times New Roman" w:hAnsi="Times New Roman" w:cs="Times New Roman"/>
          <w:sz w:val="24"/>
          <w:szCs w:val="24"/>
          <w:lang w:val="en-GB"/>
        </w:rPr>
      </w:pPr>
      <w:r w:rsidRPr="00E92411">
        <w:rPr>
          <w:rFonts w:ascii="Times New Roman" w:hAnsi="Times New Roman" w:cs="Times New Roman"/>
          <w:color w:val="000000"/>
          <w:sz w:val="24"/>
          <w:szCs w:val="24"/>
          <w:lang w:val="en-GB"/>
        </w:rPr>
        <w:t>Hot</w:t>
      </w:r>
      <w:r w:rsidRPr="00E92411">
        <w:rPr>
          <w:rFonts w:ascii="Times New Roman" w:hAnsi="Times New Roman" w:cs="Times New Roman"/>
          <w:color w:val="000000"/>
          <w:sz w:val="24"/>
          <w:szCs w:val="24"/>
          <w:lang w:val="en-GB"/>
        </w:rPr>
        <w:noBreakHyphen/>
        <w:t>wrought low carbon steel bars</w:t>
      </w:r>
      <w:r w:rsidR="00914DEE" w:rsidRPr="00E92411">
        <w:rPr>
          <w:rFonts w:ascii="Times New Roman" w:hAnsi="Times New Roman" w:cs="Times New Roman"/>
          <w:color w:val="000000"/>
          <w:sz w:val="24"/>
          <w:szCs w:val="24"/>
          <w:lang w:val="en-GB"/>
        </w:rPr>
        <w:t xml:space="preserve"> </w:t>
      </w:r>
      <w:r w:rsidR="00914DEE" w:rsidRPr="00E92411">
        <w:rPr>
          <w:rFonts w:ascii="Times New Roman" w:hAnsi="Times New Roman" w:cs="Times New Roman"/>
          <w:color w:val="000000"/>
          <w:sz w:val="24"/>
          <w:szCs w:val="24"/>
          <w:lang w:val="en-GB"/>
        </w:rPr>
        <w:fldChar w:fldCharType="begin" w:fldLock="1"/>
      </w:r>
      <w:r w:rsidR="00803DB9" w:rsidRPr="00E92411">
        <w:rPr>
          <w:rFonts w:ascii="Times New Roman" w:hAnsi="Times New Roman" w:cs="Times New Roman"/>
          <w:color w:val="000000"/>
          <w:sz w:val="24"/>
          <w:szCs w:val="24"/>
          <w:lang w:val="en-GB"/>
        </w:rPr>
        <w:instrText>ADDIN CSL_CITATION {"citationItems":[{"id":"ITEM-1","itemData":{"URL":"https://tel.archives-ouvertes.fr/view/index/identifiant/tel-01297617","accessed":{"date-parts":[["2022","9","3"]]},"author":[{"dropping-particle":"","family":"Luozzo","given":"Nicolás","non-dropping-particle":"Di","parse-names":false,"suffix":""}],"id":"ITEM-1","issued":{"date-parts":[["2014"]]},"title":"Transient liquid phase diffusion welding of metallic parts","type":"webpage"},"uris":["http://www.mendeley.com/documents/?uuid=12c094f3-83f6-4bce-a958-532163100883"]}],"mendeley":{"formattedCitation":"[38]","plainTextFormattedCitation":"[38]","previouslyFormattedCitation":"[38]"},"properties":{"noteIndex":0},"schema":"https://github.com/citation-style-language/schema/raw/master/csl-citation.json"}</w:instrText>
      </w:r>
      <w:r w:rsidR="00914DEE" w:rsidRPr="00E92411">
        <w:rPr>
          <w:rFonts w:ascii="Times New Roman" w:hAnsi="Times New Roman" w:cs="Times New Roman"/>
          <w:color w:val="000000"/>
          <w:sz w:val="24"/>
          <w:szCs w:val="24"/>
          <w:lang w:val="en-GB"/>
        </w:rPr>
        <w:fldChar w:fldCharType="separate"/>
      </w:r>
      <w:r w:rsidR="00FF7F12" w:rsidRPr="00E92411">
        <w:rPr>
          <w:rFonts w:ascii="Times New Roman" w:hAnsi="Times New Roman" w:cs="Times New Roman"/>
          <w:noProof/>
          <w:color w:val="000000"/>
          <w:sz w:val="24"/>
          <w:szCs w:val="24"/>
          <w:lang w:val="en-GB"/>
        </w:rPr>
        <w:t>[38]</w:t>
      </w:r>
      <w:r w:rsidR="00914DEE" w:rsidRPr="00E92411">
        <w:rPr>
          <w:rFonts w:ascii="Times New Roman" w:hAnsi="Times New Roman" w:cs="Times New Roman"/>
          <w:color w:val="000000"/>
          <w:sz w:val="24"/>
          <w:szCs w:val="24"/>
          <w:lang w:val="en-GB"/>
        </w:rPr>
        <w:fldChar w:fldCharType="end"/>
      </w:r>
      <w:r w:rsidRPr="00D319A7">
        <w:rPr>
          <w:rFonts w:ascii="Times New Roman" w:hAnsi="Times New Roman" w:cs="Times New Roman"/>
          <w:sz w:val="24"/>
          <w:szCs w:val="24"/>
          <w:lang w:val="en-GB"/>
        </w:rPr>
        <w:t>.</w:t>
      </w:r>
    </w:p>
    <w:p w14:paraId="700FB958" w14:textId="7085CC35" w:rsidR="003D0154" w:rsidRPr="00D319A7" w:rsidRDefault="0022268B" w:rsidP="00EA3567">
      <w:pPr>
        <w:spacing w:after="200" w:line="360" w:lineRule="auto"/>
        <w:contextualSpacing/>
        <w:jc w:val="both"/>
        <w:rPr>
          <w:rFonts w:ascii="Times New Roman" w:eastAsia="Wingdings" w:hAnsi="Times New Roman" w:cs="Times New Roman"/>
          <w:sz w:val="24"/>
          <w:szCs w:val="24"/>
          <w:lang w:val="en-GB"/>
        </w:rPr>
      </w:pPr>
      <w:r w:rsidRPr="00D319A7">
        <w:rPr>
          <w:rFonts w:ascii="Times New Roman" w:hAnsi="Times New Roman" w:cs="Times New Roman"/>
          <w:sz w:val="24"/>
          <w:szCs w:val="24"/>
          <w:lang w:val="en-GB"/>
        </w:rPr>
        <w:t xml:space="preserve">In both cases, </w:t>
      </w:r>
      <w:r w:rsidRPr="00E92411">
        <w:rPr>
          <w:rFonts w:ascii="Times New Roman" w:hAnsi="Times New Roman" w:cs="Times New Roman"/>
          <w:sz w:val="24"/>
          <w:szCs w:val="24"/>
          <w:lang w:val="en-GB"/>
        </w:rPr>
        <w:t>all the tested specimens broke at the HAZ, far from the joint,</w:t>
      </w:r>
      <w:r w:rsidRPr="00D319A7">
        <w:rPr>
          <w:rFonts w:ascii="Times New Roman" w:hAnsi="Times New Roman" w:cs="Times New Roman"/>
          <w:sz w:val="24"/>
          <w:szCs w:val="24"/>
          <w:lang w:val="en-GB"/>
        </w:rPr>
        <w:t xml:space="preserve"> with a UTS of at least 96% of that of the corresponding base metal.</w:t>
      </w:r>
    </w:p>
    <w:p w14:paraId="61A708CB" w14:textId="35A70D07" w:rsidR="00AC39C5" w:rsidRPr="00D319A7" w:rsidRDefault="00AC39C5" w:rsidP="001F0C8E">
      <w:pPr>
        <w:spacing w:after="200" w:line="360" w:lineRule="auto"/>
        <w:contextualSpacing/>
        <w:jc w:val="both"/>
        <w:rPr>
          <w:rFonts w:ascii="Times New Roman" w:hAnsi="Times New Roman" w:cs="Times New Roman"/>
          <w:sz w:val="24"/>
          <w:szCs w:val="24"/>
          <w:lang w:val="en-GB"/>
        </w:rPr>
      </w:pPr>
      <w:r w:rsidRPr="00D319A7">
        <w:rPr>
          <w:rFonts w:ascii="Times New Roman" w:eastAsia="Wingdings" w:hAnsi="Times New Roman" w:cs="Times New Roman"/>
          <w:sz w:val="24"/>
          <w:szCs w:val="24"/>
          <w:lang w:val="en-GB"/>
        </w:rPr>
        <w:t xml:space="preserve">Therefore, for </w:t>
      </w:r>
      <w:r w:rsidRPr="00D319A7">
        <w:rPr>
          <w:rFonts w:ascii="Times New Roman" w:hAnsi="Times New Roman" w:cs="Times New Roman"/>
          <w:sz w:val="24"/>
          <w:szCs w:val="24"/>
          <w:lang w:val="en-GB"/>
        </w:rPr>
        <w:t>TLPB of ferritic weldments in the as</w:t>
      </w:r>
      <w:r w:rsidRPr="00D319A7">
        <w:rPr>
          <w:rFonts w:ascii="Times New Roman" w:hAnsi="Times New Roman" w:cs="Times New Roman"/>
          <w:sz w:val="24"/>
          <w:szCs w:val="24"/>
          <w:lang w:val="en-GB"/>
        </w:rPr>
        <w:noBreakHyphen/>
        <w:t xml:space="preserve">welded condition we have an excellent </w:t>
      </w:r>
      <w:r w:rsidRPr="00D319A7">
        <w:rPr>
          <w:rFonts w:ascii="Times New Roman" w:eastAsia="Wingdings" w:hAnsi="Times New Roman" w:cs="Times New Roman"/>
          <w:sz w:val="24"/>
          <w:szCs w:val="24"/>
          <w:lang w:val="en-GB"/>
        </w:rPr>
        <w:t>UTS</w:t>
      </w:r>
      <w:r w:rsidRPr="00D319A7">
        <w:rPr>
          <w:rFonts w:ascii="Times New Roman" w:hAnsi="Times New Roman" w:cs="Times New Roman"/>
          <w:sz w:val="24"/>
          <w:szCs w:val="24"/>
          <w:lang w:val="en-GB"/>
        </w:rPr>
        <w:t xml:space="preserve"> </w:t>
      </w:r>
      <w:r w:rsidR="00732FE1" w:rsidRPr="00D319A7">
        <w:rPr>
          <w:rFonts w:ascii="Times New Roman" w:hAnsi="Times New Roman" w:cs="Times New Roman"/>
          <w:sz w:val="24"/>
          <w:szCs w:val="24"/>
          <w:lang w:val="en-GB"/>
        </w:rPr>
        <w:t>(</w:t>
      </w:r>
      <w:r w:rsidR="00732FE1" w:rsidRPr="00D319A7">
        <w:rPr>
          <w:rFonts w:ascii="Times New Roman" w:eastAsia="Wingdings" w:hAnsi="Times New Roman" w:cs="Times New Roman"/>
          <w:sz w:val="24"/>
          <w:szCs w:val="24"/>
          <w:lang w:val="en-GB"/>
        </w:rPr>
        <w:t xml:space="preserve">comparable to </w:t>
      </w:r>
      <w:r w:rsidRPr="00D319A7">
        <w:rPr>
          <w:rFonts w:ascii="Times New Roman" w:eastAsia="Wingdings" w:hAnsi="Times New Roman" w:cs="Times New Roman"/>
          <w:sz w:val="24"/>
          <w:szCs w:val="24"/>
          <w:lang w:val="en-GB"/>
        </w:rPr>
        <w:t>the base metal</w:t>
      </w:r>
      <w:r w:rsidR="00732FE1" w:rsidRPr="00D319A7">
        <w:rPr>
          <w:rFonts w:ascii="Times New Roman" w:eastAsia="Wingdings" w:hAnsi="Times New Roman" w:cs="Times New Roman"/>
          <w:sz w:val="24"/>
          <w:szCs w:val="24"/>
          <w:lang w:val="en-GB"/>
        </w:rPr>
        <w:t xml:space="preserve">). All together with the low </w:t>
      </w:r>
      <w:r w:rsidRPr="00D319A7">
        <w:rPr>
          <w:rFonts w:ascii="Times New Roman" w:eastAsia="Wingdings" w:hAnsi="Times New Roman" w:cs="Times New Roman"/>
          <w:sz w:val="24"/>
          <w:szCs w:val="24"/>
          <w:lang w:val="en-GB"/>
        </w:rPr>
        <w:t xml:space="preserve">RS peak magnitude </w:t>
      </w:r>
      <w:r w:rsidR="00732FE1" w:rsidRPr="00D319A7">
        <w:rPr>
          <w:rFonts w:ascii="Times New Roman" w:eastAsia="Wingdings" w:hAnsi="Times New Roman" w:cs="Times New Roman"/>
          <w:sz w:val="24"/>
          <w:szCs w:val="24"/>
          <w:lang w:val="en-GB"/>
        </w:rPr>
        <w:t>(</w:t>
      </w:r>
      <w:r w:rsidRPr="00D319A7">
        <w:rPr>
          <w:rFonts w:ascii="Times New Roman" w:eastAsia="Wingdings" w:hAnsi="Times New Roman" w:cs="Times New Roman"/>
          <w:sz w:val="24"/>
          <w:szCs w:val="24"/>
          <w:lang w:val="en-GB"/>
        </w:rPr>
        <w:t>147 MPa</w:t>
      </w:r>
      <w:r w:rsidR="00732FE1" w:rsidRPr="00D319A7">
        <w:rPr>
          <w:rFonts w:ascii="Times New Roman" w:eastAsia="Wingdings" w:hAnsi="Times New Roman" w:cs="Times New Roman"/>
          <w:sz w:val="24"/>
          <w:szCs w:val="24"/>
          <w:lang w:val="en-GB"/>
        </w:rPr>
        <w:t>)</w:t>
      </w:r>
      <w:r w:rsidRPr="00D319A7">
        <w:rPr>
          <w:rFonts w:ascii="Times New Roman" w:eastAsia="Wingdings" w:hAnsi="Times New Roman" w:cs="Times New Roman"/>
          <w:sz w:val="24"/>
          <w:szCs w:val="24"/>
          <w:lang w:val="en-GB"/>
        </w:rPr>
        <w:t xml:space="preserve"> </w:t>
      </w:r>
      <w:r w:rsidR="00732FE1" w:rsidRPr="00D319A7">
        <w:rPr>
          <w:rFonts w:ascii="Times New Roman" w:eastAsia="Wingdings" w:hAnsi="Times New Roman" w:cs="Times New Roman"/>
          <w:sz w:val="24"/>
          <w:szCs w:val="24"/>
          <w:lang w:val="en-GB"/>
        </w:rPr>
        <w:t xml:space="preserve">achieved for TLPB these results assess the high performance of this </w:t>
      </w:r>
      <w:r w:rsidR="001F0C8E" w:rsidRPr="00D319A7">
        <w:rPr>
          <w:rFonts w:ascii="Times New Roman" w:eastAsia="Wingdings" w:hAnsi="Times New Roman" w:cs="Times New Roman"/>
          <w:sz w:val="24"/>
          <w:szCs w:val="24"/>
          <w:lang w:val="en-GB"/>
        </w:rPr>
        <w:t xml:space="preserve">welding </w:t>
      </w:r>
      <w:r w:rsidR="00732FE1" w:rsidRPr="00D319A7">
        <w:rPr>
          <w:rFonts w:ascii="Times New Roman" w:eastAsia="Wingdings" w:hAnsi="Times New Roman" w:cs="Times New Roman"/>
          <w:sz w:val="24"/>
          <w:szCs w:val="24"/>
          <w:lang w:val="en-GB"/>
        </w:rPr>
        <w:t>process</w:t>
      </w:r>
      <w:r w:rsidRPr="00D319A7">
        <w:rPr>
          <w:rFonts w:ascii="Times New Roman" w:eastAsia="Wingdings" w:hAnsi="Times New Roman" w:cs="Times New Roman"/>
          <w:sz w:val="24"/>
          <w:szCs w:val="24"/>
          <w:lang w:val="en-GB"/>
        </w:rPr>
        <w:t>.</w:t>
      </w:r>
    </w:p>
    <w:p w14:paraId="46DA7D1D" w14:textId="77777777" w:rsidR="00B9231F" w:rsidRPr="00E92411" w:rsidRDefault="00B9231F" w:rsidP="00B9231F">
      <w:pPr>
        <w:spacing w:after="200" w:line="360" w:lineRule="auto"/>
        <w:contextualSpacing/>
        <w:jc w:val="both"/>
        <w:rPr>
          <w:rFonts w:ascii="Times New Roman" w:hAnsi="Times New Roman" w:cs="Times New Roman"/>
          <w:sz w:val="24"/>
          <w:szCs w:val="24"/>
          <w:lang w:val="en-GB"/>
        </w:rPr>
      </w:pPr>
    </w:p>
    <w:p w14:paraId="3772F33E" w14:textId="3A84A6D2" w:rsidR="0091542D" w:rsidRPr="00E92411" w:rsidRDefault="002E29C2" w:rsidP="00CD05A4">
      <w:pPr>
        <w:spacing w:after="0" w:line="360" w:lineRule="auto"/>
        <w:contextualSpacing/>
        <w:jc w:val="both"/>
        <w:rPr>
          <w:rFonts w:ascii="Times New Roman" w:hAnsi="Times New Roman" w:cs="Times New Roman"/>
          <w:b/>
          <w:sz w:val="32"/>
          <w:szCs w:val="32"/>
          <w:lang w:val="en-GB"/>
        </w:rPr>
      </w:pPr>
      <w:r w:rsidRPr="00E92411">
        <w:rPr>
          <w:rFonts w:ascii="Times New Roman" w:hAnsi="Times New Roman" w:cs="Times New Roman"/>
          <w:b/>
          <w:sz w:val="32"/>
          <w:szCs w:val="32"/>
          <w:lang w:val="en-GB"/>
        </w:rPr>
        <w:t>6</w:t>
      </w:r>
      <w:r w:rsidR="00F91E9B" w:rsidRPr="00E92411">
        <w:rPr>
          <w:rFonts w:ascii="Times New Roman" w:hAnsi="Times New Roman" w:cs="Times New Roman"/>
          <w:b/>
          <w:sz w:val="32"/>
          <w:szCs w:val="32"/>
          <w:lang w:val="en-GB"/>
        </w:rPr>
        <w:t xml:space="preserve">. </w:t>
      </w:r>
      <w:r w:rsidR="0091542D" w:rsidRPr="00E92411">
        <w:rPr>
          <w:rFonts w:ascii="Times New Roman" w:hAnsi="Times New Roman" w:cs="Times New Roman"/>
          <w:b/>
          <w:sz w:val="32"/>
          <w:szCs w:val="32"/>
          <w:lang w:val="en-GB"/>
        </w:rPr>
        <w:t>Conclusions</w:t>
      </w:r>
    </w:p>
    <w:p w14:paraId="6CE717B1" w14:textId="09C36866" w:rsidR="00EC595D" w:rsidRPr="00D319A7" w:rsidRDefault="00FF5AF6" w:rsidP="000633B2">
      <w:pPr>
        <w:pStyle w:val="HTMLPreformatted"/>
        <w:spacing w:after="200" w:line="360" w:lineRule="auto"/>
        <w:contextualSpacing/>
        <w:jc w:val="both"/>
        <w:rPr>
          <w:rFonts w:ascii="Times New Roman" w:hAnsi="Times New Roman" w:cs="Times New Roman"/>
          <w:sz w:val="24"/>
          <w:szCs w:val="24"/>
          <w:lang w:val="en-GB"/>
        </w:rPr>
      </w:pPr>
      <w:r w:rsidRPr="00D319A7">
        <w:rPr>
          <w:rFonts w:ascii="Times New Roman" w:hAnsi="Times New Roman" w:cs="Times New Roman"/>
          <w:sz w:val="24"/>
          <w:szCs w:val="24"/>
          <w:lang w:val="en-GB"/>
        </w:rPr>
        <w:t>For the first time t</w:t>
      </w:r>
      <w:r w:rsidR="0019090C" w:rsidRPr="00D319A7">
        <w:rPr>
          <w:rFonts w:ascii="Times New Roman" w:hAnsi="Times New Roman" w:cs="Times New Roman"/>
          <w:sz w:val="24"/>
          <w:szCs w:val="24"/>
          <w:lang w:val="en-GB"/>
        </w:rPr>
        <w:t xml:space="preserve">he RS field was measured </w:t>
      </w:r>
      <w:r w:rsidR="00156C60" w:rsidRPr="00D319A7">
        <w:rPr>
          <w:rFonts w:ascii="Times New Roman" w:hAnsi="Times New Roman" w:cs="Times New Roman"/>
          <w:sz w:val="24"/>
          <w:szCs w:val="24"/>
          <w:lang w:val="en-GB"/>
        </w:rPr>
        <w:t xml:space="preserve">by ND </w:t>
      </w:r>
      <w:r w:rsidR="009340BA" w:rsidRPr="00D319A7">
        <w:rPr>
          <w:rFonts w:ascii="Times New Roman" w:hAnsi="Times New Roman" w:cs="Times New Roman"/>
          <w:sz w:val="24"/>
          <w:szCs w:val="24"/>
          <w:lang w:val="en-GB"/>
        </w:rPr>
        <w:t xml:space="preserve">in </w:t>
      </w:r>
      <w:r w:rsidR="001A711A" w:rsidRPr="00D319A7">
        <w:rPr>
          <w:rFonts w:ascii="Times New Roman" w:hAnsi="Times New Roman" w:cs="Times New Roman"/>
          <w:sz w:val="24"/>
          <w:szCs w:val="24"/>
          <w:lang w:val="en-GB"/>
        </w:rPr>
        <w:t xml:space="preserve">a </w:t>
      </w:r>
      <w:r w:rsidR="009340BA" w:rsidRPr="00D319A7">
        <w:rPr>
          <w:rFonts w:ascii="Times New Roman" w:hAnsi="Times New Roman" w:cs="Times New Roman"/>
          <w:sz w:val="24"/>
          <w:szCs w:val="24"/>
          <w:lang w:val="en-GB"/>
        </w:rPr>
        <w:t xml:space="preserve">TLPB </w:t>
      </w:r>
      <w:r w:rsidR="00B96331" w:rsidRPr="00D319A7">
        <w:rPr>
          <w:rFonts w:ascii="Times New Roman" w:hAnsi="Times New Roman" w:cs="Times New Roman"/>
          <w:sz w:val="24"/>
          <w:szCs w:val="24"/>
          <w:lang w:val="en-GB"/>
        </w:rPr>
        <w:t xml:space="preserve">ferritic </w:t>
      </w:r>
      <w:r w:rsidR="00BB6ABC" w:rsidRPr="00D319A7">
        <w:rPr>
          <w:rFonts w:ascii="Times New Roman" w:hAnsi="Times New Roman" w:cs="Times New Roman"/>
          <w:sz w:val="24"/>
          <w:szCs w:val="24"/>
          <w:lang w:val="en-GB"/>
        </w:rPr>
        <w:t>weldment</w:t>
      </w:r>
      <w:r w:rsidR="00B96331" w:rsidRPr="00D319A7">
        <w:rPr>
          <w:rFonts w:ascii="Times New Roman" w:hAnsi="Times New Roman" w:cs="Times New Roman"/>
          <w:sz w:val="24"/>
          <w:szCs w:val="24"/>
          <w:lang w:val="en-GB"/>
        </w:rPr>
        <w:t xml:space="preserve"> </w:t>
      </w:r>
      <w:r w:rsidR="00156C60" w:rsidRPr="00D319A7">
        <w:rPr>
          <w:rFonts w:ascii="Times New Roman" w:hAnsi="Times New Roman" w:cs="Times New Roman"/>
          <w:sz w:val="24"/>
          <w:szCs w:val="24"/>
          <w:lang w:val="en-GB"/>
        </w:rPr>
        <w:t>using</w:t>
      </w:r>
      <w:r w:rsidR="00DA6745" w:rsidRPr="00D319A7">
        <w:rPr>
          <w:rFonts w:ascii="Times New Roman" w:hAnsi="Times New Roman" w:cs="Times New Roman"/>
          <w:sz w:val="24"/>
          <w:szCs w:val="24"/>
          <w:lang w:val="en-GB"/>
        </w:rPr>
        <w:t xml:space="preserve"> Fe</w:t>
      </w:r>
      <w:r w:rsidR="00DA6745" w:rsidRPr="00D319A7">
        <w:rPr>
          <w:rFonts w:ascii="Times New Roman" w:hAnsi="Times New Roman" w:cs="Times New Roman"/>
          <w:sz w:val="24"/>
          <w:szCs w:val="24"/>
          <w:lang w:val="en-GB"/>
        </w:rPr>
        <w:noBreakHyphen/>
        <w:t>based amorphous metallic foils as filler material</w:t>
      </w:r>
      <w:r w:rsidR="0019090C" w:rsidRPr="00D319A7">
        <w:rPr>
          <w:rFonts w:ascii="Times New Roman" w:hAnsi="Times New Roman" w:cs="Times New Roman"/>
          <w:sz w:val="24"/>
          <w:szCs w:val="24"/>
          <w:lang w:val="en-GB"/>
        </w:rPr>
        <w:t xml:space="preserve">. In addition, </w:t>
      </w:r>
      <w:r w:rsidR="00DB1095" w:rsidRPr="00D319A7">
        <w:rPr>
          <w:rFonts w:ascii="Times New Roman" w:hAnsi="Times New Roman" w:cs="Times New Roman"/>
          <w:sz w:val="24"/>
          <w:szCs w:val="24"/>
          <w:lang w:val="en-GB"/>
        </w:rPr>
        <w:t xml:space="preserve">numerical </w:t>
      </w:r>
      <w:r w:rsidR="0019090C" w:rsidRPr="00D319A7">
        <w:rPr>
          <w:rFonts w:ascii="Times New Roman" w:hAnsi="Times New Roman" w:cs="Times New Roman"/>
          <w:sz w:val="24"/>
          <w:szCs w:val="24"/>
          <w:lang w:val="en-GB"/>
        </w:rPr>
        <w:t xml:space="preserve">simulations </w:t>
      </w:r>
      <w:r w:rsidR="00E63ABF" w:rsidRPr="00D319A7">
        <w:rPr>
          <w:rFonts w:ascii="Times New Roman" w:hAnsi="Times New Roman" w:cs="Times New Roman"/>
          <w:sz w:val="24"/>
          <w:szCs w:val="24"/>
          <w:lang w:val="en-GB"/>
        </w:rPr>
        <w:t>of</w:t>
      </w:r>
      <w:r w:rsidR="0019090C" w:rsidRPr="00E92411">
        <w:rPr>
          <w:rFonts w:ascii="Times New Roman" w:hAnsi="Times New Roman" w:cs="Times New Roman"/>
          <w:sz w:val="24"/>
          <w:szCs w:val="24"/>
          <w:lang w:val="en-GB"/>
        </w:rPr>
        <w:t xml:space="preserve"> the RS </w:t>
      </w:r>
      <w:r w:rsidR="00884A39" w:rsidRPr="00E92411">
        <w:rPr>
          <w:rFonts w:ascii="Times New Roman" w:hAnsi="Times New Roman" w:cs="Times New Roman"/>
          <w:sz w:val="24"/>
          <w:szCs w:val="24"/>
          <w:lang w:val="en-GB"/>
        </w:rPr>
        <w:t>field</w:t>
      </w:r>
      <w:r w:rsidR="0019090C" w:rsidRPr="00E92411">
        <w:rPr>
          <w:rFonts w:ascii="Times New Roman" w:hAnsi="Times New Roman" w:cs="Times New Roman"/>
          <w:sz w:val="24"/>
          <w:szCs w:val="24"/>
          <w:lang w:val="en-GB"/>
        </w:rPr>
        <w:t xml:space="preserve"> at the </w:t>
      </w:r>
      <w:r w:rsidR="00BB6ABC" w:rsidRPr="00E92411">
        <w:rPr>
          <w:rFonts w:ascii="Times New Roman" w:hAnsi="Times New Roman" w:cs="Times New Roman"/>
          <w:sz w:val="24"/>
          <w:szCs w:val="24"/>
          <w:lang w:val="en-GB"/>
        </w:rPr>
        <w:t>weldment</w:t>
      </w:r>
      <w:r w:rsidR="00F74C21" w:rsidRPr="00E92411">
        <w:rPr>
          <w:rFonts w:ascii="Times New Roman" w:hAnsi="Times New Roman" w:cs="Times New Roman"/>
          <w:sz w:val="24"/>
          <w:szCs w:val="24"/>
          <w:lang w:val="en-GB"/>
        </w:rPr>
        <w:t xml:space="preserve"> were carried out </w:t>
      </w:r>
      <w:r w:rsidR="00530A17" w:rsidRPr="00E92411">
        <w:rPr>
          <w:rFonts w:ascii="Times New Roman" w:hAnsi="Times New Roman" w:cs="Times New Roman"/>
          <w:sz w:val="24"/>
          <w:szCs w:val="24"/>
          <w:lang w:val="en-GB"/>
        </w:rPr>
        <w:t xml:space="preserve">assuming that </w:t>
      </w:r>
      <w:r w:rsidR="00530A17" w:rsidRPr="00D319A7">
        <w:rPr>
          <w:rFonts w:ascii="Times New Roman" w:eastAsia="Wingdings" w:hAnsi="Times New Roman" w:cs="Times New Roman"/>
          <w:sz w:val="24"/>
          <w:szCs w:val="24"/>
          <w:lang w:val="en-GB"/>
        </w:rPr>
        <w:t xml:space="preserve">RS generation mechanism </w:t>
      </w:r>
      <w:r w:rsidR="003B6AE6" w:rsidRPr="00D319A7">
        <w:rPr>
          <w:rFonts w:ascii="Times New Roman" w:eastAsia="Wingdings" w:hAnsi="Times New Roman" w:cs="Times New Roman"/>
          <w:sz w:val="24"/>
          <w:szCs w:val="24"/>
          <w:lang w:val="en-GB"/>
        </w:rPr>
        <w:t>w</w:t>
      </w:r>
      <w:r w:rsidR="002B0F1F" w:rsidRPr="00D319A7">
        <w:rPr>
          <w:rFonts w:ascii="Times New Roman" w:eastAsia="Wingdings" w:hAnsi="Times New Roman" w:cs="Times New Roman"/>
          <w:sz w:val="24"/>
          <w:szCs w:val="24"/>
          <w:lang w:val="en-GB"/>
        </w:rPr>
        <w:t>ere</w:t>
      </w:r>
      <w:r w:rsidR="00530A17" w:rsidRPr="00D319A7">
        <w:rPr>
          <w:rFonts w:ascii="Times New Roman" w:eastAsia="Wingdings" w:hAnsi="Times New Roman" w:cs="Times New Roman"/>
          <w:sz w:val="24"/>
          <w:szCs w:val="24"/>
          <w:lang w:val="en-GB"/>
        </w:rPr>
        <w:t xml:space="preserve"> the result of the uneven thermal strain field</w:t>
      </w:r>
      <w:r w:rsidR="002B0F1F" w:rsidRPr="00D319A7">
        <w:rPr>
          <w:rFonts w:ascii="Times New Roman" w:eastAsia="Wingdings" w:hAnsi="Times New Roman" w:cs="Times New Roman"/>
          <w:sz w:val="24"/>
          <w:szCs w:val="24"/>
          <w:lang w:val="en-GB"/>
        </w:rPr>
        <w:t>s</w:t>
      </w:r>
      <w:r w:rsidR="0019090C" w:rsidRPr="00E92411">
        <w:rPr>
          <w:rFonts w:ascii="Times New Roman" w:hAnsi="Times New Roman" w:cs="Times New Roman"/>
          <w:sz w:val="24"/>
          <w:szCs w:val="24"/>
          <w:lang w:val="en-GB"/>
        </w:rPr>
        <w:t xml:space="preserve">. This included </w:t>
      </w:r>
      <w:r w:rsidR="00BE4373" w:rsidRPr="00E92411">
        <w:rPr>
          <w:rFonts w:ascii="Times New Roman" w:hAnsi="Times New Roman" w:cs="Times New Roman"/>
          <w:sz w:val="24"/>
          <w:szCs w:val="24"/>
          <w:lang w:val="en-GB"/>
        </w:rPr>
        <w:t xml:space="preserve">a thermal analysis </w:t>
      </w:r>
      <w:r w:rsidR="005C40B9" w:rsidRPr="00E92411">
        <w:rPr>
          <w:rFonts w:ascii="Times New Roman" w:hAnsi="Times New Roman" w:cs="Times New Roman"/>
          <w:sz w:val="24"/>
          <w:szCs w:val="24"/>
          <w:lang w:val="en-GB"/>
        </w:rPr>
        <w:t xml:space="preserve">to </w:t>
      </w:r>
      <w:r w:rsidR="0019090C" w:rsidRPr="00E92411">
        <w:rPr>
          <w:rFonts w:ascii="Times New Roman" w:hAnsi="Times New Roman" w:cs="Times New Roman"/>
          <w:sz w:val="24"/>
          <w:szCs w:val="24"/>
          <w:lang w:val="en-GB"/>
        </w:rPr>
        <w:t>determin</w:t>
      </w:r>
      <w:r w:rsidR="005C40B9" w:rsidRPr="00E92411">
        <w:rPr>
          <w:rFonts w:ascii="Times New Roman" w:hAnsi="Times New Roman" w:cs="Times New Roman"/>
          <w:sz w:val="24"/>
          <w:szCs w:val="24"/>
          <w:lang w:val="en-GB"/>
        </w:rPr>
        <w:t>e t</w:t>
      </w:r>
      <w:r w:rsidR="000953E3" w:rsidRPr="00E92411">
        <w:rPr>
          <w:rFonts w:ascii="Times New Roman" w:hAnsi="Times New Roman" w:cs="Times New Roman"/>
          <w:sz w:val="24"/>
          <w:szCs w:val="24"/>
          <w:lang w:val="en-GB"/>
        </w:rPr>
        <w:t>he</w:t>
      </w:r>
      <w:r w:rsidR="0019090C" w:rsidRPr="00E92411">
        <w:rPr>
          <w:rFonts w:ascii="Times New Roman" w:hAnsi="Times New Roman" w:cs="Times New Roman"/>
          <w:sz w:val="24"/>
          <w:szCs w:val="24"/>
          <w:lang w:val="en-GB"/>
        </w:rPr>
        <w:t xml:space="preserve"> temperature </w:t>
      </w:r>
      <w:r w:rsidR="000953E3" w:rsidRPr="00E92411">
        <w:rPr>
          <w:rFonts w:ascii="Times New Roman" w:hAnsi="Times New Roman" w:cs="Times New Roman"/>
          <w:sz w:val="24"/>
          <w:szCs w:val="24"/>
          <w:lang w:val="en-GB"/>
        </w:rPr>
        <w:t xml:space="preserve">field </w:t>
      </w:r>
      <w:r w:rsidR="0019090C" w:rsidRPr="00E92411">
        <w:rPr>
          <w:rFonts w:ascii="Times New Roman" w:hAnsi="Times New Roman" w:cs="Times New Roman"/>
          <w:sz w:val="24"/>
          <w:szCs w:val="24"/>
          <w:lang w:val="en-GB"/>
        </w:rPr>
        <w:t xml:space="preserve">during the thermal cycle of TLPB </w:t>
      </w:r>
      <w:r w:rsidR="0019090C" w:rsidRPr="00D319A7">
        <w:rPr>
          <w:rFonts w:ascii="Times New Roman" w:hAnsi="Times New Roman" w:cs="Times New Roman"/>
          <w:sz w:val="24"/>
          <w:szCs w:val="24"/>
          <w:lang w:val="en-GB"/>
        </w:rPr>
        <w:t xml:space="preserve">from which RS </w:t>
      </w:r>
      <w:r w:rsidR="000953E3" w:rsidRPr="00D319A7">
        <w:rPr>
          <w:rFonts w:ascii="Times New Roman" w:hAnsi="Times New Roman" w:cs="Times New Roman"/>
          <w:sz w:val="24"/>
          <w:szCs w:val="24"/>
          <w:lang w:val="en-GB"/>
        </w:rPr>
        <w:t>were</w:t>
      </w:r>
      <w:r w:rsidR="0019090C" w:rsidRPr="00D319A7">
        <w:rPr>
          <w:rFonts w:ascii="Times New Roman" w:hAnsi="Times New Roman" w:cs="Times New Roman"/>
          <w:sz w:val="24"/>
          <w:szCs w:val="24"/>
          <w:lang w:val="en-GB"/>
        </w:rPr>
        <w:t xml:space="preserve"> calculated</w:t>
      </w:r>
      <w:r w:rsidR="0064368E" w:rsidRPr="00D319A7">
        <w:rPr>
          <w:rFonts w:ascii="Times New Roman" w:hAnsi="Times New Roman" w:cs="Times New Roman"/>
          <w:sz w:val="24"/>
          <w:szCs w:val="24"/>
          <w:lang w:val="en-GB"/>
        </w:rPr>
        <w:t xml:space="preserve"> by a mechanical analysis</w:t>
      </w:r>
      <w:r w:rsidR="0019090C" w:rsidRPr="00D319A7">
        <w:rPr>
          <w:rFonts w:ascii="Times New Roman" w:hAnsi="Times New Roman" w:cs="Times New Roman"/>
          <w:sz w:val="24"/>
          <w:szCs w:val="24"/>
          <w:lang w:val="en-GB"/>
        </w:rPr>
        <w:t xml:space="preserve">. </w:t>
      </w:r>
      <w:r w:rsidR="00FB380C" w:rsidRPr="00D319A7">
        <w:rPr>
          <w:rFonts w:ascii="Times New Roman" w:hAnsi="Times New Roman" w:cs="Times New Roman"/>
          <w:sz w:val="24"/>
          <w:szCs w:val="24"/>
          <w:lang w:val="en-GB"/>
        </w:rPr>
        <w:t xml:space="preserve">Finally, the </w:t>
      </w:r>
      <w:r w:rsidR="009C2F92" w:rsidRPr="00D319A7">
        <w:rPr>
          <w:rFonts w:ascii="Times New Roman" w:hAnsi="Times New Roman" w:cs="Times New Roman"/>
          <w:sz w:val="24"/>
          <w:szCs w:val="24"/>
          <w:lang w:val="en-GB"/>
        </w:rPr>
        <w:t>agreement between the measured and simulated RS wa</w:t>
      </w:r>
      <w:r w:rsidR="00EF444C" w:rsidRPr="00D319A7">
        <w:rPr>
          <w:rFonts w:ascii="Times New Roman" w:hAnsi="Times New Roman" w:cs="Times New Roman"/>
          <w:sz w:val="24"/>
          <w:szCs w:val="24"/>
          <w:lang w:val="en-GB"/>
        </w:rPr>
        <w:t>s analysed.</w:t>
      </w:r>
    </w:p>
    <w:p w14:paraId="1BA0F110" w14:textId="77777777" w:rsidR="00EC595D" w:rsidRPr="00D319A7" w:rsidRDefault="00EC595D" w:rsidP="00EC595D">
      <w:pPr>
        <w:pStyle w:val="HTMLPreformatted"/>
        <w:spacing w:after="200" w:line="360" w:lineRule="auto"/>
        <w:contextualSpacing/>
        <w:jc w:val="both"/>
        <w:rPr>
          <w:rFonts w:ascii="Times New Roman" w:hAnsi="Times New Roman" w:cs="Times New Roman"/>
          <w:sz w:val="24"/>
          <w:szCs w:val="24"/>
          <w:lang w:val="en-GB"/>
        </w:rPr>
      </w:pPr>
      <w:r w:rsidRPr="00D319A7">
        <w:rPr>
          <w:rFonts w:ascii="Times New Roman" w:hAnsi="Times New Roman" w:cs="Times New Roman"/>
          <w:sz w:val="24"/>
          <w:szCs w:val="24"/>
          <w:lang w:val="en-GB"/>
        </w:rPr>
        <w:t>The main conclusions are:</w:t>
      </w:r>
    </w:p>
    <w:p w14:paraId="272B8B44" w14:textId="7050B7ED" w:rsidR="00966F99" w:rsidRPr="008761CC" w:rsidRDefault="00A265BC" w:rsidP="00CD05A4">
      <w:pPr>
        <w:pStyle w:val="ListParagraph"/>
        <w:numPr>
          <w:ilvl w:val="0"/>
          <w:numId w:val="6"/>
        </w:numPr>
        <w:spacing w:afterLines="200" w:after="480" w:line="360" w:lineRule="auto"/>
        <w:jc w:val="both"/>
        <w:rPr>
          <w:rFonts w:ascii="Times New Roman" w:hAnsi="Times New Roman" w:cs="Times New Roman"/>
          <w:sz w:val="24"/>
          <w:szCs w:val="24"/>
          <w:lang w:val="en-GB"/>
        </w:rPr>
      </w:pPr>
      <w:r w:rsidRPr="008761CC">
        <w:rPr>
          <w:rFonts w:ascii="Times New Roman" w:hAnsi="Times New Roman" w:cs="Times New Roman"/>
          <w:sz w:val="24"/>
          <w:szCs w:val="24"/>
          <w:lang w:val="en-GB"/>
        </w:rPr>
        <w:t xml:space="preserve">The measured RS attained </w:t>
      </w:r>
      <w:r w:rsidR="000D7CD6" w:rsidRPr="008761CC">
        <w:rPr>
          <w:rFonts w:ascii="Times New Roman" w:hAnsi="Times New Roman" w:cs="Times New Roman"/>
          <w:sz w:val="24"/>
          <w:szCs w:val="24"/>
          <w:lang w:val="en-GB"/>
        </w:rPr>
        <w:t xml:space="preserve">a </w:t>
      </w:r>
      <w:r w:rsidR="00510E1B" w:rsidRPr="008761CC">
        <w:rPr>
          <w:rFonts w:ascii="Times New Roman" w:hAnsi="Times New Roman" w:cs="Times New Roman"/>
          <w:sz w:val="24"/>
          <w:szCs w:val="24"/>
          <w:lang w:val="en-GB"/>
        </w:rPr>
        <w:t>peak magnitude of</w:t>
      </w:r>
      <w:r w:rsidR="00E56DF5" w:rsidRPr="008761CC">
        <w:rPr>
          <w:rFonts w:ascii="Times New Roman" w:hAnsi="Times New Roman" w:cs="Times New Roman"/>
          <w:sz w:val="24"/>
          <w:szCs w:val="24"/>
          <w:lang w:val="en-GB"/>
        </w:rPr>
        <w:t xml:space="preserve"> </w:t>
      </w:r>
      <w:r w:rsidR="000D7CD6" w:rsidRPr="008761CC">
        <w:rPr>
          <w:rFonts w:ascii="Times New Roman" w:hAnsi="Times New Roman" w:cs="Times New Roman"/>
          <w:sz w:val="24"/>
          <w:szCs w:val="24"/>
          <w:lang w:val="en-GB"/>
        </w:rPr>
        <w:t>147 MPa in the as</w:t>
      </w:r>
      <w:r w:rsidR="000D7CD6" w:rsidRPr="008761CC">
        <w:rPr>
          <w:rFonts w:ascii="Times New Roman" w:hAnsi="Times New Roman" w:cs="Times New Roman"/>
          <w:sz w:val="24"/>
          <w:szCs w:val="24"/>
          <w:lang w:val="en-GB"/>
        </w:rPr>
        <w:noBreakHyphen/>
        <w:t>welded condition</w:t>
      </w:r>
      <w:r w:rsidR="00A46419" w:rsidRPr="008761CC">
        <w:rPr>
          <w:rFonts w:ascii="Times New Roman" w:hAnsi="Times New Roman" w:cs="Times New Roman"/>
          <w:sz w:val="24"/>
          <w:szCs w:val="24"/>
          <w:lang w:val="en-GB"/>
        </w:rPr>
        <w:t xml:space="preserve"> </w:t>
      </w:r>
      <w:r w:rsidR="00A133B4" w:rsidRPr="008761CC">
        <w:rPr>
          <w:rFonts w:ascii="Times New Roman" w:hAnsi="Times New Roman" w:cs="Times New Roman"/>
          <w:sz w:val="24"/>
          <w:szCs w:val="24"/>
          <w:lang w:val="en-GB"/>
        </w:rPr>
        <w:t>which are considerably lower compared with</w:t>
      </w:r>
      <w:r w:rsidR="00D5203E" w:rsidRPr="008761CC">
        <w:rPr>
          <w:rFonts w:ascii="Times New Roman" w:hAnsi="Times New Roman" w:cs="Times New Roman"/>
          <w:sz w:val="24"/>
          <w:szCs w:val="24"/>
          <w:lang w:val="en-GB"/>
        </w:rPr>
        <w:t xml:space="preserve"> </w:t>
      </w:r>
      <w:r w:rsidR="00DB02AF" w:rsidRPr="008761CC">
        <w:rPr>
          <w:rFonts w:ascii="Times New Roman" w:hAnsi="Times New Roman" w:cs="Times New Roman"/>
          <w:sz w:val="24"/>
          <w:szCs w:val="24"/>
          <w:lang w:val="en-GB"/>
        </w:rPr>
        <w:t>AW</w:t>
      </w:r>
      <w:r w:rsidR="00A46419" w:rsidRPr="008761CC">
        <w:rPr>
          <w:rFonts w:ascii="Times New Roman" w:hAnsi="Times New Roman" w:cs="Times New Roman"/>
          <w:sz w:val="24"/>
          <w:szCs w:val="24"/>
          <w:lang w:val="en-GB"/>
        </w:rPr>
        <w:t xml:space="preserve"> with values close to </w:t>
      </w:r>
      <w:r w:rsidR="00A46419" w:rsidRPr="008761CC">
        <w:rPr>
          <w:rFonts w:ascii="Times New Roman" w:hAnsi="Times New Roman" w:cs="Times New Roman"/>
          <w:i/>
          <w:iCs/>
          <w:sz w:val="24"/>
          <w:szCs w:val="24"/>
          <w:lang w:val="en-GB"/>
        </w:rPr>
        <w:t>σ</w:t>
      </w:r>
      <w:r w:rsidR="00A46419" w:rsidRPr="008761CC">
        <w:rPr>
          <w:rFonts w:ascii="Times New Roman" w:hAnsi="Times New Roman" w:cs="Times New Roman"/>
          <w:i/>
          <w:iCs/>
          <w:sz w:val="24"/>
          <w:szCs w:val="24"/>
          <w:vertAlign w:val="subscript"/>
          <w:lang w:val="en-GB"/>
        </w:rPr>
        <w:t>y</w:t>
      </w:r>
      <w:r w:rsidR="00A46419" w:rsidRPr="008761CC">
        <w:rPr>
          <w:rFonts w:ascii="Times New Roman" w:hAnsi="Times New Roman" w:cs="Times New Roman"/>
          <w:sz w:val="24"/>
          <w:szCs w:val="24"/>
          <w:lang w:val="en-GB"/>
        </w:rPr>
        <w:t xml:space="preserve"> (</w:t>
      </w:r>
      <w:r w:rsidR="00A46419" w:rsidRPr="008761CC">
        <w:rPr>
          <w:rFonts w:ascii="Times New Roman" w:eastAsia="Wingdings" w:hAnsi="Times New Roman" w:cs="Times New Roman"/>
          <w:sz w:val="24"/>
          <w:szCs w:val="24"/>
          <w:lang w:val="en-GB"/>
        </w:rPr>
        <w:t>276 MPa).</w:t>
      </w:r>
    </w:p>
    <w:p w14:paraId="37D32FBF" w14:textId="5731A8AD" w:rsidR="00656022" w:rsidRPr="00D319A7" w:rsidRDefault="0093627C" w:rsidP="00656022">
      <w:pPr>
        <w:pStyle w:val="ListParagraph"/>
        <w:numPr>
          <w:ilvl w:val="0"/>
          <w:numId w:val="6"/>
        </w:numPr>
        <w:spacing w:afterLines="200" w:after="480" w:line="360" w:lineRule="auto"/>
        <w:ind w:left="714" w:hanging="357"/>
        <w:jc w:val="both"/>
        <w:rPr>
          <w:rFonts w:ascii="Times New Roman" w:eastAsia="Wingdings" w:hAnsi="Times New Roman" w:cs="Times New Roman"/>
          <w:sz w:val="24"/>
          <w:szCs w:val="24"/>
          <w:lang w:val="en-GB"/>
        </w:rPr>
      </w:pPr>
      <w:r w:rsidRPr="00E92411">
        <w:rPr>
          <w:rFonts w:ascii="Times New Roman" w:hAnsi="Times New Roman" w:cs="Times New Roman"/>
          <w:sz w:val="24"/>
          <w:szCs w:val="24"/>
          <w:lang w:val="en-GB"/>
        </w:rPr>
        <w:t xml:space="preserve">The simulated and measured </w:t>
      </w:r>
      <w:r w:rsidRPr="00D319A7">
        <w:rPr>
          <w:rFonts w:ascii="Times New Roman" w:eastAsia="Wingdings" w:hAnsi="Times New Roman" w:cs="Times New Roman"/>
          <w:sz w:val="24"/>
          <w:szCs w:val="24"/>
          <w:lang w:val="en-GB"/>
        </w:rPr>
        <w:t xml:space="preserve">RS </w:t>
      </w:r>
      <w:r w:rsidRPr="00E92411">
        <w:rPr>
          <w:rFonts w:ascii="Times New Roman" w:hAnsi="Times New Roman" w:cs="Times New Roman"/>
          <w:sz w:val="24"/>
          <w:szCs w:val="24"/>
          <w:lang w:val="en-GB"/>
        </w:rPr>
        <w:t>are in good agreement. Therefore</w:t>
      </w:r>
      <w:r w:rsidRPr="00D319A7">
        <w:rPr>
          <w:rFonts w:ascii="Times New Roman" w:hAnsi="Times New Roman" w:cs="Times New Roman"/>
          <w:sz w:val="24"/>
          <w:szCs w:val="24"/>
          <w:lang w:val="en-GB"/>
        </w:rPr>
        <w:t xml:space="preserve">, the proposed </w:t>
      </w:r>
      <w:r w:rsidR="002B0F1F" w:rsidRPr="00D319A7">
        <w:rPr>
          <w:rFonts w:ascii="Times New Roman" w:hAnsi="Times New Roman" w:cs="Times New Roman"/>
          <w:sz w:val="24"/>
          <w:szCs w:val="24"/>
          <w:lang w:val="en-GB"/>
        </w:rPr>
        <w:t xml:space="preserve">numerical </w:t>
      </w:r>
      <w:r w:rsidRPr="00D319A7">
        <w:rPr>
          <w:rFonts w:ascii="Times New Roman" w:hAnsi="Times New Roman" w:cs="Times New Roman"/>
          <w:sz w:val="24"/>
          <w:szCs w:val="24"/>
          <w:lang w:val="en-GB"/>
        </w:rPr>
        <w:t xml:space="preserve">simulation model </w:t>
      </w:r>
      <w:r w:rsidR="002B0F1F" w:rsidRPr="00D319A7">
        <w:rPr>
          <w:rFonts w:ascii="Times New Roman" w:hAnsi="Times New Roman" w:cs="Times New Roman"/>
          <w:sz w:val="24"/>
          <w:szCs w:val="24"/>
          <w:lang w:val="en-GB"/>
        </w:rPr>
        <w:t>can be used</w:t>
      </w:r>
      <w:r w:rsidRPr="00D319A7">
        <w:rPr>
          <w:rFonts w:ascii="Times New Roman" w:hAnsi="Times New Roman" w:cs="Times New Roman"/>
          <w:sz w:val="24"/>
          <w:szCs w:val="24"/>
          <w:lang w:val="en-GB"/>
        </w:rPr>
        <w:t xml:space="preserve"> to predict RS in TLPB weldments</w:t>
      </w:r>
      <w:r w:rsidRPr="00D319A7">
        <w:rPr>
          <w:rFonts w:ascii="Times New Roman" w:eastAsia="Wingdings" w:hAnsi="Times New Roman" w:cs="Times New Roman"/>
          <w:sz w:val="24"/>
          <w:szCs w:val="24"/>
          <w:lang w:val="en-GB"/>
        </w:rPr>
        <w:t>.</w:t>
      </w:r>
    </w:p>
    <w:p w14:paraId="1B737FE9" w14:textId="61CF2C97" w:rsidR="00801E99" w:rsidRPr="00E92411" w:rsidRDefault="00F866EF" w:rsidP="00B141C7">
      <w:pPr>
        <w:pStyle w:val="ListParagraph"/>
        <w:numPr>
          <w:ilvl w:val="0"/>
          <w:numId w:val="6"/>
        </w:numPr>
        <w:spacing w:after="200" w:line="360" w:lineRule="auto"/>
        <w:jc w:val="both"/>
        <w:rPr>
          <w:rFonts w:ascii="Times New Roman" w:hAnsi="Times New Roman" w:cs="Times New Roman"/>
          <w:sz w:val="24"/>
          <w:szCs w:val="24"/>
          <w:lang w:val="en-GB"/>
        </w:rPr>
      </w:pPr>
      <w:r w:rsidRPr="00D319A7">
        <w:rPr>
          <w:rFonts w:ascii="Times New Roman" w:eastAsia="Wingdings" w:hAnsi="Times New Roman" w:cs="Times New Roman"/>
          <w:sz w:val="24"/>
          <w:szCs w:val="24"/>
          <w:lang w:val="en-GB"/>
        </w:rPr>
        <w:lastRenderedPageBreak/>
        <w:t xml:space="preserve">The </w:t>
      </w:r>
      <w:r w:rsidRPr="00E92411">
        <w:rPr>
          <w:rFonts w:ascii="Times New Roman" w:hAnsi="Times New Roman" w:cs="Times New Roman"/>
          <w:sz w:val="24"/>
          <w:szCs w:val="24"/>
          <w:lang w:val="en-GB"/>
        </w:rPr>
        <w:t xml:space="preserve">large volume in which </w:t>
      </w:r>
      <m:oMath>
        <m:acc>
          <m:accPr>
            <m:chr m:val="̇"/>
            <m:ctrlPr>
              <w:rPr>
                <w:rFonts w:ascii="Cambria Math" w:hAnsi="Cambria Math" w:cs="Times New Roman"/>
                <w:i/>
                <w:sz w:val="24"/>
                <w:szCs w:val="24"/>
                <w:lang w:val="en-GB"/>
              </w:rPr>
            </m:ctrlPr>
          </m:accPr>
          <m:e>
            <m:r>
              <m:rPr>
                <m:nor/>
              </m:rPr>
              <w:rPr>
                <w:rFonts w:ascii="Times New Roman" w:hAnsi="Times New Roman" w:cs="Times New Roman"/>
                <w:i/>
                <w:sz w:val="24"/>
                <w:szCs w:val="24"/>
                <w:lang w:val="en-GB"/>
              </w:rPr>
              <m:t>q</m:t>
            </m:r>
          </m:e>
        </m:acc>
      </m:oMath>
      <w:r w:rsidRPr="00E92411">
        <w:rPr>
          <w:rFonts w:ascii="Times New Roman" w:hAnsi="Times New Roman" w:cs="Times New Roman"/>
          <w:sz w:val="24"/>
          <w:szCs w:val="24"/>
          <w:lang w:val="en-GB"/>
        </w:rPr>
        <w:t xml:space="preserve"> was delivered </w:t>
      </w:r>
      <w:r w:rsidR="00FF21F6" w:rsidRPr="00D319A7">
        <w:rPr>
          <w:rFonts w:ascii="Times New Roman" w:eastAsia="Wingdings" w:hAnsi="Times New Roman" w:cs="Times New Roman"/>
          <w:sz w:val="24"/>
          <w:szCs w:val="24"/>
          <w:lang w:val="en-GB"/>
        </w:rPr>
        <w:t>at the joint</w:t>
      </w:r>
      <w:r w:rsidR="00FF21F6" w:rsidRPr="00E92411">
        <w:rPr>
          <w:rFonts w:ascii="Times New Roman" w:hAnsi="Times New Roman" w:cs="Times New Roman"/>
          <w:sz w:val="24"/>
          <w:szCs w:val="24"/>
          <w:lang w:val="en-GB"/>
        </w:rPr>
        <w:t xml:space="preserve"> of TLPB</w:t>
      </w:r>
      <w:r w:rsidR="00371BC4" w:rsidRPr="00E92411">
        <w:rPr>
          <w:rFonts w:ascii="Times New Roman" w:hAnsi="Times New Roman" w:cs="Times New Roman"/>
          <w:sz w:val="24"/>
          <w:szCs w:val="24"/>
          <w:lang w:val="en-GB"/>
        </w:rPr>
        <w:t xml:space="preserve"> produce</w:t>
      </w:r>
      <w:r w:rsidR="00B84AA4" w:rsidRPr="00E92411">
        <w:rPr>
          <w:rFonts w:ascii="Times New Roman" w:hAnsi="Times New Roman" w:cs="Times New Roman"/>
          <w:sz w:val="24"/>
          <w:szCs w:val="24"/>
          <w:lang w:val="en-GB"/>
        </w:rPr>
        <w:t>d</w:t>
      </w:r>
      <w:r w:rsidR="0037792D" w:rsidRPr="00E92411">
        <w:rPr>
          <w:rFonts w:ascii="Times New Roman" w:hAnsi="Times New Roman" w:cs="Times New Roman"/>
          <w:sz w:val="24"/>
          <w:szCs w:val="24"/>
          <w:lang w:val="en-GB"/>
        </w:rPr>
        <w:t xml:space="preserve"> </w:t>
      </w:r>
      <w:r w:rsidR="007F3D03" w:rsidRPr="00D319A7">
        <w:rPr>
          <w:rFonts w:ascii="Times New Roman" w:eastAsia="Wingdings" w:hAnsi="Times New Roman" w:cs="Times New Roman"/>
          <w:sz w:val="24"/>
          <w:szCs w:val="24"/>
          <w:lang w:val="en-GB"/>
        </w:rPr>
        <w:t>a</w:t>
      </w:r>
      <w:r w:rsidR="00FF21F6" w:rsidRPr="00D319A7">
        <w:rPr>
          <w:rFonts w:ascii="Times New Roman" w:eastAsia="Wingdings" w:hAnsi="Times New Roman" w:cs="Times New Roman"/>
          <w:sz w:val="24"/>
          <w:szCs w:val="24"/>
          <w:lang w:val="en-GB"/>
        </w:rPr>
        <w:t xml:space="preserve"> </w:t>
      </w:r>
      <w:r w:rsidR="00FF21F6" w:rsidRPr="00E92411">
        <w:rPr>
          <w:rFonts w:ascii="Times New Roman" w:hAnsi="Times New Roman" w:cs="Times New Roman"/>
          <w:sz w:val="24"/>
          <w:szCs w:val="24"/>
          <w:lang w:val="en-GB"/>
        </w:rPr>
        <w:t xml:space="preserve">large extension of the </w:t>
      </w:r>
      <w:r w:rsidR="00FF21F6" w:rsidRPr="00D319A7">
        <w:rPr>
          <w:rFonts w:ascii="Times New Roman" w:hAnsi="Times New Roman" w:cs="Times New Roman"/>
          <w:sz w:val="24"/>
          <w:szCs w:val="24"/>
          <w:lang w:val="en-GB"/>
        </w:rPr>
        <w:t>partially/fully austenized</w:t>
      </w:r>
      <w:r w:rsidR="00FF21F6" w:rsidRPr="00E92411">
        <w:rPr>
          <w:rFonts w:ascii="Times New Roman" w:hAnsi="Times New Roman" w:cs="Times New Roman"/>
          <w:sz w:val="24"/>
          <w:szCs w:val="24"/>
          <w:lang w:val="en-GB"/>
        </w:rPr>
        <w:t xml:space="preserve"> region, </w:t>
      </w:r>
      <w:r w:rsidR="000A1C9D" w:rsidRPr="00E92411">
        <w:rPr>
          <w:rFonts w:ascii="Times New Roman" w:hAnsi="Times New Roman" w:cs="Times New Roman"/>
          <w:sz w:val="24"/>
          <w:szCs w:val="24"/>
          <w:lang w:val="en-GB"/>
        </w:rPr>
        <w:t xml:space="preserve">much </w:t>
      </w:r>
      <w:r w:rsidR="00FF21F6" w:rsidRPr="00D319A7">
        <w:rPr>
          <w:rFonts w:ascii="Times New Roman" w:eastAsia="Wingdings" w:hAnsi="Times New Roman" w:cs="Times New Roman"/>
          <w:sz w:val="24"/>
          <w:szCs w:val="24"/>
          <w:lang w:val="en-GB"/>
        </w:rPr>
        <w:t>lower cooling rates</w:t>
      </w:r>
      <w:r w:rsidR="00A51AB3" w:rsidRPr="00D319A7">
        <w:rPr>
          <w:rFonts w:ascii="Times New Roman" w:eastAsia="Wingdings" w:hAnsi="Times New Roman" w:cs="Times New Roman"/>
          <w:sz w:val="24"/>
          <w:szCs w:val="24"/>
          <w:lang w:val="en-GB"/>
        </w:rPr>
        <w:t xml:space="preserve"> and </w:t>
      </w:r>
      <w:r w:rsidR="007F3D03" w:rsidRPr="00E92411">
        <w:rPr>
          <w:rFonts w:ascii="Times New Roman" w:hAnsi="Times New Roman" w:cs="Times New Roman"/>
          <w:sz w:val="24"/>
          <w:szCs w:val="24"/>
          <w:lang w:val="en-GB"/>
        </w:rPr>
        <w:t>a</w:t>
      </w:r>
      <w:r w:rsidR="00A51AB3" w:rsidRPr="00E92411">
        <w:rPr>
          <w:rFonts w:ascii="Times New Roman" w:hAnsi="Times New Roman" w:cs="Times New Roman"/>
          <w:sz w:val="24"/>
          <w:szCs w:val="24"/>
          <w:lang w:val="en-GB"/>
        </w:rPr>
        <w:t xml:space="preserve"> </w:t>
      </w:r>
      <w:r w:rsidR="00801E99" w:rsidRPr="00D319A7">
        <w:rPr>
          <w:rFonts w:ascii="Times New Roman" w:eastAsia="Wingdings" w:hAnsi="Times New Roman" w:cs="Times New Roman"/>
          <w:sz w:val="24"/>
          <w:szCs w:val="24"/>
          <w:lang w:val="en-GB"/>
        </w:rPr>
        <w:t>large</w:t>
      </w:r>
      <w:r w:rsidR="00A51AB3" w:rsidRPr="00D319A7">
        <w:rPr>
          <w:rFonts w:ascii="Times New Roman" w:eastAsia="Wingdings" w:hAnsi="Times New Roman" w:cs="Times New Roman"/>
          <w:sz w:val="24"/>
          <w:szCs w:val="24"/>
          <w:lang w:val="en-GB"/>
        </w:rPr>
        <w:t xml:space="preserve"> </w:t>
      </w:r>
      <w:r w:rsidR="00A51AB3" w:rsidRPr="00E92411">
        <w:rPr>
          <w:rFonts w:ascii="Times New Roman" w:hAnsi="Times New Roman" w:cs="Times New Roman"/>
          <w:i/>
          <w:iCs/>
          <w:sz w:val="24"/>
          <w:szCs w:val="24"/>
          <w:lang w:val="en-GB"/>
        </w:rPr>
        <w:t xml:space="preserve">t </w:t>
      </w:r>
      <w:r w:rsidR="00A51AB3" w:rsidRPr="00E92411">
        <w:rPr>
          <w:rFonts w:ascii="Times New Roman" w:hAnsi="Times New Roman" w:cs="Times New Roman"/>
          <w:sz w:val="24"/>
          <w:szCs w:val="24"/>
          <w:lang w:val="en-GB"/>
        </w:rPr>
        <w:t>8/5</w:t>
      </w:r>
      <w:r w:rsidR="00494EC0" w:rsidRPr="00D319A7">
        <w:rPr>
          <w:rFonts w:ascii="Times New Roman" w:eastAsia="Wingdings" w:hAnsi="Times New Roman" w:cs="Times New Roman"/>
          <w:sz w:val="24"/>
          <w:szCs w:val="24"/>
          <w:lang w:val="en-GB"/>
        </w:rPr>
        <w:t>.</w:t>
      </w:r>
    </w:p>
    <w:p w14:paraId="7FA49306" w14:textId="0E2A157F" w:rsidR="00FF21F6" w:rsidRPr="00E92411" w:rsidRDefault="002C53D4" w:rsidP="00B141C7">
      <w:pPr>
        <w:pStyle w:val="ListParagraph"/>
        <w:numPr>
          <w:ilvl w:val="0"/>
          <w:numId w:val="6"/>
        </w:numPr>
        <w:spacing w:after="200" w:line="360" w:lineRule="auto"/>
        <w:jc w:val="both"/>
        <w:rPr>
          <w:rFonts w:ascii="Times New Roman" w:hAnsi="Times New Roman" w:cs="Times New Roman"/>
          <w:sz w:val="24"/>
          <w:szCs w:val="24"/>
          <w:lang w:val="en-GB"/>
        </w:rPr>
      </w:pPr>
      <w:r w:rsidRPr="002C53D4">
        <w:rPr>
          <w:rFonts w:ascii="Times New Roman" w:eastAsia="Wingdings" w:hAnsi="Times New Roman" w:cs="Times New Roman"/>
          <w:sz w:val="24"/>
          <w:szCs w:val="24"/>
          <w:highlight w:val="yellow"/>
          <w:lang w:val="en-GB"/>
        </w:rPr>
        <w:t xml:space="preserve">The large volume in which </w:t>
      </w:r>
      <m:oMath>
        <m:acc>
          <m:accPr>
            <m:chr m:val="̇"/>
            <m:ctrlPr>
              <w:rPr>
                <w:rFonts w:ascii="Cambria Math" w:hAnsi="Cambria Math" w:cs="Times New Roman"/>
                <w:i/>
                <w:sz w:val="24"/>
                <w:szCs w:val="24"/>
                <w:highlight w:val="yellow"/>
                <w:lang w:val="en-GB"/>
              </w:rPr>
            </m:ctrlPr>
          </m:accPr>
          <m:e>
            <m:r>
              <m:rPr>
                <m:nor/>
              </m:rPr>
              <w:rPr>
                <w:rFonts w:ascii="Times New Roman" w:hAnsi="Times New Roman" w:cs="Times New Roman"/>
                <w:i/>
                <w:sz w:val="24"/>
                <w:szCs w:val="24"/>
                <w:highlight w:val="yellow"/>
                <w:lang w:val="en-GB"/>
              </w:rPr>
              <m:t>q</m:t>
            </m:r>
          </m:e>
        </m:acc>
      </m:oMath>
      <w:r w:rsidRPr="002C53D4">
        <w:rPr>
          <w:rFonts w:ascii="Times New Roman" w:eastAsia="Wingdings" w:hAnsi="Times New Roman" w:cs="Times New Roman"/>
          <w:sz w:val="24"/>
          <w:szCs w:val="24"/>
          <w:highlight w:val="yellow"/>
          <w:lang w:val="en-GB"/>
        </w:rPr>
        <w:t xml:space="preserve"> is delivered is the driving force to reduce </w:t>
      </w:r>
      <w:r w:rsidRPr="002C53D4">
        <w:rPr>
          <w:rFonts w:ascii="Times New Roman" w:hAnsi="Times New Roman" w:cs="Times New Roman"/>
          <w:sz w:val="24"/>
          <w:szCs w:val="24"/>
          <w:highlight w:val="yellow"/>
          <w:lang w:val="en-GB"/>
        </w:rPr>
        <w:t>RS</w:t>
      </w:r>
      <w:r w:rsidRPr="002C53D4">
        <w:rPr>
          <w:rFonts w:ascii="Times New Roman" w:eastAsia="Wingdings" w:hAnsi="Times New Roman" w:cs="Times New Roman"/>
          <w:sz w:val="24"/>
          <w:szCs w:val="24"/>
          <w:highlight w:val="yellow"/>
          <w:lang w:val="en-GB"/>
        </w:rPr>
        <w:t xml:space="preserve"> peak </w:t>
      </w:r>
      <w:r w:rsidRPr="002C53D4">
        <w:rPr>
          <w:rFonts w:ascii="Times New Roman" w:hAnsi="Times New Roman" w:cs="Times New Roman"/>
          <w:sz w:val="24"/>
          <w:szCs w:val="24"/>
          <w:highlight w:val="yellow"/>
          <w:lang w:val="en-GB"/>
        </w:rPr>
        <w:t>magnitudes</w:t>
      </w:r>
      <w:r w:rsidRPr="002C53D4">
        <w:rPr>
          <w:rFonts w:ascii="Times New Roman" w:eastAsia="Wingdings" w:hAnsi="Times New Roman" w:cs="Times New Roman"/>
          <w:sz w:val="24"/>
          <w:szCs w:val="24"/>
          <w:highlight w:val="yellow"/>
          <w:lang w:val="en-GB"/>
        </w:rPr>
        <w:t>.</w:t>
      </w:r>
    </w:p>
    <w:p w14:paraId="1DF8CE37" w14:textId="14CAC1DB" w:rsidR="004C1770" w:rsidRPr="00E92411" w:rsidRDefault="008D0564" w:rsidP="00B141C7">
      <w:pPr>
        <w:pStyle w:val="ListParagraph"/>
        <w:numPr>
          <w:ilvl w:val="0"/>
          <w:numId w:val="6"/>
        </w:numPr>
        <w:spacing w:after="200" w:line="360" w:lineRule="auto"/>
        <w:jc w:val="both"/>
        <w:rPr>
          <w:rFonts w:ascii="Times New Roman" w:hAnsi="Times New Roman" w:cs="Times New Roman"/>
          <w:sz w:val="24"/>
          <w:szCs w:val="24"/>
          <w:lang w:val="en-GB"/>
        </w:rPr>
      </w:pPr>
      <w:r w:rsidRPr="00D319A7">
        <w:rPr>
          <w:rFonts w:ascii="Times New Roman" w:hAnsi="Times New Roman" w:cs="Times New Roman"/>
          <w:sz w:val="24"/>
          <w:szCs w:val="24"/>
          <w:lang w:val="en-GB"/>
        </w:rPr>
        <w:t xml:space="preserve">Consequently, </w:t>
      </w:r>
      <w:r w:rsidR="004C1770" w:rsidRPr="00D319A7">
        <w:rPr>
          <w:rFonts w:ascii="Times New Roman" w:hAnsi="Times New Roman" w:cs="Times New Roman"/>
          <w:sz w:val="24"/>
          <w:szCs w:val="24"/>
          <w:lang w:val="en-GB"/>
        </w:rPr>
        <w:t xml:space="preserve">TLPB of ferritic weldment offers </w:t>
      </w:r>
      <w:r w:rsidR="001168A6" w:rsidRPr="00D319A7">
        <w:rPr>
          <w:rFonts w:ascii="Times New Roman" w:hAnsi="Times New Roman" w:cs="Times New Roman"/>
          <w:sz w:val="24"/>
          <w:szCs w:val="24"/>
          <w:lang w:val="en-GB"/>
        </w:rPr>
        <w:t xml:space="preserve">an </w:t>
      </w:r>
      <w:r w:rsidR="001168A6" w:rsidRPr="00D319A7">
        <w:rPr>
          <w:rFonts w:ascii="Times New Roman" w:eastAsia="Wingdings" w:hAnsi="Times New Roman" w:cs="Times New Roman"/>
          <w:sz w:val="24"/>
          <w:szCs w:val="24"/>
          <w:lang w:val="en-GB"/>
        </w:rPr>
        <w:t>UTS</w:t>
      </w:r>
      <w:r w:rsidR="001168A6" w:rsidRPr="00D319A7">
        <w:rPr>
          <w:rFonts w:ascii="Times New Roman" w:hAnsi="Times New Roman" w:cs="Times New Roman"/>
          <w:sz w:val="24"/>
          <w:szCs w:val="24"/>
          <w:lang w:val="en-GB"/>
        </w:rPr>
        <w:t xml:space="preserve"> </w:t>
      </w:r>
      <w:r w:rsidR="001168A6" w:rsidRPr="00D319A7">
        <w:rPr>
          <w:rFonts w:ascii="Times New Roman" w:eastAsia="Wingdings" w:hAnsi="Times New Roman" w:cs="Times New Roman"/>
          <w:sz w:val="24"/>
          <w:szCs w:val="24"/>
          <w:lang w:val="en-GB"/>
        </w:rPr>
        <w:t>which almost attained that of the base metal</w:t>
      </w:r>
      <w:r w:rsidR="005C7FF3" w:rsidRPr="00D319A7">
        <w:rPr>
          <w:rFonts w:ascii="Times New Roman" w:eastAsia="Wingdings" w:hAnsi="Times New Roman" w:cs="Times New Roman"/>
          <w:sz w:val="24"/>
          <w:szCs w:val="24"/>
          <w:lang w:val="en-GB"/>
        </w:rPr>
        <w:t xml:space="preserve">, while </w:t>
      </w:r>
      <w:r w:rsidR="001168A6" w:rsidRPr="00D319A7">
        <w:rPr>
          <w:rFonts w:ascii="Times New Roman" w:eastAsia="Wingdings" w:hAnsi="Times New Roman" w:cs="Times New Roman"/>
          <w:sz w:val="24"/>
          <w:szCs w:val="24"/>
          <w:lang w:val="en-GB"/>
        </w:rPr>
        <w:t xml:space="preserve">greatly </w:t>
      </w:r>
      <w:r w:rsidR="005C7FF3" w:rsidRPr="00D319A7">
        <w:rPr>
          <w:rFonts w:ascii="Times New Roman" w:eastAsia="Wingdings" w:hAnsi="Times New Roman" w:cs="Times New Roman"/>
          <w:sz w:val="24"/>
          <w:szCs w:val="24"/>
          <w:lang w:val="en-GB"/>
        </w:rPr>
        <w:t xml:space="preserve">reducing </w:t>
      </w:r>
      <w:r w:rsidRPr="00D319A7">
        <w:rPr>
          <w:rFonts w:ascii="Times New Roman" w:eastAsia="Wingdings" w:hAnsi="Times New Roman" w:cs="Times New Roman"/>
          <w:sz w:val="24"/>
          <w:szCs w:val="24"/>
          <w:lang w:val="en-GB"/>
        </w:rPr>
        <w:t>RS in the as</w:t>
      </w:r>
      <w:r w:rsidRPr="00D319A7">
        <w:rPr>
          <w:rFonts w:ascii="Times New Roman" w:eastAsia="Wingdings" w:hAnsi="Times New Roman" w:cs="Times New Roman"/>
          <w:sz w:val="24"/>
          <w:szCs w:val="24"/>
          <w:lang w:val="en-GB"/>
        </w:rPr>
        <w:noBreakHyphen/>
        <w:t>welded condition.</w:t>
      </w:r>
    </w:p>
    <w:p w14:paraId="1540B6DC" w14:textId="11810381" w:rsidR="004646AB" w:rsidRPr="00D319A7" w:rsidRDefault="004646AB" w:rsidP="00CD05A4">
      <w:pPr>
        <w:spacing w:afterLines="200" w:after="480" w:line="360" w:lineRule="auto"/>
        <w:contextualSpacing/>
        <w:jc w:val="both"/>
        <w:rPr>
          <w:rFonts w:ascii="Times New Roman" w:hAnsi="Times New Roman" w:cs="Times New Roman"/>
          <w:sz w:val="24"/>
          <w:szCs w:val="24"/>
          <w:lang w:val="en-GB"/>
        </w:rPr>
      </w:pPr>
    </w:p>
    <w:p w14:paraId="2BD0DE70" w14:textId="77777777" w:rsidR="002153B1" w:rsidRPr="00E92411" w:rsidRDefault="002153B1" w:rsidP="00CD05A4">
      <w:pPr>
        <w:spacing w:afterLines="200" w:after="480" w:line="360" w:lineRule="auto"/>
        <w:contextualSpacing/>
        <w:jc w:val="both"/>
        <w:rPr>
          <w:rFonts w:ascii="Times New Roman" w:hAnsi="Times New Roman" w:cs="Times New Roman"/>
          <w:b/>
          <w:sz w:val="32"/>
          <w:szCs w:val="32"/>
          <w:lang w:val="en-GB"/>
        </w:rPr>
      </w:pPr>
      <w:r w:rsidRPr="00E92411">
        <w:rPr>
          <w:rFonts w:ascii="Times New Roman" w:hAnsi="Times New Roman" w:cs="Times New Roman"/>
          <w:b/>
          <w:sz w:val="32"/>
          <w:szCs w:val="32"/>
          <w:lang w:val="en-GB"/>
        </w:rPr>
        <w:t>Acknowledgments</w:t>
      </w:r>
    </w:p>
    <w:p w14:paraId="1CDA847C" w14:textId="77777777" w:rsidR="00C13B97" w:rsidRPr="00E92411" w:rsidRDefault="00C13B97" w:rsidP="000633B2">
      <w:pPr>
        <w:spacing w:after="200" w:line="360" w:lineRule="auto"/>
        <w:contextualSpacing/>
        <w:jc w:val="both"/>
        <w:rPr>
          <w:rFonts w:ascii="Times New Roman" w:hAnsi="Times New Roman" w:cs="Times New Roman"/>
          <w:sz w:val="24"/>
          <w:szCs w:val="24"/>
          <w:lang w:val="en-GB"/>
        </w:rPr>
      </w:pPr>
      <w:r w:rsidRPr="00E92411">
        <w:rPr>
          <w:rFonts w:ascii="Times New Roman" w:hAnsi="Times New Roman" w:cs="Times New Roman"/>
          <w:sz w:val="24"/>
          <w:szCs w:val="24"/>
          <w:lang w:val="en-GB"/>
        </w:rPr>
        <w:t>This work was partly supported by the Universidad de Buenos Aires [grant number 20020170200266BA].</w:t>
      </w:r>
    </w:p>
    <w:p w14:paraId="06193782" w14:textId="5E909D36" w:rsidR="00C13B97" w:rsidRPr="00D319A7" w:rsidRDefault="00C13B97" w:rsidP="000633B2">
      <w:pPr>
        <w:spacing w:after="200" w:line="360" w:lineRule="auto"/>
        <w:contextualSpacing/>
        <w:jc w:val="both"/>
        <w:rPr>
          <w:rFonts w:ascii="Times New Roman" w:hAnsi="Times New Roman" w:cs="Times New Roman"/>
          <w:sz w:val="24"/>
          <w:szCs w:val="24"/>
          <w:lang w:val="en-GB"/>
        </w:rPr>
      </w:pPr>
      <w:r w:rsidRPr="00E92411">
        <w:rPr>
          <w:rFonts w:ascii="Times New Roman" w:hAnsi="Times New Roman" w:cs="Times New Roman"/>
          <w:sz w:val="24"/>
          <w:szCs w:val="24"/>
          <w:lang w:val="en-GB"/>
        </w:rPr>
        <w:t xml:space="preserve">Neutron experiments were performed at the </w:t>
      </w:r>
      <w:r w:rsidRPr="00D319A7">
        <w:rPr>
          <w:rFonts w:ascii="Times New Roman" w:hAnsi="Times New Roman" w:cs="Times New Roman"/>
          <w:sz w:val="24"/>
          <w:szCs w:val="24"/>
          <w:lang w:val="en-GB"/>
        </w:rPr>
        <w:t>Institut Max von Laue – Paul Langevin (ILL)</w:t>
      </w:r>
      <w:r w:rsidRPr="00E92411">
        <w:rPr>
          <w:rFonts w:ascii="Times New Roman" w:hAnsi="Times New Roman" w:cs="Times New Roman"/>
          <w:sz w:val="24"/>
          <w:szCs w:val="24"/>
          <w:lang w:val="en-GB"/>
        </w:rPr>
        <w:t xml:space="preserve">, Grenoble, France under beam time grant </w:t>
      </w:r>
      <w:hyperlink r:id="rId110" w:history="1">
        <w:r w:rsidRPr="00D319A7">
          <w:rPr>
            <w:rStyle w:val="Hyperlink"/>
            <w:rFonts w:ascii="Times New Roman" w:hAnsi="Times New Roman" w:cs="Times New Roman"/>
            <w:lang w:val="en-GB"/>
          </w:rPr>
          <w:t>https://dx.doi.org/10.5291/ILL-DATA.DIR-169</w:t>
        </w:r>
      </w:hyperlink>
    </w:p>
    <w:p w14:paraId="10731B05" w14:textId="7EA3BB25" w:rsidR="00C13B97" w:rsidRPr="00E92411" w:rsidRDefault="00C13B97" w:rsidP="000633B2">
      <w:pPr>
        <w:spacing w:after="200" w:line="360" w:lineRule="auto"/>
        <w:contextualSpacing/>
        <w:jc w:val="both"/>
        <w:rPr>
          <w:rFonts w:ascii="Times New Roman" w:hAnsi="Times New Roman" w:cs="Times New Roman"/>
          <w:sz w:val="24"/>
          <w:szCs w:val="24"/>
          <w:lang w:val="en-GB"/>
        </w:rPr>
      </w:pPr>
      <w:r w:rsidRPr="00E92411">
        <w:rPr>
          <w:rFonts w:ascii="Times New Roman" w:hAnsi="Times New Roman" w:cs="Times New Roman"/>
          <w:sz w:val="24"/>
          <w:szCs w:val="24"/>
          <w:lang w:val="en-GB"/>
        </w:rPr>
        <w:t xml:space="preserve">The authors acknowledge Metglas® for </w:t>
      </w:r>
      <w:r w:rsidR="0076200B" w:rsidRPr="00E92411">
        <w:rPr>
          <w:rFonts w:ascii="Times New Roman" w:hAnsi="Times New Roman" w:cs="Times New Roman"/>
          <w:sz w:val="24"/>
          <w:szCs w:val="24"/>
          <w:lang w:val="en-GB"/>
        </w:rPr>
        <w:t>providing</w:t>
      </w:r>
      <w:r w:rsidRPr="00E92411">
        <w:rPr>
          <w:rFonts w:ascii="Times New Roman" w:hAnsi="Times New Roman" w:cs="Times New Roman"/>
          <w:sz w:val="24"/>
          <w:szCs w:val="24"/>
          <w:lang w:val="en-GB"/>
        </w:rPr>
        <w:t xml:space="preserve"> the filler material.</w:t>
      </w:r>
    </w:p>
    <w:p w14:paraId="16FE76C4" w14:textId="77777777" w:rsidR="003E6F38" w:rsidRPr="00E92411" w:rsidRDefault="003E6F38" w:rsidP="000633B2">
      <w:pPr>
        <w:spacing w:afterLines="200" w:after="480" w:line="360" w:lineRule="auto"/>
        <w:contextualSpacing/>
        <w:jc w:val="both"/>
        <w:rPr>
          <w:rFonts w:ascii="Times New Roman" w:hAnsi="Times New Roman" w:cs="Times New Roman"/>
          <w:sz w:val="24"/>
          <w:szCs w:val="24"/>
          <w:lang w:val="en-GB"/>
        </w:rPr>
      </w:pPr>
    </w:p>
    <w:p w14:paraId="3B1EF972" w14:textId="77777777" w:rsidR="003E6F38" w:rsidRPr="00D319A7" w:rsidRDefault="003E6F38" w:rsidP="000633B2">
      <w:pPr>
        <w:spacing w:afterLines="200" w:after="480" w:line="360" w:lineRule="auto"/>
        <w:contextualSpacing/>
        <w:jc w:val="both"/>
        <w:rPr>
          <w:rFonts w:ascii="Times New Roman" w:hAnsi="Times New Roman" w:cs="Times New Roman"/>
          <w:b/>
          <w:bCs/>
          <w:sz w:val="32"/>
          <w:szCs w:val="32"/>
          <w:lang w:val="en-GB"/>
        </w:rPr>
      </w:pPr>
      <w:r w:rsidRPr="00D319A7">
        <w:rPr>
          <w:rFonts w:ascii="Times New Roman" w:hAnsi="Times New Roman" w:cs="Times New Roman"/>
          <w:b/>
          <w:bCs/>
          <w:sz w:val="32"/>
          <w:szCs w:val="32"/>
          <w:lang w:val="en-GB"/>
        </w:rPr>
        <w:t>Author contributions</w:t>
      </w:r>
    </w:p>
    <w:p w14:paraId="1BAF3D01" w14:textId="66975973" w:rsidR="003E6F38" w:rsidRPr="00E92411" w:rsidRDefault="003E6F38" w:rsidP="000633B2">
      <w:pPr>
        <w:spacing w:afterLines="200" w:after="480" w:line="360" w:lineRule="auto"/>
        <w:contextualSpacing/>
        <w:jc w:val="both"/>
        <w:rPr>
          <w:rFonts w:ascii="Times New Roman" w:hAnsi="Times New Roman" w:cs="Times New Roman"/>
          <w:sz w:val="24"/>
          <w:szCs w:val="24"/>
          <w:lang w:val="en-GB"/>
        </w:rPr>
      </w:pPr>
      <w:r w:rsidRPr="00D319A7">
        <w:rPr>
          <w:rFonts w:ascii="Times New Roman" w:hAnsi="Times New Roman" w:cs="Times New Roman"/>
          <w:sz w:val="24"/>
          <w:szCs w:val="24"/>
          <w:lang w:val="en-GB"/>
        </w:rPr>
        <w:t xml:space="preserve">Nicolás Di Luozzo contributed to conceptualization, methodology, software, </w:t>
      </w:r>
      <w:r w:rsidR="00312B65" w:rsidRPr="00D319A7">
        <w:rPr>
          <w:rFonts w:ascii="Times New Roman" w:hAnsi="Times New Roman" w:cs="Times New Roman"/>
          <w:sz w:val="24"/>
          <w:szCs w:val="24"/>
          <w:lang w:val="en-GB"/>
        </w:rPr>
        <w:t>f</w:t>
      </w:r>
      <w:r w:rsidRPr="00D319A7">
        <w:rPr>
          <w:rFonts w:ascii="Times New Roman" w:hAnsi="Times New Roman" w:cs="Times New Roman"/>
          <w:sz w:val="24"/>
          <w:szCs w:val="24"/>
          <w:lang w:val="en-GB"/>
        </w:rPr>
        <w:t xml:space="preserve">ormal analysis, </w:t>
      </w:r>
      <w:r w:rsidR="00312B65" w:rsidRPr="00D319A7">
        <w:rPr>
          <w:rFonts w:ascii="Times New Roman" w:hAnsi="Times New Roman" w:cs="Times New Roman"/>
          <w:sz w:val="24"/>
          <w:szCs w:val="24"/>
          <w:lang w:val="en-GB"/>
        </w:rPr>
        <w:t>i</w:t>
      </w:r>
      <w:r w:rsidRPr="00D319A7">
        <w:rPr>
          <w:rFonts w:ascii="Times New Roman" w:hAnsi="Times New Roman" w:cs="Times New Roman"/>
          <w:sz w:val="24"/>
          <w:szCs w:val="24"/>
          <w:lang w:val="en-GB"/>
        </w:rPr>
        <w:t xml:space="preserve">nvestigation, </w:t>
      </w:r>
      <w:r w:rsidR="008D77B9" w:rsidRPr="00D319A7">
        <w:rPr>
          <w:rFonts w:ascii="Times New Roman" w:hAnsi="Times New Roman" w:cs="Times New Roman"/>
          <w:sz w:val="24"/>
          <w:szCs w:val="24"/>
          <w:lang w:val="en-GB"/>
        </w:rPr>
        <w:t>w</w:t>
      </w:r>
      <w:r w:rsidRPr="00D319A7">
        <w:rPr>
          <w:rFonts w:ascii="Times New Roman" w:hAnsi="Times New Roman" w:cs="Times New Roman"/>
          <w:sz w:val="24"/>
          <w:szCs w:val="24"/>
          <w:lang w:val="en-GB"/>
        </w:rPr>
        <w:t xml:space="preserve">riting – </w:t>
      </w:r>
      <w:r w:rsidR="00493988" w:rsidRPr="00D319A7">
        <w:rPr>
          <w:rFonts w:ascii="Times New Roman" w:hAnsi="Times New Roman" w:cs="Times New Roman"/>
          <w:sz w:val="24"/>
          <w:szCs w:val="24"/>
          <w:lang w:val="en-GB"/>
        </w:rPr>
        <w:t>o</w:t>
      </w:r>
      <w:r w:rsidRPr="00D319A7">
        <w:rPr>
          <w:rFonts w:ascii="Times New Roman" w:hAnsi="Times New Roman" w:cs="Times New Roman"/>
          <w:sz w:val="24"/>
          <w:szCs w:val="24"/>
          <w:lang w:val="en-GB"/>
        </w:rPr>
        <w:t xml:space="preserve">riginal </w:t>
      </w:r>
      <w:r w:rsidR="00493988" w:rsidRPr="00D319A7">
        <w:rPr>
          <w:rFonts w:ascii="Times New Roman" w:hAnsi="Times New Roman" w:cs="Times New Roman"/>
          <w:sz w:val="24"/>
          <w:szCs w:val="24"/>
          <w:lang w:val="en-GB"/>
        </w:rPr>
        <w:t>d</w:t>
      </w:r>
      <w:r w:rsidRPr="00D319A7">
        <w:rPr>
          <w:rFonts w:ascii="Times New Roman" w:hAnsi="Times New Roman" w:cs="Times New Roman"/>
          <w:sz w:val="24"/>
          <w:szCs w:val="24"/>
          <w:lang w:val="en-GB"/>
        </w:rPr>
        <w:t xml:space="preserve">raft, </w:t>
      </w:r>
      <w:r w:rsidR="00493988" w:rsidRPr="00D319A7">
        <w:rPr>
          <w:rFonts w:ascii="Times New Roman" w:hAnsi="Times New Roman" w:cs="Times New Roman"/>
          <w:sz w:val="24"/>
          <w:szCs w:val="24"/>
          <w:lang w:val="en-GB"/>
        </w:rPr>
        <w:t>w</w:t>
      </w:r>
      <w:r w:rsidR="00DC5813" w:rsidRPr="00D319A7">
        <w:rPr>
          <w:rFonts w:ascii="Times New Roman" w:hAnsi="Times New Roman" w:cs="Times New Roman"/>
          <w:sz w:val="24"/>
          <w:szCs w:val="24"/>
          <w:lang w:val="en-GB"/>
        </w:rPr>
        <w:t xml:space="preserve">riting – </w:t>
      </w:r>
      <w:r w:rsidR="00493988" w:rsidRPr="00D319A7">
        <w:rPr>
          <w:rFonts w:ascii="Times New Roman" w:hAnsi="Times New Roman" w:cs="Times New Roman"/>
          <w:sz w:val="24"/>
          <w:szCs w:val="24"/>
          <w:lang w:val="en-GB"/>
        </w:rPr>
        <w:t>r</w:t>
      </w:r>
      <w:r w:rsidR="00DC5813" w:rsidRPr="00D319A7">
        <w:rPr>
          <w:rFonts w:ascii="Times New Roman" w:hAnsi="Times New Roman" w:cs="Times New Roman"/>
          <w:sz w:val="24"/>
          <w:szCs w:val="24"/>
          <w:lang w:val="en-GB"/>
        </w:rPr>
        <w:t xml:space="preserve">eview &amp; </w:t>
      </w:r>
      <w:r w:rsidR="00493988" w:rsidRPr="00D319A7">
        <w:rPr>
          <w:rFonts w:ascii="Times New Roman" w:hAnsi="Times New Roman" w:cs="Times New Roman"/>
          <w:sz w:val="24"/>
          <w:szCs w:val="24"/>
          <w:lang w:val="en-GB"/>
        </w:rPr>
        <w:t>e</w:t>
      </w:r>
      <w:r w:rsidR="00DC5813" w:rsidRPr="00D319A7">
        <w:rPr>
          <w:rFonts w:ascii="Times New Roman" w:hAnsi="Times New Roman" w:cs="Times New Roman"/>
          <w:sz w:val="24"/>
          <w:szCs w:val="24"/>
          <w:lang w:val="en-GB"/>
        </w:rPr>
        <w:t>diting</w:t>
      </w:r>
      <w:r w:rsidR="00D54731" w:rsidRPr="00D319A7">
        <w:rPr>
          <w:rFonts w:ascii="Times New Roman" w:hAnsi="Times New Roman" w:cs="Times New Roman"/>
          <w:sz w:val="24"/>
          <w:szCs w:val="24"/>
          <w:lang w:val="en-GB"/>
        </w:rPr>
        <w:t>,</w:t>
      </w:r>
      <w:r w:rsidR="00DC5813" w:rsidRPr="00D319A7">
        <w:rPr>
          <w:rFonts w:ascii="Times New Roman" w:hAnsi="Times New Roman" w:cs="Times New Roman"/>
          <w:sz w:val="24"/>
          <w:szCs w:val="24"/>
          <w:lang w:val="en-GB"/>
        </w:rPr>
        <w:t xml:space="preserve"> </w:t>
      </w:r>
      <w:r w:rsidR="00D54731" w:rsidRPr="00D319A7">
        <w:rPr>
          <w:rFonts w:ascii="Times New Roman" w:hAnsi="Times New Roman" w:cs="Times New Roman"/>
          <w:sz w:val="24"/>
          <w:szCs w:val="24"/>
          <w:lang w:val="en-GB"/>
        </w:rPr>
        <w:t>v</w:t>
      </w:r>
      <w:r w:rsidRPr="00D319A7">
        <w:rPr>
          <w:rFonts w:ascii="Times New Roman" w:hAnsi="Times New Roman" w:cs="Times New Roman"/>
          <w:sz w:val="24"/>
          <w:szCs w:val="24"/>
          <w:lang w:val="en-GB"/>
        </w:rPr>
        <w:t>isualization</w:t>
      </w:r>
      <w:r w:rsidR="00D54731" w:rsidRPr="00D319A7">
        <w:rPr>
          <w:rFonts w:ascii="Times New Roman" w:hAnsi="Times New Roman" w:cs="Times New Roman"/>
          <w:sz w:val="24"/>
          <w:szCs w:val="24"/>
          <w:lang w:val="en-GB"/>
        </w:rPr>
        <w:t xml:space="preserve">, </w:t>
      </w:r>
      <w:r w:rsidR="002B59D5" w:rsidRPr="00D319A7">
        <w:rPr>
          <w:rFonts w:ascii="Times New Roman" w:hAnsi="Times New Roman" w:cs="Times New Roman"/>
          <w:sz w:val="24"/>
          <w:szCs w:val="24"/>
          <w:lang w:val="en-GB"/>
        </w:rPr>
        <w:t xml:space="preserve">supervision, project administration and funding </w:t>
      </w:r>
      <w:r w:rsidR="000B0277" w:rsidRPr="00D319A7">
        <w:rPr>
          <w:rFonts w:ascii="Times New Roman" w:hAnsi="Times New Roman" w:cs="Times New Roman"/>
          <w:sz w:val="24"/>
          <w:szCs w:val="24"/>
          <w:lang w:val="en-GB"/>
        </w:rPr>
        <w:t>acquisition</w:t>
      </w:r>
      <w:r w:rsidRPr="00D319A7">
        <w:rPr>
          <w:rFonts w:ascii="Times New Roman" w:hAnsi="Times New Roman" w:cs="Times New Roman"/>
          <w:sz w:val="24"/>
          <w:szCs w:val="24"/>
          <w:lang w:val="en-GB"/>
        </w:rPr>
        <w:t>.</w:t>
      </w:r>
      <w:r w:rsidR="000B0277" w:rsidRPr="00D319A7">
        <w:rPr>
          <w:rFonts w:ascii="Times New Roman" w:hAnsi="Times New Roman" w:cs="Times New Roman"/>
          <w:sz w:val="24"/>
          <w:szCs w:val="24"/>
          <w:lang w:val="en-GB"/>
        </w:rPr>
        <w:t xml:space="preserve"> </w:t>
      </w:r>
      <w:r w:rsidRPr="00D319A7">
        <w:rPr>
          <w:rFonts w:ascii="Times New Roman" w:hAnsi="Times New Roman" w:cs="Times New Roman"/>
          <w:sz w:val="24"/>
          <w:szCs w:val="24"/>
          <w:lang w:val="en-GB"/>
        </w:rPr>
        <w:t xml:space="preserve">Sandra Cabeza </w:t>
      </w:r>
      <w:r w:rsidR="00F50F6C" w:rsidRPr="00D319A7">
        <w:rPr>
          <w:rFonts w:ascii="Times New Roman" w:hAnsi="Times New Roman" w:cs="Times New Roman"/>
          <w:sz w:val="24"/>
          <w:szCs w:val="24"/>
          <w:lang w:val="en-GB"/>
        </w:rPr>
        <w:t>contributed to m</w:t>
      </w:r>
      <w:r w:rsidRPr="00D319A7">
        <w:rPr>
          <w:rFonts w:ascii="Times New Roman" w:hAnsi="Times New Roman" w:cs="Times New Roman"/>
          <w:sz w:val="24"/>
          <w:szCs w:val="24"/>
          <w:lang w:val="en-GB"/>
        </w:rPr>
        <w:t xml:space="preserve">ethodology, </w:t>
      </w:r>
      <w:r w:rsidR="00F50F6C" w:rsidRPr="00D319A7">
        <w:rPr>
          <w:rFonts w:ascii="Times New Roman" w:hAnsi="Times New Roman" w:cs="Times New Roman"/>
          <w:sz w:val="24"/>
          <w:szCs w:val="24"/>
          <w:lang w:val="en-GB"/>
        </w:rPr>
        <w:t>software, v</w:t>
      </w:r>
      <w:r w:rsidRPr="00D319A7">
        <w:rPr>
          <w:rFonts w:ascii="Times New Roman" w:hAnsi="Times New Roman" w:cs="Times New Roman"/>
          <w:sz w:val="24"/>
          <w:szCs w:val="24"/>
          <w:lang w:val="en-GB"/>
        </w:rPr>
        <w:t xml:space="preserve">alidation, </w:t>
      </w:r>
      <w:r w:rsidR="006B5D84" w:rsidRPr="00D319A7">
        <w:rPr>
          <w:rFonts w:ascii="Times New Roman" w:hAnsi="Times New Roman" w:cs="Times New Roman"/>
          <w:sz w:val="24"/>
          <w:szCs w:val="24"/>
          <w:lang w:val="en-GB"/>
        </w:rPr>
        <w:t>i</w:t>
      </w:r>
      <w:r w:rsidRPr="00D319A7">
        <w:rPr>
          <w:rFonts w:ascii="Times New Roman" w:hAnsi="Times New Roman" w:cs="Times New Roman"/>
          <w:sz w:val="24"/>
          <w:szCs w:val="24"/>
          <w:lang w:val="en-GB"/>
        </w:rPr>
        <w:t xml:space="preserve">nvestigation, </w:t>
      </w:r>
      <w:r w:rsidR="008A4636" w:rsidRPr="00D319A7">
        <w:rPr>
          <w:rFonts w:ascii="Times New Roman" w:hAnsi="Times New Roman" w:cs="Times New Roman"/>
          <w:sz w:val="24"/>
          <w:szCs w:val="24"/>
          <w:lang w:val="en-GB"/>
        </w:rPr>
        <w:t>d</w:t>
      </w:r>
      <w:r w:rsidRPr="00D319A7">
        <w:rPr>
          <w:rFonts w:ascii="Times New Roman" w:hAnsi="Times New Roman" w:cs="Times New Roman"/>
          <w:sz w:val="24"/>
          <w:szCs w:val="24"/>
          <w:lang w:val="en-GB"/>
        </w:rPr>
        <w:t xml:space="preserve">ata </w:t>
      </w:r>
      <w:r w:rsidR="008A4636" w:rsidRPr="00D319A7">
        <w:rPr>
          <w:rFonts w:ascii="Times New Roman" w:hAnsi="Times New Roman" w:cs="Times New Roman"/>
          <w:sz w:val="24"/>
          <w:szCs w:val="24"/>
          <w:lang w:val="en-GB"/>
        </w:rPr>
        <w:t>c</w:t>
      </w:r>
      <w:r w:rsidRPr="00D319A7">
        <w:rPr>
          <w:rFonts w:ascii="Times New Roman" w:hAnsi="Times New Roman" w:cs="Times New Roman"/>
          <w:sz w:val="24"/>
          <w:szCs w:val="24"/>
          <w:lang w:val="en-GB"/>
        </w:rPr>
        <w:t xml:space="preserve">uration, </w:t>
      </w:r>
      <w:r w:rsidR="00713F08" w:rsidRPr="00D319A7">
        <w:rPr>
          <w:rFonts w:ascii="Times New Roman" w:hAnsi="Times New Roman" w:cs="Times New Roman"/>
          <w:sz w:val="24"/>
          <w:szCs w:val="24"/>
          <w:lang w:val="en-GB"/>
        </w:rPr>
        <w:t>w</w:t>
      </w:r>
      <w:r w:rsidRPr="00D319A7">
        <w:rPr>
          <w:rFonts w:ascii="Times New Roman" w:hAnsi="Times New Roman" w:cs="Times New Roman"/>
          <w:sz w:val="24"/>
          <w:szCs w:val="24"/>
          <w:lang w:val="en-GB"/>
        </w:rPr>
        <w:t xml:space="preserve">riting – </w:t>
      </w:r>
      <w:r w:rsidR="00713F08" w:rsidRPr="00D319A7">
        <w:rPr>
          <w:rFonts w:ascii="Times New Roman" w:hAnsi="Times New Roman" w:cs="Times New Roman"/>
          <w:sz w:val="24"/>
          <w:szCs w:val="24"/>
          <w:lang w:val="en-GB"/>
        </w:rPr>
        <w:t>r</w:t>
      </w:r>
      <w:r w:rsidRPr="00D319A7">
        <w:rPr>
          <w:rFonts w:ascii="Times New Roman" w:hAnsi="Times New Roman" w:cs="Times New Roman"/>
          <w:sz w:val="24"/>
          <w:szCs w:val="24"/>
          <w:lang w:val="en-GB"/>
        </w:rPr>
        <w:t xml:space="preserve">eview &amp; </w:t>
      </w:r>
      <w:r w:rsidR="00713F08" w:rsidRPr="00D319A7">
        <w:rPr>
          <w:rFonts w:ascii="Times New Roman" w:hAnsi="Times New Roman" w:cs="Times New Roman"/>
          <w:sz w:val="24"/>
          <w:szCs w:val="24"/>
          <w:lang w:val="en-GB"/>
        </w:rPr>
        <w:t>e</w:t>
      </w:r>
      <w:r w:rsidRPr="00D319A7">
        <w:rPr>
          <w:rFonts w:ascii="Times New Roman" w:hAnsi="Times New Roman" w:cs="Times New Roman"/>
          <w:sz w:val="24"/>
          <w:szCs w:val="24"/>
          <w:lang w:val="en-GB"/>
        </w:rPr>
        <w:t>diting.</w:t>
      </w:r>
      <w:r w:rsidR="000B0277" w:rsidRPr="00D319A7">
        <w:rPr>
          <w:rFonts w:ascii="Times New Roman" w:hAnsi="Times New Roman" w:cs="Times New Roman"/>
          <w:sz w:val="24"/>
          <w:szCs w:val="24"/>
          <w:lang w:val="en-GB"/>
        </w:rPr>
        <w:t xml:space="preserve"> </w:t>
      </w:r>
      <w:r w:rsidRPr="00D319A7">
        <w:rPr>
          <w:rFonts w:ascii="Times New Roman" w:hAnsi="Times New Roman" w:cs="Times New Roman"/>
          <w:sz w:val="24"/>
          <w:szCs w:val="24"/>
          <w:lang w:val="en-GB"/>
        </w:rPr>
        <w:t>Michel Boudard</w:t>
      </w:r>
      <w:r w:rsidR="004F0B63" w:rsidRPr="00D319A7">
        <w:rPr>
          <w:rFonts w:ascii="Times New Roman" w:hAnsi="Times New Roman" w:cs="Times New Roman"/>
          <w:sz w:val="24"/>
          <w:szCs w:val="24"/>
          <w:lang w:val="en-GB"/>
        </w:rPr>
        <w:t xml:space="preserve"> contributed to i</w:t>
      </w:r>
      <w:r w:rsidRPr="00D319A7">
        <w:rPr>
          <w:rFonts w:ascii="Times New Roman" w:hAnsi="Times New Roman" w:cs="Times New Roman"/>
          <w:sz w:val="24"/>
          <w:szCs w:val="24"/>
          <w:lang w:val="en-GB"/>
        </w:rPr>
        <w:t>nvestigation</w:t>
      </w:r>
      <w:r w:rsidR="00DE30C0" w:rsidRPr="00D319A7">
        <w:rPr>
          <w:rFonts w:ascii="Times New Roman" w:hAnsi="Times New Roman" w:cs="Times New Roman"/>
          <w:sz w:val="24"/>
          <w:szCs w:val="24"/>
          <w:lang w:val="en-GB"/>
        </w:rPr>
        <w:t xml:space="preserve"> and </w:t>
      </w:r>
      <w:r w:rsidR="004F0B63" w:rsidRPr="00D319A7">
        <w:rPr>
          <w:rFonts w:ascii="Times New Roman" w:hAnsi="Times New Roman" w:cs="Times New Roman"/>
          <w:sz w:val="24"/>
          <w:szCs w:val="24"/>
          <w:lang w:val="en-GB"/>
        </w:rPr>
        <w:t>w</w:t>
      </w:r>
      <w:r w:rsidRPr="00D319A7">
        <w:rPr>
          <w:rFonts w:ascii="Times New Roman" w:hAnsi="Times New Roman" w:cs="Times New Roman"/>
          <w:sz w:val="24"/>
          <w:szCs w:val="24"/>
          <w:lang w:val="en-GB"/>
        </w:rPr>
        <w:t xml:space="preserve">riting – </w:t>
      </w:r>
      <w:r w:rsidR="004F0B63" w:rsidRPr="00D319A7">
        <w:rPr>
          <w:rFonts w:ascii="Times New Roman" w:hAnsi="Times New Roman" w:cs="Times New Roman"/>
          <w:sz w:val="24"/>
          <w:szCs w:val="24"/>
          <w:lang w:val="en-GB"/>
        </w:rPr>
        <w:t>r</w:t>
      </w:r>
      <w:r w:rsidRPr="00D319A7">
        <w:rPr>
          <w:rFonts w:ascii="Times New Roman" w:hAnsi="Times New Roman" w:cs="Times New Roman"/>
          <w:sz w:val="24"/>
          <w:szCs w:val="24"/>
          <w:lang w:val="en-GB"/>
        </w:rPr>
        <w:t xml:space="preserve">eview &amp; </w:t>
      </w:r>
      <w:r w:rsidR="004F0B63" w:rsidRPr="00D319A7">
        <w:rPr>
          <w:rFonts w:ascii="Times New Roman" w:hAnsi="Times New Roman" w:cs="Times New Roman"/>
          <w:sz w:val="24"/>
          <w:szCs w:val="24"/>
          <w:lang w:val="en-GB"/>
        </w:rPr>
        <w:t>e</w:t>
      </w:r>
      <w:r w:rsidRPr="00D319A7">
        <w:rPr>
          <w:rFonts w:ascii="Times New Roman" w:hAnsi="Times New Roman" w:cs="Times New Roman"/>
          <w:sz w:val="24"/>
          <w:szCs w:val="24"/>
          <w:lang w:val="en-GB"/>
        </w:rPr>
        <w:t>diting.</w:t>
      </w:r>
      <w:r w:rsidR="00713F08" w:rsidRPr="00D319A7">
        <w:rPr>
          <w:rFonts w:ascii="Times New Roman" w:hAnsi="Times New Roman" w:cs="Times New Roman"/>
          <w:sz w:val="24"/>
          <w:szCs w:val="24"/>
          <w:lang w:val="en-GB"/>
        </w:rPr>
        <w:t xml:space="preserve"> </w:t>
      </w:r>
      <w:r w:rsidRPr="00D319A7">
        <w:rPr>
          <w:rFonts w:ascii="Times New Roman" w:hAnsi="Times New Roman" w:cs="Times New Roman"/>
          <w:sz w:val="24"/>
          <w:szCs w:val="24"/>
          <w:lang w:val="en-GB"/>
        </w:rPr>
        <w:t>Marcelo Fontana</w:t>
      </w:r>
      <w:r w:rsidR="0045547F" w:rsidRPr="00D319A7">
        <w:rPr>
          <w:rFonts w:ascii="Times New Roman" w:hAnsi="Times New Roman" w:cs="Times New Roman"/>
          <w:sz w:val="24"/>
          <w:szCs w:val="24"/>
          <w:lang w:val="en-GB"/>
        </w:rPr>
        <w:t xml:space="preserve"> contributed to resources</w:t>
      </w:r>
      <w:r w:rsidR="008D77B9" w:rsidRPr="00D319A7">
        <w:rPr>
          <w:rFonts w:ascii="Times New Roman" w:hAnsi="Times New Roman" w:cs="Times New Roman"/>
          <w:sz w:val="24"/>
          <w:szCs w:val="24"/>
          <w:lang w:val="en-GB"/>
        </w:rPr>
        <w:t xml:space="preserve"> and </w:t>
      </w:r>
      <w:r w:rsidR="0045547F" w:rsidRPr="00D319A7">
        <w:rPr>
          <w:rFonts w:ascii="Times New Roman" w:hAnsi="Times New Roman" w:cs="Times New Roman"/>
          <w:sz w:val="24"/>
          <w:szCs w:val="24"/>
          <w:lang w:val="en-GB"/>
        </w:rPr>
        <w:t>w</w:t>
      </w:r>
      <w:r w:rsidRPr="00D319A7">
        <w:rPr>
          <w:rFonts w:ascii="Times New Roman" w:hAnsi="Times New Roman" w:cs="Times New Roman"/>
          <w:sz w:val="24"/>
          <w:szCs w:val="24"/>
          <w:lang w:val="en-GB"/>
        </w:rPr>
        <w:t xml:space="preserve">riting – </w:t>
      </w:r>
      <w:r w:rsidR="004F0B63" w:rsidRPr="00D319A7">
        <w:rPr>
          <w:rFonts w:ascii="Times New Roman" w:hAnsi="Times New Roman" w:cs="Times New Roman"/>
          <w:sz w:val="24"/>
          <w:szCs w:val="24"/>
          <w:lang w:val="en-GB"/>
        </w:rPr>
        <w:t>r</w:t>
      </w:r>
      <w:r w:rsidRPr="00D319A7">
        <w:rPr>
          <w:rFonts w:ascii="Times New Roman" w:hAnsi="Times New Roman" w:cs="Times New Roman"/>
          <w:sz w:val="24"/>
          <w:szCs w:val="24"/>
          <w:lang w:val="en-GB"/>
        </w:rPr>
        <w:t xml:space="preserve">eview &amp; </w:t>
      </w:r>
      <w:r w:rsidR="004F0B63" w:rsidRPr="00D319A7">
        <w:rPr>
          <w:rFonts w:ascii="Times New Roman" w:hAnsi="Times New Roman" w:cs="Times New Roman"/>
          <w:sz w:val="24"/>
          <w:szCs w:val="24"/>
          <w:lang w:val="en-GB"/>
        </w:rPr>
        <w:t>e</w:t>
      </w:r>
      <w:r w:rsidRPr="00D319A7">
        <w:rPr>
          <w:rFonts w:ascii="Times New Roman" w:hAnsi="Times New Roman" w:cs="Times New Roman"/>
          <w:sz w:val="24"/>
          <w:szCs w:val="24"/>
          <w:lang w:val="en-GB"/>
        </w:rPr>
        <w:t>diting.</w:t>
      </w:r>
    </w:p>
    <w:p w14:paraId="1EDD5C55" w14:textId="43C43366" w:rsidR="003E6F38" w:rsidRPr="00D319A7" w:rsidRDefault="003E6F38" w:rsidP="000633B2">
      <w:pPr>
        <w:spacing w:afterLines="200" w:after="480" w:line="360" w:lineRule="auto"/>
        <w:contextualSpacing/>
        <w:rPr>
          <w:rFonts w:ascii="Times New Roman" w:hAnsi="Times New Roman" w:cs="Times New Roman"/>
          <w:sz w:val="24"/>
          <w:szCs w:val="24"/>
          <w:lang w:val="en-GB"/>
        </w:rPr>
      </w:pPr>
    </w:p>
    <w:p w14:paraId="30083BFB" w14:textId="77777777" w:rsidR="00D977D9" w:rsidRPr="00D319A7" w:rsidRDefault="00D977D9" w:rsidP="00D977D9">
      <w:pPr>
        <w:spacing w:afterLines="200" w:after="480" w:line="360" w:lineRule="auto"/>
        <w:contextualSpacing/>
        <w:rPr>
          <w:rFonts w:ascii="Times New Roman" w:hAnsi="Times New Roman" w:cs="Times New Roman"/>
          <w:b/>
          <w:bCs/>
          <w:sz w:val="32"/>
          <w:szCs w:val="32"/>
          <w:lang w:val="en-GB"/>
        </w:rPr>
      </w:pPr>
      <w:r w:rsidRPr="00D319A7">
        <w:rPr>
          <w:rFonts w:ascii="Times New Roman" w:hAnsi="Times New Roman" w:cs="Times New Roman"/>
          <w:b/>
          <w:bCs/>
          <w:sz w:val="32"/>
          <w:szCs w:val="32"/>
          <w:lang w:val="en-GB"/>
        </w:rPr>
        <w:t>Compliance with ethical standards</w:t>
      </w:r>
    </w:p>
    <w:p w14:paraId="58F496DC" w14:textId="1E32633C" w:rsidR="00D977D9" w:rsidRPr="00D319A7" w:rsidRDefault="00D977D9" w:rsidP="00D977D9">
      <w:pPr>
        <w:spacing w:afterLines="200" w:after="480" w:line="360" w:lineRule="auto"/>
        <w:contextualSpacing/>
        <w:rPr>
          <w:rFonts w:ascii="Times New Roman" w:hAnsi="Times New Roman" w:cs="Times New Roman"/>
          <w:sz w:val="24"/>
          <w:szCs w:val="24"/>
          <w:lang w:val="en-GB"/>
        </w:rPr>
      </w:pPr>
      <w:r w:rsidRPr="00D319A7">
        <w:rPr>
          <w:rFonts w:ascii="Times New Roman" w:hAnsi="Times New Roman" w:cs="Times New Roman"/>
          <w:b/>
          <w:bCs/>
          <w:sz w:val="24"/>
          <w:szCs w:val="24"/>
          <w:lang w:val="en-GB"/>
        </w:rPr>
        <w:t>Conflict of interest</w:t>
      </w:r>
      <w:r w:rsidRPr="00D319A7">
        <w:rPr>
          <w:rFonts w:ascii="Times New Roman" w:hAnsi="Times New Roman" w:cs="Times New Roman"/>
          <w:sz w:val="24"/>
          <w:szCs w:val="24"/>
          <w:lang w:val="en-GB"/>
        </w:rPr>
        <w:t xml:space="preserve"> </w:t>
      </w:r>
      <w:proofErr w:type="gramStart"/>
      <w:r w:rsidRPr="00D319A7">
        <w:rPr>
          <w:rFonts w:ascii="Times New Roman" w:hAnsi="Times New Roman" w:cs="Times New Roman"/>
          <w:sz w:val="24"/>
          <w:szCs w:val="24"/>
          <w:lang w:val="en-GB"/>
        </w:rPr>
        <w:t>The</w:t>
      </w:r>
      <w:proofErr w:type="gramEnd"/>
      <w:r w:rsidRPr="00D319A7">
        <w:rPr>
          <w:rFonts w:ascii="Times New Roman" w:hAnsi="Times New Roman" w:cs="Times New Roman"/>
          <w:sz w:val="24"/>
          <w:szCs w:val="24"/>
          <w:lang w:val="en-GB"/>
        </w:rPr>
        <w:t xml:space="preserve"> authors declare </w:t>
      </w:r>
      <w:r w:rsidR="00D708C3" w:rsidRPr="00D319A7">
        <w:rPr>
          <w:rFonts w:ascii="Times New Roman" w:hAnsi="Times New Roman" w:cs="Times New Roman"/>
          <w:sz w:val="24"/>
          <w:szCs w:val="24"/>
          <w:lang w:val="en-GB"/>
        </w:rPr>
        <w:t xml:space="preserve">that they have </w:t>
      </w:r>
      <w:r w:rsidRPr="00D319A7">
        <w:rPr>
          <w:rFonts w:ascii="Times New Roman" w:hAnsi="Times New Roman" w:cs="Times New Roman"/>
          <w:sz w:val="24"/>
          <w:szCs w:val="24"/>
          <w:lang w:val="en-GB"/>
        </w:rPr>
        <w:t>no conflict of interest.</w:t>
      </w:r>
    </w:p>
    <w:p w14:paraId="3C037183" w14:textId="77777777" w:rsidR="00D977D9" w:rsidRPr="00D319A7" w:rsidRDefault="00D977D9" w:rsidP="000633B2">
      <w:pPr>
        <w:spacing w:afterLines="200" w:after="480" w:line="360" w:lineRule="auto"/>
        <w:contextualSpacing/>
        <w:rPr>
          <w:rFonts w:ascii="Times New Roman" w:hAnsi="Times New Roman" w:cs="Times New Roman"/>
          <w:sz w:val="24"/>
          <w:szCs w:val="24"/>
          <w:lang w:val="en-GB"/>
        </w:rPr>
      </w:pPr>
    </w:p>
    <w:p w14:paraId="1D9A7E72" w14:textId="2385D434" w:rsidR="00F7039C" w:rsidRPr="00E92411" w:rsidRDefault="00F7039C" w:rsidP="00597F57">
      <w:pPr>
        <w:spacing w:afterLines="200" w:after="480" w:line="360" w:lineRule="auto"/>
        <w:contextualSpacing/>
        <w:rPr>
          <w:rFonts w:ascii="Times New Roman" w:hAnsi="Times New Roman" w:cs="Times New Roman"/>
          <w:b/>
          <w:bCs/>
          <w:sz w:val="32"/>
          <w:szCs w:val="32"/>
          <w:lang w:val="en-GB"/>
        </w:rPr>
      </w:pPr>
      <w:r w:rsidRPr="00E92411">
        <w:rPr>
          <w:rFonts w:ascii="Times New Roman" w:hAnsi="Times New Roman" w:cs="Times New Roman"/>
          <w:b/>
          <w:bCs/>
          <w:sz w:val="32"/>
          <w:szCs w:val="32"/>
          <w:lang w:val="en-GB"/>
        </w:rPr>
        <w:t>References</w:t>
      </w:r>
    </w:p>
    <w:p w14:paraId="55A12D8F" w14:textId="613995B1" w:rsidR="00AB21CF" w:rsidRPr="00B33E6C" w:rsidRDefault="001E147A" w:rsidP="00AB21CF">
      <w:pPr>
        <w:widowControl w:val="0"/>
        <w:autoSpaceDE w:val="0"/>
        <w:autoSpaceDN w:val="0"/>
        <w:adjustRightInd w:val="0"/>
        <w:spacing w:after="480" w:line="360" w:lineRule="auto"/>
        <w:ind w:left="640" w:hanging="640"/>
        <w:rPr>
          <w:rFonts w:ascii="Times New Roman" w:hAnsi="Times New Roman" w:cs="Times New Roman"/>
          <w:noProof/>
          <w:sz w:val="24"/>
          <w:szCs w:val="24"/>
          <w:highlight w:val="yellow"/>
          <w:lang w:val="en-US"/>
        </w:rPr>
      </w:pPr>
      <w:r w:rsidRPr="00E92411">
        <w:rPr>
          <w:rFonts w:ascii="Times New Roman" w:hAnsi="Times New Roman" w:cs="Times New Roman"/>
          <w:sz w:val="24"/>
          <w:szCs w:val="24"/>
          <w:lang w:val="en-GB"/>
        </w:rPr>
        <w:fldChar w:fldCharType="begin" w:fldLock="1"/>
      </w:r>
      <w:r w:rsidRPr="00E92411">
        <w:rPr>
          <w:rFonts w:ascii="Times New Roman" w:hAnsi="Times New Roman" w:cs="Times New Roman"/>
          <w:sz w:val="24"/>
          <w:szCs w:val="24"/>
          <w:lang w:val="en-GB"/>
        </w:rPr>
        <w:instrText xml:space="preserve">ADDIN Mendeley Bibliography CSL_BIBLIOGRAPHY </w:instrText>
      </w:r>
      <w:r w:rsidRPr="00E92411">
        <w:rPr>
          <w:rFonts w:ascii="Times New Roman" w:hAnsi="Times New Roman" w:cs="Times New Roman"/>
          <w:sz w:val="24"/>
          <w:szCs w:val="24"/>
          <w:lang w:val="en-GB"/>
        </w:rPr>
        <w:fldChar w:fldCharType="separate"/>
      </w:r>
      <w:r w:rsidR="00AB21CF" w:rsidRPr="00B33E6C">
        <w:rPr>
          <w:rFonts w:ascii="Times New Roman" w:hAnsi="Times New Roman" w:cs="Times New Roman"/>
          <w:noProof/>
          <w:sz w:val="24"/>
          <w:szCs w:val="24"/>
          <w:highlight w:val="yellow"/>
          <w:lang w:val="en-US"/>
        </w:rPr>
        <w:t xml:space="preserve">1. </w:t>
      </w:r>
      <w:r w:rsidR="00AB21CF" w:rsidRPr="00B33E6C">
        <w:rPr>
          <w:rFonts w:ascii="Times New Roman" w:hAnsi="Times New Roman" w:cs="Times New Roman"/>
          <w:noProof/>
          <w:sz w:val="24"/>
          <w:szCs w:val="24"/>
          <w:highlight w:val="yellow"/>
          <w:lang w:val="en-US"/>
        </w:rPr>
        <w:tab/>
        <w:t>Oliveira JP, Barbosa D, Fernandes FMB, Miranda RM (2016) Tungsten inert gas (TIG) welding of Ni-rich NiTi plates: functional behavior. Smart Mater Struct 25:03LT01. https://doi.org/10.1088/0964-1726/25/3/03LT01</w:t>
      </w:r>
    </w:p>
    <w:p w14:paraId="235DB878" w14:textId="77777777" w:rsidR="00AB21CF" w:rsidRPr="00B33E6C" w:rsidRDefault="00AB21CF" w:rsidP="00AB21CF">
      <w:pPr>
        <w:widowControl w:val="0"/>
        <w:autoSpaceDE w:val="0"/>
        <w:autoSpaceDN w:val="0"/>
        <w:adjustRightInd w:val="0"/>
        <w:spacing w:after="480" w:line="360" w:lineRule="auto"/>
        <w:ind w:left="640" w:hanging="640"/>
        <w:rPr>
          <w:rFonts w:ascii="Times New Roman" w:hAnsi="Times New Roman" w:cs="Times New Roman"/>
          <w:noProof/>
          <w:sz w:val="24"/>
          <w:szCs w:val="24"/>
          <w:highlight w:val="yellow"/>
          <w:lang w:val="en-US"/>
        </w:rPr>
      </w:pPr>
      <w:r w:rsidRPr="00B33E6C">
        <w:rPr>
          <w:rFonts w:ascii="Times New Roman" w:hAnsi="Times New Roman" w:cs="Times New Roman"/>
          <w:noProof/>
          <w:sz w:val="24"/>
          <w:szCs w:val="24"/>
          <w:highlight w:val="yellow"/>
          <w:lang w:val="en-US"/>
        </w:rPr>
        <w:lastRenderedPageBreak/>
        <w:t xml:space="preserve">2. </w:t>
      </w:r>
      <w:r w:rsidRPr="00B33E6C">
        <w:rPr>
          <w:rFonts w:ascii="Times New Roman" w:hAnsi="Times New Roman" w:cs="Times New Roman"/>
          <w:noProof/>
          <w:sz w:val="24"/>
          <w:szCs w:val="24"/>
          <w:highlight w:val="yellow"/>
          <w:lang w:val="en-US"/>
        </w:rPr>
        <w:tab/>
        <w:t>Oliveira JP, Crispim B, Zeng Z, et al (2019) Microstructure and mechanical properties of gas tungsten arc welded Cu-Al-Mn shape memory alloy rods. J Mater Process Technol 271:93–100. https://doi.org/10.1016/j.jmatprotec.2019.03.020</w:t>
      </w:r>
    </w:p>
    <w:p w14:paraId="5D7A8E30" w14:textId="77777777" w:rsidR="00AB21CF" w:rsidRPr="007C719B" w:rsidRDefault="00AB21CF" w:rsidP="00AB21CF">
      <w:pPr>
        <w:widowControl w:val="0"/>
        <w:autoSpaceDE w:val="0"/>
        <w:autoSpaceDN w:val="0"/>
        <w:adjustRightInd w:val="0"/>
        <w:spacing w:after="480" w:line="360" w:lineRule="auto"/>
        <w:ind w:left="640" w:hanging="640"/>
        <w:rPr>
          <w:rFonts w:ascii="Times New Roman" w:hAnsi="Times New Roman" w:cs="Times New Roman"/>
          <w:noProof/>
          <w:sz w:val="24"/>
          <w:szCs w:val="24"/>
          <w:lang w:val="en-US"/>
        </w:rPr>
      </w:pPr>
      <w:r w:rsidRPr="00B33E6C">
        <w:rPr>
          <w:rFonts w:ascii="Times New Roman" w:hAnsi="Times New Roman" w:cs="Times New Roman"/>
          <w:noProof/>
          <w:sz w:val="24"/>
          <w:szCs w:val="24"/>
          <w:highlight w:val="yellow"/>
          <w:lang w:val="en-US"/>
        </w:rPr>
        <w:t xml:space="preserve">3. </w:t>
      </w:r>
      <w:r w:rsidRPr="00B33E6C">
        <w:rPr>
          <w:rFonts w:ascii="Times New Roman" w:hAnsi="Times New Roman" w:cs="Times New Roman"/>
          <w:noProof/>
          <w:sz w:val="24"/>
          <w:szCs w:val="24"/>
          <w:highlight w:val="yellow"/>
          <w:lang w:val="en-US"/>
        </w:rPr>
        <w:tab/>
        <w:t>Martin AC, Oliveira JP, Fink C (2020) Elemental Effects on Weld Cracking Susceptibility in AlxCoCrCuyFeNi High-Entropy Alloy. Metall Mater Trans A 51:778–787. https://doi.org/10.1007/s11661-019-05564-8</w:t>
      </w:r>
    </w:p>
    <w:p w14:paraId="41ADA2ED" w14:textId="77777777" w:rsidR="00AB21CF" w:rsidRPr="007C719B" w:rsidRDefault="00AB21CF" w:rsidP="00AB21CF">
      <w:pPr>
        <w:widowControl w:val="0"/>
        <w:autoSpaceDE w:val="0"/>
        <w:autoSpaceDN w:val="0"/>
        <w:adjustRightInd w:val="0"/>
        <w:spacing w:after="480" w:line="360" w:lineRule="auto"/>
        <w:ind w:left="640" w:hanging="640"/>
        <w:rPr>
          <w:rFonts w:ascii="Times New Roman" w:hAnsi="Times New Roman" w:cs="Times New Roman"/>
          <w:noProof/>
          <w:sz w:val="24"/>
          <w:szCs w:val="24"/>
          <w:lang w:val="en-US"/>
        </w:rPr>
      </w:pPr>
      <w:r w:rsidRPr="007C719B">
        <w:rPr>
          <w:rFonts w:ascii="Times New Roman" w:hAnsi="Times New Roman" w:cs="Times New Roman"/>
          <w:noProof/>
          <w:sz w:val="24"/>
          <w:szCs w:val="24"/>
          <w:lang w:val="en-US"/>
        </w:rPr>
        <w:t xml:space="preserve">4. </w:t>
      </w:r>
      <w:r w:rsidRPr="007C719B">
        <w:rPr>
          <w:rFonts w:ascii="Times New Roman" w:hAnsi="Times New Roman" w:cs="Times New Roman"/>
          <w:noProof/>
          <w:sz w:val="24"/>
          <w:szCs w:val="24"/>
          <w:lang w:val="en-US"/>
        </w:rPr>
        <w:tab/>
        <w:t>Hemmesi K, Farajian M, Boin M (2017) Numerical studies of welding residual stresses in tubular joints and experimental validations by means of x-ray and neutron diffraction analysis. Mater Des 126:339–350. https://doi.org/10.1016/j.matdes.2017.03.088</w:t>
      </w:r>
    </w:p>
    <w:p w14:paraId="3D502F9F" w14:textId="77777777" w:rsidR="00AB21CF" w:rsidRPr="007C719B" w:rsidRDefault="00AB21CF" w:rsidP="00AB21CF">
      <w:pPr>
        <w:widowControl w:val="0"/>
        <w:autoSpaceDE w:val="0"/>
        <w:autoSpaceDN w:val="0"/>
        <w:adjustRightInd w:val="0"/>
        <w:spacing w:after="480" w:line="360" w:lineRule="auto"/>
        <w:ind w:left="640" w:hanging="640"/>
        <w:rPr>
          <w:rFonts w:ascii="Times New Roman" w:hAnsi="Times New Roman" w:cs="Times New Roman"/>
          <w:noProof/>
          <w:sz w:val="24"/>
          <w:szCs w:val="24"/>
          <w:lang w:val="en-US"/>
        </w:rPr>
      </w:pPr>
      <w:r w:rsidRPr="007C719B">
        <w:rPr>
          <w:rFonts w:ascii="Times New Roman" w:hAnsi="Times New Roman" w:cs="Times New Roman"/>
          <w:noProof/>
          <w:sz w:val="24"/>
          <w:szCs w:val="24"/>
          <w:lang w:val="en-US"/>
        </w:rPr>
        <w:t xml:space="preserve">5. </w:t>
      </w:r>
      <w:r w:rsidRPr="007C719B">
        <w:rPr>
          <w:rFonts w:ascii="Times New Roman" w:hAnsi="Times New Roman" w:cs="Times New Roman"/>
          <w:noProof/>
          <w:sz w:val="24"/>
          <w:szCs w:val="24"/>
          <w:lang w:val="en-US"/>
        </w:rPr>
        <w:tab/>
        <w:t>Balakrishnan J, Vasileiou AN, Francis JA, et al (2018) Residual stress distributions in arc, laser and electron-beam welds in 30 mm thick SA508 steel: A cross-process comparison. Int J Press Vessel Pip 162:59–70. https://doi.org/10.1016/j.ijpvp.2018.03.004</w:t>
      </w:r>
    </w:p>
    <w:p w14:paraId="483FB237" w14:textId="77777777" w:rsidR="00AB21CF" w:rsidRPr="007C719B" w:rsidRDefault="00AB21CF" w:rsidP="00AB21CF">
      <w:pPr>
        <w:widowControl w:val="0"/>
        <w:autoSpaceDE w:val="0"/>
        <w:autoSpaceDN w:val="0"/>
        <w:adjustRightInd w:val="0"/>
        <w:spacing w:after="480" w:line="360" w:lineRule="auto"/>
        <w:ind w:left="640" w:hanging="640"/>
        <w:rPr>
          <w:rFonts w:ascii="Times New Roman" w:hAnsi="Times New Roman" w:cs="Times New Roman"/>
          <w:noProof/>
          <w:sz w:val="24"/>
          <w:szCs w:val="24"/>
          <w:lang w:val="en-US"/>
        </w:rPr>
      </w:pPr>
      <w:r w:rsidRPr="007C719B">
        <w:rPr>
          <w:rFonts w:ascii="Times New Roman" w:hAnsi="Times New Roman" w:cs="Times New Roman"/>
          <w:noProof/>
          <w:sz w:val="24"/>
          <w:szCs w:val="24"/>
          <w:lang w:val="en-US"/>
        </w:rPr>
        <w:t xml:space="preserve">6. </w:t>
      </w:r>
      <w:r w:rsidRPr="007C719B">
        <w:rPr>
          <w:rFonts w:ascii="Times New Roman" w:hAnsi="Times New Roman" w:cs="Times New Roman"/>
          <w:noProof/>
          <w:sz w:val="24"/>
          <w:szCs w:val="24"/>
          <w:lang w:val="en-US"/>
        </w:rPr>
        <w:tab/>
        <w:t>Haigh RD, Hutchings MT, James JA, et al (2013) Neutron diffraction residual stress measurements on girth-welded 304 stainless steel pipes with weld metal deposited up to half and full pipe wall thickness. Int J Press Vessel Pip 101:1–11. https://doi.org/10.1016/j.ijpvp.2012.08.003</w:t>
      </w:r>
    </w:p>
    <w:p w14:paraId="4EA4BE72" w14:textId="77777777" w:rsidR="00AB21CF" w:rsidRPr="007C719B" w:rsidRDefault="00AB21CF" w:rsidP="00AB21CF">
      <w:pPr>
        <w:widowControl w:val="0"/>
        <w:autoSpaceDE w:val="0"/>
        <w:autoSpaceDN w:val="0"/>
        <w:adjustRightInd w:val="0"/>
        <w:spacing w:after="480" w:line="360" w:lineRule="auto"/>
        <w:ind w:left="640" w:hanging="640"/>
        <w:rPr>
          <w:rFonts w:ascii="Times New Roman" w:hAnsi="Times New Roman" w:cs="Times New Roman"/>
          <w:noProof/>
          <w:sz w:val="24"/>
          <w:szCs w:val="24"/>
          <w:lang w:val="en-US"/>
        </w:rPr>
      </w:pPr>
      <w:r w:rsidRPr="007C719B">
        <w:rPr>
          <w:rFonts w:ascii="Times New Roman" w:hAnsi="Times New Roman" w:cs="Times New Roman"/>
          <w:noProof/>
          <w:sz w:val="24"/>
          <w:szCs w:val="24"/>
          <w:lang w:val="en-US"/>
        </w:rPr>
        <w:t xml:space="preserve">7. </w:t>
      </w:r>
      <w:r w:rsidRPr="007C719B">
        <w:rPr>
          <w:rFonts w:ascii="Times New Roman" w:hAnsi="Times New Roman" w:cs="Times New Roman"/>
          <w:noProof/>
          <w:sz w:val="24"/>
          <w:szCs w:val="24"/>
          <w:lang w:val="en-US"/>
        </w:rPr>
        <w:tab/>
        <w:t>Duvall DS, Owczarski WA, Paulonis DF (1974) TLP Bonding: a New Method for Joining Heat Resistant Alloys. Weld J 53:203–214</w:t>
      </w:r>
    </w:p>
    <w:p w14:paraId="212B0CC8" w14:textId="77777777" w:rsidR="00AB21CF" w:rsidRPr="007C719B" w:rsidRDefault="00AB21CF" w:rsidP="00AB21CF">
      <w:pPr>
        <w:widowControl w:val="0"/>
        <w:autoSpaceDE w:val="0"/>
        <w:autoSpaceDN w:val="0"/>
        <w:adjustRightInd w:val="0"/>
        <w:spacing w:after="480" w:line="360" w:lineRule="auto"/>
        <w:ind w:left="640" w:hanging="640"/>
        <w:rPr>
          <w:rFonts w:ascii="Times New Roman" w:hAnsi="Times New Roman" w:cs="Times New Roman"/>
          <w:noProof/>
          <w:sz w:val="24"/>
          <w:szCs w:val="24"/>
          <w:lang w:val="en-US"/>
        </w:rPr>
      </w:pPr>
      <w:r w:rsidRPr="007C719B">
        <w:rPr>
          <w:rFonts w:ascii="Times New Roman" w:hAnsi="Times New Roman" w:cs="Times New Roman"/>
          <w:noProof/>
          <w:sz w:val="24"/>
          <w:szCs w:val="24"/>
          <w:lang w:val="en-US"/>
        </w:rPr>
        <w:t xml:space="preserve">8. </w:t>
      </w:r>
      <w:r w:rsidRPr="007C719B">
        <w:rPr>
          <w:rFonts w:ascii="Times New Roman" w:hAnsi="Times New Roman" w:cs="Times New Roman"/>
          <w:noProof/>
          <w:sz w:val="24"/>
          <w:szCs w:val="24"/>
          <w:lang w:val="en-US"/>
        </w:rPr>
        <w:tab/>
        <w:t>Kaplan D, Murry G (2008) Thermal, Metallurgical and Mechanical Phenomena in the Heat Affected Zone. In: Metallurgy and Mechanics of Welding. ISTE, London, pp 89–131</w:t>
      </w:r>
    </w:p>
    <w:p w14:paraId="0B9627AE" w14:textId="77777777" w:rsidR="00AB21CF" w:rsidRPr="007C719B" w:rsidRDefault="00AB21CF" w:rsidP="00AB21CF">
      <w:pPr>
        <w:widowControl w:val="0"/>
        <w:autoSpaceDE w:val="0"/>
        <w:autoSpaceDN w:val="0"/>
        <w:adjustRightInd w:val="0"/>
        <w:spacing w:after="480" w:line="360" w:lineRule="auto"/>
        <w:ind w:left="640" w:hanging="640"/>
        <w:rPr>
          <w:rFonts w:ascii="Times New Roman" w:hAnsi="Times New Roman" w:cs="Times New Roman"/>
          <w:noProof/>
          <w:sz w:val="24"/>
          <w:szCs w:val="24"/>
          <w:lang w:val="en-US"/>
        </w:rPr>
      </w:pPr>
      <w:r w:rsidRPr="007C719B">
        <w:rPr>
          <w:rFonts w:ascii="Times New Roman" w:hAnsi="Times New Roman" w:cs="Times New Roman"/>
          <w:noProof/>
          <w:sz w:val="24"/>
          <w:szCs w:val="24"/>
          <w:lang w:val="en-US"/>
        </w:rPr>
        <w:t xml:space="preserve">9. </w:t>
      </w:r>
      <w:r w:rsidRPr="007C719B">
        <w:rPr>
          <w:rFonts w:ascii="Times New Roman" w:hAnsi="Times New Roman" w:cs="Times New Roman"/>
          <w:noProof/>
          <w:sz w:val="24"/>
          <w:szCs w:val="24"/>
          <w:lang w:val="en-US"/>
        </w:rPr>
        <w:tab/>
        <w:t>Fitzpatrick ME, Lodini A (2003) Analysis of Residual Stress by Diffraction using Neutron and Synchrotron Radiation. CRC Press, London</w:t>
      </w:r>
    </w:p>
    <w:p w14:paraId="1A7CFB94" w14:textId="77777777" w:rsidR="00AB21CF" w:rsidRPr="007C719B" w:rsidRDefault="00AB21CF" w:rsidP="00AB21CF">
      <w:pPr>
        <w:widowControl w:val="0"/>
        <w:autoSpaceDE w:val="0"/>
        <w:autoSpaceDN w:val="0"/>
        <w:adjustRightInd w:val="0"/>
        <w:spacing w:after="480" w:line="360" w:lineRule="auto"/>
        <w:ind w:left="640" w:hanging="640"/>
        <w:rPr>
          <w:rFonts w:ascii="Times New Roman" w:hAnsi="Times New Roman" w:cs="Times New Roman"/>
          <w:noProof/>
          <w:sz w:val="24"/>
          <w:szCs w:val="24"/>
          <w:lang w:val="en-US"/>
        </w:rPr>
      </w:pPr>
      <w:r w:rsidRPr="007C719B">
        <w:rPr>
          <w:rFonts w:ascii="Times New Roman" w:hAnsi="Times New Roman" w:cs="Times New Roman"/>
          <w:noProof/>
          <w:sz w:val="24"/>
          <w:szCs w:val="24"/>
          <w:lang w:val="en-US"/>
        </w:rPr>
        <w:lastRenderedPageBreak/>
        <w:t xml:space="preserve">10. </w:t>
      </w:r>
      <w:r w:rsidRPr="007C719B">
        <w:rPr>
          <w:rFonts w:ascii="Times New Roman" w:hAnsi="Times New Roman" w:cs="Times New Roman"/>
          <w:noProof/>
          <w:sz w:val="24"/>
          <w:szCs w:val="24"/>
          <w:lang w:val="en-US"/>
        </w:rPr>
        <w:tab/>
        <w:t>Withers PJ (2013) Synchrotron X-ray Diffraction. In: Practical Residual Stress Measurement Methods. John Wiley &amp; Sons, Ltd, Chichester, pp 163–194</w:t>
      </w:r>
    </w:p>
    <w:p w14:paraId="47CC2D8A" w14:textId="77777777" w:rsidR="00AB21CF" w:rsidRPr="007C719B" w:rsidRDefault="00AB21CF" w:rsidP="00AB21CF">
      <w:pPr>
        <w:widowControl w:val="0"/>
        <w:autoSpaceDE w:val="0"/>
        <w:autoSpaceDN w:val="0"/>
        <w:adjustRightInd w:val="0"/>
        <w:spacing w:after="480" w:line="360" w:lineRule="auto"/>
        <w:ind w:left="640" w:hanging="640"/>
        <w:rPr>
          <w:rFonts w:ascii="Times New Roman" w:hAnsi="Times New Roman" w:cs="Times New Roman"/>
          <w:noProof/>
          <w:sz w:val="24"/>
          <w:szCs w:val="24"/>
          <w:lang w:val="en-US"/>
        </w:rPr>
      </w:pPr>
      <w:r w:rsidRPr="007C719B">
        <w:rPr>
          <w:rFonts w:ascii="Times New Roman" w:hAnsi="Times New Roman" w:cs="Times New Roman"/>
          <w:noProof/>
          <w:sz w:val="24"/>
          <w:szCs w:val="24"/>
          <w:lang w:val="en-US"/>
        </w:rPr>
        <w:t xml:space="preserve">11. </w:t>
      </w:r>
      <w:r w:rsidRPr="007C719B">
        <w:rPr>
          <w:rFonts w:ascii="Times New Roman" w:hAnsi="Times New Roman" w:cs="Times New Roman"/>
          <w:noProof/>
          <w:sz w:val="24"/>
          <w:szCs w:val="24"/>
          <w:lang w:val="en-US"/>
        </w:rPr>
        <w:tab/>
        <w:t>ASTM A29 / A29M-20 (2020) Standard Specification for General Requirements for Steel Bars, Carbon and Alloy, Hot-Wrought. https://doi.org/10.1520/A0029_A0029M-20</w:t>
      </w:r>
    </w:p>
    <w:p w14:paraId="7EFBD9A0" w14:textId="77777777" w:rsidR="00AB21CF" w:rsidRPr="007C719B" w:rsidRDefault="00AB21CF" w:rsidP="00AB21CF">
      <w:pPr>
        <w:widowControl w:val="0"/>
        <w:autoSpaceDE w:val="0"/>
        <w:autoSpaceDN w:val="0"/>
        <w:adjustRightInd w:val="0"/>
        <w:spacing w:after="480" w:line="360" w:lineRule="auto"/>
        <w:ind w:left="640" w:hanging="640"/>
        <w:rPr>
          <w:rFonts w:ascii="Times New Roman" w:hAnsi="Times New Roman" w:cs="Times New Roman"/>
          <w:noProof/>
          <w:sz w:val="24"/>
          <w:szCs w:val="24"/>
          <w:lang w:val="en-US"/>
        </w:rPr>
      </w:pPr>
      <w:r w:rsidRPr="007C719B">
        <w:rPr>
          <w:rFonts w:ascii="Times New Roman" w:hAnsi="Times New Roman" w:cs="Times New Roman"/>
          <w:noProof/>
          <w:sz w:val="24"/>
          <w:szCs w:val="24"/>
          <w:lang w:val="en-US"/>
        </w:rPr>
        <w:t xml:space="preserve">12. </w:t>
      </w:r>
      <w:r w:rsidRPr="007C719B">
        <w:rPr>
          <w:rFonts w:ascii="Times New Roman" w:hAnsi="Times New Roman" w:cs="Times New Roman"/>
          <w:noProof/>
          <w:sz w:val="24"/>
          <w:szCs w:val="24"/>
          <w:lang w:val="en-US"/>
        </w:rPr>
        <w:tab/>
        <w:t>ASTM E8 / E8M-21 (2021) Standard Test Methods for Tension Testing of Metallic Materials. https://doi.org/10.1520/E0008_E0008M-21</w:t>
      </w:r>
    </w:p>
    <w:p w14:paraId="1ED8CECE" w14:textId="77777777" w:rsidR="00AB21CF" w:rsidRPr="007C719B" w:rsidRDefault="00AB21CF" w:rsidP="00AB21CF">
      <w:pPr>
        <w:widowControl w:val="0"/>
        <w:autoSpaceDE w:val="0"/>
        <w:autoSpaceDN w:val="0"/>
        <w:adjustRightInd w:val="0"/>
        <w:spacing w:after="480" w:line="360" w:lineRule="auto"/>
        <w:ind w:left="640" w:hanging="640"/>
        <w:rPr>
          <w:rFonts w:ascii="Times New Roman" w:hAnsi="Times New Roman" w:cs="Times New Roman"/>
          <w:noProof/>
          <w:sz w:val="24"/>
          <w:szCs w:val="24"/>
          <w:lang w:val="en-US"/>
        </w:rPr>
      </w:pPr>
      <w:r w:rsidRPr="007C719B">
        <w:rPr>
          <w:rFonts w:ascii="Times New Roman" w:hAnsi="Times New Roman" w:cs="Times New Roman"/>
          <w:noProof/>
          <w:sz w:val="24"/>
          <w:szCs w:val="24"/>
          <w:lang w:val="en-US"/>
        </w:rPr>
        <w:t xml:space="preserve">13. </w:t>
      </w:r>
      <w:r w:rsidRPr="007C719B">
        <w:rPr>
          <w:rFonts w:ascii="Times New Roman" w:hAnsi="Times New Roman" w:cs="Times New Roman"/>
          <w:noProof/>
          <w:sz w:val="24"/>
          <w:szCs w:val="24"/>
          <w:lang w:val="en-US"/>
        </w:rPr>
        <w:tab/>
        <w:t>Pirling T, Bruno G, Withers PJ (2006) SALSA—A new instrument for strain imaging in engineering materials and components. Mater Sci Eng A 437:139–144. https://doi.org/10.1016/j.msea.2006.04.083</w:t>
      </w:r>
    </w:p>
    <w:p w14:paraId="7E827C17" w14:textId="77777777" w:rsidR="00AB21CF" w:rsidRPr="007C719B" w:rsidRDefault="00AB21CF" w:rsidP="00AB21CF">
      <w:pPr>
        <w:widowControl w:val="0"/>
        <w:autoSpaceDE w:val="0"/>
        <w:autoSpaceDN w:val="0"/>
        <w:adjustRightInd w:val="0"/>
        <w:spacing w:after="480" w:line="360" w:lineRule="auto"/>
        <w:ind w:left="640" w:hanging="640"/>
        <w:rPr>
          <w:rFonts w:ascii="Times New Roman" w:hAnsi="Times New Roman" w:cs="Times New Roman"/>
          <w:noProof/>
          <w:sz w:val="24"/>
          <w:szCs w:val="24"/>
          <w:lang w:val="en-US"/>
        </w:rPr>
      </w:pPr>
      <w:r w:rsidRPr="007C719B">
        <w:rPr>
          <w:rFonts w:ascii="Times New Roman" w:hAnsi="Times New Roman" w:cs="Times New Roman"/>
          <w:noProof/>
          <w:sz w:val="24"/>
          <w:szCs w:val="24"/>
          <w:lang w:val="en-US"/>
        </w:rPr>
        <w:t xml:space="preserve">14. </w:t>
      </w:r>
      <w:r w:rsidRPr="007C719B">
        <w:rPr>
          <w:rFonts w:ascii="Times New Roman" w:hAnsi="Times New Roman" w:cs="Times New Roman"/>
          <w:noProof/>
          <w:sz w:val="24"/>
          <w:szCs w:val="24"/>
          <w:lang w:val="en-US"/>
        </w:rPr>
        <w:tab/>
        <w:t>ISO 21432:2019 (2019) Non-destructive testing — Standard test method for determining residual stresses by neutron diffraction</w:t>
      </w:r>
    </w:p>
    <w:p w14:paraId="6EDF7497" w14:textId="77777777" w:rsidR="00AB21CF" w:rsidRPr="007C719B" w:rsidRDefault="00AB21CF" w:rsidP="00AB21CF">
      <w:pPr>
        <w:widowControl w:val="0"/>
        <w:autoSpaceDE w:val="0"/>
        <w:autoSpaceDN w:val="0"/>
        <w:adjustRightInd w:val="0"/>
        <w:spacing w:after="480" w:line="360" w:lineRule="auto"/>
        <w:ind w:left="640" w:hanging="640"/>
        <w:rPr>
          <w:rFonts w:ascii="Times New Roman" w:hAnsi="Times New Roman" w:cs="Times New Roman"/>
          <w:noProof/>
          <w:sz w:val="24"/>
          <w:szCs w:val="24"/>
          <w:lang w:val="en-US"/>
        </w:rPr>
      </w:pPr>
      <w:r w:rsidRPr="007C719B">
        <w:rPr>
          <w:rFonts w:ascii="Times New Roman" w:hAnsi="Times New Roman" w:cs="Times New Roman"/>
          <w:noProof/>
          <w:sz w:val="24"/>
          <w:szCs w:val="24"/>
          <w:lang w:val="en-US"/>
        </w:rPr>
        <w:t xml:space="preserve">15. </w:t>
      </w:r>
      <w:r w:rsidRPr="007C719B">
        <w:rPr>
          <w:rFonts w:ascii="Times New Roman" w:hAnsi="Times New Roman" w:cs="Times New Roman"/>
          <w:noProof/>
          <w:sz w:val="24"/>
          <w:szCs w:val="24"/>
          <w:lang w:val="en-US"/>
        </w:rPr>
        <w:tab/>
        <w:t>Richard D, Ferrand M, Kearley GJ (1996) Analysis and visualisation of neutron-scattering data. J Neutron Res 4:33–39. https://doi.org/10.1080/10238169608200065</w:t>
      </w:r>
    </w:p>
    <w:p w14:paraId="0D88B6FA" w14:textId="77777777" w:rsidR="00AB21CF" w:rsidRPr="007C719B" w:rsidRDefault="00AB21CF" w:rsidP="00AB21CF">
      <w:pPr>
        <w:widowControl w:val="0"/>
        <w:autoSpaceDE w:val="0"/>
        <w:autoSpaceDN w:val="0"/>
        <w:adjustRightInd w:val="0"/>
        <w:spacing w:after="480" w:line="360" w:lineRule="auto"/>
        <w:ind w:left="640" w:hanging="640"/>
        <w:rPr>
          <w:rFonts w:ascii="Times New Roman" w:hAnsi="Times New Roman" w:cs="Times New Roman"/>
          <w:noProof/>
          <w:sz w:val="24"/>
          <w:szCs w:val="24"/>
          <w:lang w:val="en-US"/>
        </w:rPr>
      </w:pPr>
      <w:r w:rsidRPr="007C719B">
        <w:rPr>
          <w:rFonts w:ascii="Times New Roman" w:hAnsi="Times New Roman" w:cs="Times New Roman"/>
          <w:noProof/>
          <w:sz w:val="24"/>
          <w:szCs w:val="24"/>
          <w:lang w:val="en-US"/>
        </w:rPr>
        <w:t xml:space="preserve">16. </w:t>
      </w:r>
      <w:r w:rsidRPr="007C719B">
        <w:rPr>
          <w:rFonts w:ascii="Times New Roman" w:hAnsi="Times New Roman" w:cs="Times New Roman"/>
          <w:noProof/>
          <w:sz w:val="24"/>
          <w:szCs w:val="24"/>
          <w:lang w:val="en-US"/>
        </w:rPr>
        <w:tab/>
        <w:t>Behnken H, Hauk V (1986) Berechnung der roentgenographischen Elastizitaetskonstanten (REK) des Vielkristalls aus den Einkristalldaten fuer beliebige Kristallsymmetrie. Zeitschrift für Met 77:620–626</w:t>
      </w:r>
    </w:p>
    <w:p w14:paraId="50E03A82" w14:textId="77777777" w:rsidR="00AB21CF" w:rsidRPr="007C719B" w:rsidRDefault="00AB21CF" w:rsidP="00AB21CF">
      <w:pPr>
        <w:widowControl w:val="0"/>
        <w:autoSpaceDE w:val="0"/>
        <w:autoSpaceDN w:val="0"/>
        <w:adjustRightInd w:val="0"/>
        <w:spacing w:after="480" w:line="360" w:lineRule="auto"/>
        <w:ind w:left="640" w:hanging="640"/>
        <w:rPr>
          <w:rFonts w:ascii="Times New Roman" w:hAnsi="Times New Roman" w:cs="Times New Roman"/>
          <w:noProof/>
          <w:sz w:val="24"/>
          <w:szCs w:val="24"/>
          <w:lang w:val="en-US"/>
        </w:rPr>
      </w:pPr>
      <w:r w:rsidRPr="007C719B">
        <w:rPr>
          <w:rFonts w:ascii="Times New Roman" w:hAnsi="Times New Roman" w:cs="Times New Roman"/>
          <w:noProof/>
          <w:sz w:val="24"/>
          <w:szCs w:val="24"/>
          <w:lang w:val="en-US"/>
        </w:rPr>
        <w:t xml:space="preserve">17. </w:t>
      </w:r>
      <w:r w:rsidRPr="007C719B">
        <w:rPr>
          <w:rFonts w:ascii="Times New Roman" w:hAnsi="Times New Roman" w:cs="Times New Roman"/>
          <w:noProof/>
          <w:sz w:val="24"/>
          <w:szCs w:val="24"/>
          <w:lang w:val="en-US"/>
        </w:rPr>
        <w:tab/>
        <w:t>Spooner S, Wang X-L (1997) Diffraction Peak Displacement in Residual Stress Samples Due to Partial Burial of the Sampling Volume. J Appl Crystallogr 30:449–455. https://doi.org/10.1107/S0021889897000174</w:t>
      </w:r>
    </w:p>
    <w:p w14:paraId="45317514" w14:textId="77777777" w:rsidR="00AB21CF" w:rsidRPr="007C719B" w:rsidRDefault="00AB21CF" w:rsidP="00AB21CF">
      <w:pPr>
        <w:widowControl w:val="0"/>
        <w:autoSpaceDE w:val="0"/>
        <w:autoSpaceDN w:val="0"/>
        <w:adjustRightInd w:val="0"/>
        <w:spacing w:after="480" w:line="360" w:lineRule="auto"/>
        <w:ind w:left="640" w:hanging="640"/>
        <w:rPr>
          <w:rFonts w:ascii="Times New Roman" w:hAnsi="Times New Roman" w:cs="Times New Roman"/>
          <w:noProof/>
          <w:sz w:val="24"/>
          <w:szCs w:val="24"/>
          <w:lang w:val="en-US"/>
        </w:rPr>
      </w:pPr>
      <w:r w:rsidRPr="007C719B">
        <w:rPr>
          <w:rFonts w:ascii="Times New Roman" w:hAnsi="Times New Roman" w:cs="Times New Roman"/>
          <w:noProof/>
          <w:sz w:val="24"/>
          <w:szCs w:val="24"/>
          <w:lang w:val="en-US"/>
        </w:rPr>
        <w:t xml:space="preserve">18. </w:t>
      </w:r>
      <w:r w:rsidRPr="007C719B">
        <w:rPr>
          <w:rFonts w:ascii="Times New Roman" w:hAnsi="Times New Roman" w:cs="Times New Roman"/>
          <w:noProof/>
          <w:sz w:val="24"/>
          <w:szCs w:val="24"/>
          <w:lang w:val="en-US"/>
        </w:rPr>
        <w:tab/>
        <w:t>Hutchings MT, Withers PJ, Holden TM, Lorentzen T (2005) Introduction to the Characterization of Residual Stress by Neutron Diffraction. CRC Press, Boca Raton</w:t>
      </w:r>
    </w:p>
    <w:p w14:paraId="156550AB" w14:textId="77777777" w:rsidR="00AB21CF" w:rsidRPr="007C719B" w:rsidRDefault="00AB21CF" w:rsidP="00AB21CF">
      <w:pPr>
        <w:widowControl w:val="0"/>
        <w:autoSpaceDE w:val="0"/>
        <w:autoSpaceDN w:val="0"/>
        <w:adjustRightInd w:val="0"/>
        <w:spacing w:after="480" w:line="360" w:lineRule="auto"/>
        <w:ind w:left="640" w:hanging="640"/>
        <w:rPr>
          <w:rFonts w:ascii="Times New Roman" w:hAnsi="Times New Roman" w:cs="Times New Roman"/>
          <w:noProof/>
          <w:sz w:val="24"/>
          <w:szCs w:val="24"/>
          <w:lang w:val="en-US"/>
        </w:rPr>
      </w:pPr>
      <w:r w:rsidRPr="007C719B">
        <w:rPr>
          <w:rFonts w:ascii="Times New Roman" w:hAnsi="Times New Roman" w:cs="Times New Roman"/>
          <w:noProof/>
          <w:sz w:val="24"/>
          <w:szCs w:val="24"/>
          <w:lang w:val="en-US"/>
        </w:rPr>
        <w:lastRenderedPageBreak/>
        <w:t xml:space="preserve">19. </w:t>
      </w:r>
      <w:r w:rsidRPr="007C719B">
        <w:rPr>
          <w:rFonts w:ascii="Times New Roman" w:hAnsi="Times New Roman" w:cs="Times New Roman"/>
          <w:noProof/>
          <w:sz w:val="24"/>
          <w:szCs w:val="24"/>
          <w:lang w:val="en-US"/>
        </w:rPr>
        <w:tab/>
        <w:t>Snyder MD, Bathe K-J (1981) A solution procedure for thermo-elastic-plastic and creep problems. Nucl Eng Des 64:49–80. https://doi.org/10.1016/0029-5493(81)90032-7</w:t>
      </w:r>
    </w:p>
    <w:p w14:paraId="6AD45FC6" w14:textId="77777777" w:rsidR="00AB21CF" w:rsidRPr="007C719B" w:rsidRDefault="00AB21CF" w:rsidP="00AB21CF">
      <w:pPr>
        <w:widowControl w:val="0"/>
        <w:autoSpaceDE w:val="0"/>
        <w:autoSpaceDN w:val="0"/>
        <w:adjustRightInd w:val="0"/>
        <w:spacing w:after="480" w:line="360" w:lineRule="auto"/>
        <w:ind w:left="640" w:hanging="640"/>
        <w:rPr>
          <w:rFonts w:ascii="Times New Roman" w:hAnsi="Times New Roman" w:cs="Times New Roman"/>
          <w:noProof/>
          <w:sz w:val="24"/>
          <w:szCs w:val="24"/>
          <w:lang w:val="en-US"/>
        </w:rPr>
      </w:pPr>
      <w:r w:rsidRPr="007C719B">
        <w:rPr>
          <w:rFonts w:ascii="Times New Roman" w:hAnsi="Times New Roman" w:cs="Times New Roman"/>
          <w:noProof/>
          <w:sz w:val="24"/>
          <w:szCs w:val="24"/>
          <w:lang w:val="en-US"/>
        </w:rPr>
        <w:t xml:space="preserve">20. </w:t>
      </w:r>
      <w:r w:rsidRPr="007C719B">
        <w:rPr>
          <w:rFonts w:ascii="Times New Roman" w:hAnsi="Times New Roman" w:cs="Times New Roman"/>
          <w:noProof/>
          <w:sz w:val="24"/>
          <w:szCs w:val="24"/>
          <w:lang w:val="en-US"/>
        </w:rPr>
        <w:tab/>
        <w:t>Ueda Y, Murakawa H, Ma N (2012) Chapter 3 - Mechanical Simulation of Welding. In: Ueda Y, Murakawa H, Ma N (eds) Welding Deformation and Residual Stress Prevention. Butterworth-Heinemann, Boston, pp 55–98</w:t>
      </w:r>
    </w:p>
    <w:p w14:paraId="706B1CD9" w14:textId="77777777" w:rsidR="00AB21CF" w:rsidRPr="007C719B" w:rsidRDefault="00AB21CF" w:rsidP="00AB21CF">
      <w:pPr>
        <w:widowControl w:val="0"/>
        <w:autoSpaceDE w:val="0"/>
        <w:autoSpaceDN w:val="0"/>
        <w:adjustRightInd w:val="0"/>
        <w:spacing w:after="480" w:line="360" w:lineRule="auto"/>
        <w:ind w:left="640" w:hanging="640"/>
        <w:rPr>
          <w:rFonts w:ascii="Times New Roman" w:hAnsi="Times New Roman" w:cs="Times New Roman"/>
          <w:noProof/>
          <w:sz w:val="24"/>
          <w:szCs w:val="24"/>
          <w:lang w:val="en-US"/>
        </w:rPr>
      </w:pPr>
      <w:r w:rsidRPr="007C719B">
        <w:rPr>
          <w:rFonts w:ascii="Times New Roman" w:hAnsi="Times New Roman" w:cs="Times New Roman"/>
          <w:noProof/>
          <w:sz w:val="24"/>
          <w:szCs w:val="24"/>
          <w:lang w:val="en-US"/>
        </w:rPr>
        <w:t xml:space="preserve">21. </w:t>
      </w:r>
      <w:r w:rsidRPr="007C719B">
        <w:rPr>
          <w:rFonts w:ascii="Times New Roman" w:hAnsi="Times New Roman" w:cs="Times New Roman"/>
          <w:noProof/>
          <w:sz w:val="24"/>
          <w:szCs w:val="24"/>
          <w:lang w:val="en-US"/>
        </w:rPr>
        <w:tab/>
        <w:t>Rammerstorfer FG, Fischer DF, Mitter W, et al (1981) On thermo-elastic-plastic analysis of heat-treatment processes including creep and phase changes. Comput Struct 13:771–779. https://doi.org/10.1016/0045-7949(81)90040-7</w:t>
      </w:r>
    </w:p>
    <w:p w14:paraId="583E9CA7" w14:textId="77777777" w:rsidR="00AB21CF" w:rsidRPr="007C719B" w:rsidRDefault="00AB21CF" w:rsidP="00AB21CF">
      <w:pPr>
        <w:widowControl w:val="0"/>
        <w:autoSpaceDE w:val="0"/>
        <w:autoSpaceDN w:val="0"/>
        <w:adjustRightInd w:val="0"/>
        <w:spacing w:after="480" w:line="360" w:lineRule="auto"/>
        <w:ind w:left="640" w:hanging="640"/>
        <w:rPr>
          <w:rFonts w:ascii="Times New Roman" w:hAnsi="Times New Roman" w:cs="Times New Roman"/>
          <w:noProof/>
          <w:sz w:val="24"/>
          <w:szCs w:val="24"/>
          <w:lang w:val="en-US"/>
        </w:rPr>
      </w:pPr>
      <w:r w:rsidRPr="007C719B">
        <w:rPr>
          <w:rFonts w:ascii="Times New Roman" w:hAnsi="Times New Roman" w:cs="Times New Roman"/>
          <w:noProof/>
          <w:sz w:val="24"/>
          <w:szCs w:val="24"/>
          <w:lang w:val="en-US"/>
        </w:rPr>
        <w:t xml:space="preserve">22. </w:t>
      </w:r>
      <w:r w:rsidRPr="007C719B">
        <w:rPr>
          <w:rFonts w:ascii="Times New Roman" w:hAnsi="Times New Roman" w:cs="Times New Roman"/>
          <w:noProof/>
          <w:sz w:val="24"/>
          <w:szCs w:val="24"/>
          <w:lang w:val="en-US"/>
        </w:rPr>
        <w:tab/>
        <w:t>Suman S, Biswas P (2020) Comparative study on SAW welding induced distortion and residual stresses of CSEF steel considering solid state phase transformation and preheating. J Manuf Process 51:19–30. https://doi.org/10.1016/j.jmapro.2020.01.012</w:t>
      </w:r>
    </w:p>
    <w:p w14:paraId="750C9B31" w14:textId="77777777" w:rsidR="00AB21CF" w:rsidRPr="007C719B" w:rsidRDefault="00AB21CF" w:rsidP="00AB21CF">
      <w:pPr>
        <w:widowControl w:val="0"/>
        <w:autoSpaceDE w:val="0"/>
        <w:autoSpaceDN w:val="0"/>
        <w:adjustRightInd w:val="0"/>
        <w:spacing w:after="480" w:line="360" w:lineRule="auto"/>
        <w:ind w:left="640" w:hanging="640"/>
        <w:rPr>
          <w:rFonts w:ascii="Times New Roman" w:hAnsi="Times New Roman" w:cs="Times New Roman"/>
          <w:noProof/>
          <w:sz w:val="24"/>
          <w:szCs w:val="24"/>
          <w:lang w:val="en-US"/>
        </w:rPr>
      </w:pPr>
      <w:r w:rsidRPr="007C719B">
        <w:rPr>
          <w:rFonts w:ascii="Times New Roman" w:hAnsi="Times New Roman" w:cs="Times New Roman"/>
          <w:noProof/>
          <w:sz w:val="24"/>
          <w:szCs w:val="24"/>
          <w:lang w:val="en-US"/>
        </w:rPr>
        <w:t xml:space="preserve">23. </w:t>
      </w:r>
      <w:r w:rsidRPr="007C719B">
        <w:rPr>
          <w:rFonts w:ascii="Times New Roman" w:hAnsi="Times New Roman" w:cs="Times New Roman"/>
          <w:noProof/>
          <w:sz w:val="24"/>
          <w:szCs w:val="24"/>
          <w:lang w:val="en-US"/>
        </w:rPr>
        <w:tab/>
        <w:t>Favennec Y, Labbé V, Bay F (2003) Induction heating processes optimization a general optimal control approach. J Comput Phys 187:68–94. https://doi.org/10.1016/S0021-9991(03)00081-0</w:t>
      </w:r>
    </w:p>
    <w:p w14:paraId="7FAA8F8C" w14:textId="77777777" w:rsidR="00AB21CF" w:rsidRPr="007C719B" w:rsidRDefault="00AB21CF" w:rsidP="00AB21CF">
      <w:pPr>
        <w:widowControl w:val="0"/>
        <w:autoSpaceDE w:val="0"/>
        <w:autoSpaceDN w:val="0"/>
        <w:adjustRightInd w:val="0"/>
        <w:spacing w:after="480" w:line="360" w:lineRule="auto"/>
        <w:ind w:left="640" w:hanging="640"/>
        <w:rPr>
          <w:rFonts w:ascii="Times New Roman" w:hAnsi="Times New Roman" w:cs="Times New Roman"/>
          <w:noProof/>
          <w:sz w:val="24"/>
          <w:szCs w:val="24"/>
          <w:lang w:val="en-US"/>
        </w:rPr>
      </w:pPr>
      <w:r w:rsidRPr="007C719B">
        <w:rPr>
          <w:rFonts w:ascii="Times New Roman" w:hAnsi="Times New Roman" w:cs="Times New Roman"/>
          <w:noProof/>
          <w:sz w:val="24"/>
          <w:szCs w:val="24"/>
          <w:lang w:val="en-US"/>
        </w:rPr>
        <w:t xml:space="preserve">24. </w:t>
      </w:r>
      <w:r w:rsidRPr="007C719B">
        <w:rPr>
          <w:rFonts w:ascii="Times New Roman" w:hAnsi="Times New Roman" w:cs="Times New Roman"/>
          <w:noProof/>
          <w:sz w:val="24"/>
          <w:szCs w:val="24"/>
          <w:lang w:val="en-US"/>
        </w:rPr>
        <w:tab/>
        <w:t>Labridis D, Dokopoulos P (1989) Calculation of eddy current losses in nonlinear ferromagnetic materials. IEEE Trans. Magn. 25:2665–2669</w:t>
      </w:r>
    </w:p>
    <w:p w14:paraId="4D51EBAA" w14:textId="77777777" w:rsidR="00AB21CF" w:rsidRPr="007C719B" w:rsidRDefault="00AB21CF" w:rsidP="00AB21CF">
      <w:pPr>
        <w:widowControl w:val="0"/>
        <w:autoSpaceDE w:val="0"/>
        <w:autoSpaceDN w:val="0"/>
        <w:adjustRightInd w:val="0"/>
        <w:spacing w:after="480" w:line="360" w:lineRule="auto"/>
        <w:ind w:left="640" w:hanging="640"/>
        <w:rPr>
          <w:rFonts w:ascii="Times New Roman" w:hAnsi="Times New Roman" w:cs="Times New Roman"/>
          <w:noProof/>
          <w:sz w:val="24"/>
          <w:szCs w:val="24"/>
          <w:lang w:val="en-US"/>
        </w:rPr>
      </w:pPr>
      <w:r w:rsidRPr="007C719B">
        <w:rPr>
          <w:rFonts w:ascii="Times New Roman" w:hAnsi="Times New Roman" w:cs="Times New Roman"/>
          <w:noProof/>
          <w:sz w:val="24"/>
          <w:szCs w:val="24"/>
          <w:lang w:val="en-US"/>
        </w:rPr>
        <w:t xml:space="preserve">25. </w:t>
      </w:r>
      <w:r w:rsidRPr="007C719B">
        <w:rPr>
          <w:rFonts w:ascii="Times New Roman" w:hAnsi="Times New Roman" w:cs="Times New Roman"/>
          <w:noProof/>
          <w:sz w:val="24"/>
          <w:szCs w:val="24"/>
          <w:lang w:val="en-US"/>
        </w:rPr>
        <w:tab/>
        <w:t>Di Luozzo N, Fontana M, Arcondo B (2012) Modelling of induction heating of carbon steel tubes: Mathematical analysis, numerical simulation and validation. J Alloys Compd 536:S564–S568. https://doi.org/10.1016/j.jallcom.2011.12.084</w:t>
      </w:r>
    </w:p>
    <w:p w14:paraId="5ACAB1B2" w14:textId="77777777" w:rsidR="00AB21CF" w:rsidRPr="007C719B" w:rsidRDefault="00AB21CF" w:rsidP="00AB21CF">
      <w:pPr>
        <w:widowControl w:val="0"/>
        <w:autoSpaceDE w:val="0"/>
        <w:autoSpaceDN w:val="0"/>
        <w:adjustRightInd w:val="0"/>
        <w:spacing w:after="480" w:line="360" w:lineRule="auto"/>
        <w:ind w:left="640" w:hanging="640"/>
        <w:rPr>
          <w:rFonts w:ascii="Times New Roman" w:hAnsi="Times New Roman" w:cs="Times New Roman"/>
          <w:noProof/>
          <w:sz w:val="24"/>
          <w:szCs w:val="24"/>
          <w:lang w:val="en-US"/>
        </w:rPr>
      </w:pPr>
      <w:r w:rsidRPr="007C719B">
        <w:rPr>
          <w:rFonts w:ascii="Times New Roman" w:hAnsi="Times New Roman" w:cs="Times New Roman"/>
          <w:noProof/>
          <w:sz w:val="24"/>
          <w:szCs w:val="24"/>
          <w:lang w:val="en-US"/>
        </w:rPr>
        <w:t xml:space="preserve">26. </w:t>
      </w:r>
      <w:r w:rsidRPr="007C719B">
        <w:rPr>
          <w:rFonts w:ascii="Times New Roman" w:hAnsi="Times New Roman" w:cs="Times New Roman"/>
          <w:noProof/>
          <w:sz w:val="24"/>
          <w:szCs w:val="24"/>
          <w:lang w:val="en-US"/>
        </w:rPr>
        <w:tab/>
        <w:t>Elmer FEM (2021) Open source multiphysical simulation software. http://www.elmerfem.org/. Accessed 27 Jul 2022</w:t>
      </w:r>
    </w:p>
    <w:p w14:paraId="2D0FEACF" w14:textId="77777777" w:rsidR="00AB21CF" w:rsidRPr="007C719B" w:rsidRDefault="00AB21CF" w:rsidP="00AB21CF">
      <w:pPr>
        <w:widowControl w:val="0"/>
        <w:autoSpaceDE w:val="0"/>
        <w:autoSpaceDN w:val="0"/>
        <w:adjustRightInd w:val="0"/>
        <w:spacing w:after="480" w:line="360" w:lineRule="auto"/>
        <w:ind w:left="640" w:hanging="640"/>
        <w:rPr>
          <w:rFonts w:ascii="Times New Roman" w:hAnsi="Times New Roman" w:cs="Times New Roman"/>
          <w:noProof/>
          <w:sz w:val="24"/>
          <w:szCs w:val="24"/>
          <w:lang w:val="en-US"/>
        </w:rPr>
      </w:pPr>
      <w:r w:rsidRPr="007C719B">
        <w:rPr>
          <w:rFonts w:ascii="Times New Roman" w:hAnsi="Times New Roman" w:cs="Times New Roman"/>
          <w:noProof/>
          <w:sz w:val="24"/>
          <w:szCs w:val="24"/>
          <w:lang w:val="en-US"/>
        </w:rPr>
        <w:t xml:space="preserve">27. </w:t>
      </w:r>
      <w:r w:rsidRPr="007C719B">
        <w:rPr>
          <w:rFonts w:ascii="Times New Roman" w:hAnsi="Times New Roman" w:cs="Times New Roman"/>
          <w:noProof/>
          <w:sz w:val="24"/>
          <w:szCs w:val="24"/>
          <w:lang w:val="en-US"/>
        </w:rPr>
        <w:tab/>
        <w:t xml:space="preserve">BS EN 1993-1-2:2005 (2005) Eurocode 3: Design of steel structures - Part 1-2: </w:t>
      </w:r>
      <w:r w:rsidRPr="007C719B">
        <w:rPr>
          <w:rFonts w:ascii="Times New Roman" w:hAnsi="Times New Roman" w:cs="Times New Roman"/>
          <w:noProof/>
          <w:sz w:val="24"/>
          <w:szCs w:val="24"/>
          <w:lang w:val="en-US"/>
        </w:rPr>
        <w:lastRenderedPageBreak/>
        <w:t>General rules - Structural fire design</w:t>
      </w:r>
    </w:p>
    <w:p w14:paraId="56AFC550" w14:textId="77777777" w:rsidR="00AB21CF" w:rsidRPr="007C719B" w:rsidRDefault="00AB21CF" w:rsidP="00AB21CF">
      <w:pPr>
        <w:widowControl w:val="0"/>
        <w:autoSpaceDE w:val="0"/>
        <w:autoSpaceDN w:val="0"/>
        <w:adjustRightInd w:val="0"/>
        <w:spacing w:after="480" w:line="360" w:lineRule="auto"/>
        <w:ind w:left="640" w:hanging="640"/>
        <w:rPr>
          <w:rFonts w:ascii="Times New Roman" w:hAnsi="Times New Roman" w:cs="Times New Roman"/>
          <w:noProof/>
          <w:sz w:val="24"/>
          <w:szCs w:val="24"/>
          <w:lang w:val="en-US"/>
        </w:rPr>
      </w:pPr>
      <w:r w:rsidRPr="007C719B">
        <w:rPr>
          <w:rFonts w:ascii="Times New Roman" w:hAnsi="Times New Roman" w:cs="Times New Roman"/>
          <w:noProof/>
          <w:sz w:val="24"/>
          <w:szCs w:val="24"/>
          <w:lang w:val="en-US"/>
        </w:rPr>
        <w:t xml:space="preserve">28. </w:t>
      </w:r>
      <w:r w:rsidRPr="007C719B">
        <w:rPr>
          <w:rFonts w:ascii="Times New Roman" w:hAnsi="Times New Roman" w:cs="Times New Roman"/>
          <w:noProof/>
          <w:sz w:val="24"/>
          <w:szCs w:val="24"/>
          <w:lang w:val="en-US"/>
        </w:rPr>
        <w:tab/>
        <w:t>Iuchi T, Furukawa T, Wada S (2003) Emissivity modeling of metals during the growth of oxide film and comparison of the model with experimental results. Appl Opt 42:2317. https://doi.org/10.1364/AO.42.002317</w:t>
      </w:r>
    </w:p>
    <w:p w14:paraId="30317E28" w14:textId="77777777" w:rsidR="00AB21CF" w:rsidRPr="007C719B" w:rsidRDefault="00AB21CF" w:rsidP="00AB21CF">
      <w:pPr>
        <w:widowControl w:val="0"/>
        <w:autoSpaceDE w:val="0"/>
        <w:autoSpaceDN w:val="0"/>
        <w:adjustRightInd w:val="0"/>
        <w:spacing w:after="480" w:line="360" w:lineRule="auto"/>
        <w:ind w:left="640" w:hanging="640"/>
        <w:rPr>
          <w:rFonts w:ascii="Times New Roman" w:hAnsi="Times New Roman" w:cs="Times New Roman"/>
          <w:noProof/>
          <w:sz w:val="24"/>
          <w:szCs w:val="24"/>
          <w:lang w:val="en-US"/>
        </w:rPr>
      </w:pPr>
      <w:r w:rsidRPr="007C719B">
        <w:rPr>
          <w:rFonts w:ascii="Times New Roman" w:hAnsi="Times New Roman" w:cs="Times New Roman"/>
          <w:noProof/>
          <w:sz w:val="24"/>
          <w:szCs w:val="24"/>
          <w:lang w:val="en-US"/>
        </w:rPr>
        <w:t xml:space="preserve">29. </w:t>
      </w:r>
      <w:r w:rsidRPr="007C719B">
        <w:rPr>
          <w:rFonts w:ascii="Times New Roman" w:hAnsi="Times New Roman" w:cs="Times New Roman"/>
          <w:noProof/>
          <w:sz w:val="24"/>
          <w:szCs w:val="24"/>
          <w:lang w:val="en-US"/>
        </w:rPr>
        <w:tab/>
        <w:t>Churchill SW, Chu HHS (1975) Correlating equations for laminar and turbulent free convection from a horizontal cylinder. Int J Heat Mass Transf 18:1049–1053. https://doi.org/10.1016/0017-9310(75)90222-7</w:t>
      </w:r>
    </w:p>
    <w:p w14:paraId="75C1942D" w14:textId="77777777" w:rsidR="00AB21CF" w:rsidRPr="007C719B" w:rsidRDefault="00AB21CF" w:rsidP="00AB21CF">
      <w:pPr>
        <w:widowControl w:val="0"/>
        <w:autoSpaceDE w:val="0"/>
        <w:autoSpaceDN w:val="0"/>
        <w:adjustRightInd w:val="0"/>
        <w:spacing w:after="480" w:line="360" w:lineRule="auto"/>
        <w:ind w:left="640" w:hanging="640"/>
        <w:rPr>
          <w:rFonts w:ascii="Times New Roman" w:hAnsi="Times New Roman" w:cs="Times New Roman"/>
          <w:noProof/>
          <w:sz w:val="24"/>
          <w:szCs w:val="24"/>
          <w:lang w:val="en-US"/>
        </w:rPr>
      </w:pPr>
      <w:r w:rsidRPr="007C719B">
        <w:rPr>
          <w:rFonts w:ascii="Times New Roman" w:hAnsi="Times New Roman" w:cs="Times New Roman"/>
          <w:noProof/>
          <w:sz w:val="24"/>
          <w:szCs w:val="24"/>
          <w:lang w:val="en-US"/>
        </w:rPr>
        <w:t xml:space="preserve">30. </w:t>
      </w:r>
      <w:r w:rsidRPr="007C719B">
        <w:rPr>
          <w:rFonts w:ascii="Times New Roman" w:hAnsi="Times New Roman" w:cs="Times New Roman"/>
          <w:noProof/>
          <w:sz w:val="24"/>
          <w:szCs w:val="24"/>
          <w:lang w:val="en-US"/>
        </w:rPr>
        <w:tab/>
        <w:t>Raithby GD, Hollands KGT (1975) A General Method of Obtaining Approximate Solutions to Laminar and Turbulent Free Convection Problems. In: Irvine TF, Hartnett JP (eds). Elsevier, Amsterdam, pp 265–315</w:t>
      </w:r>
    </w:p>
    <w:p w14:paraId="1E5E85C6" w14:textId="77777777" w:rsidR="00AB21CF" w:rsidRPr="007C719B" w:rsidRDefault="00AB21CF" w:rsidP="00AB21CF">
      <w:pPr>
        <w:widowControl w:val="0"/>
        <w:autoSpaceDE w:val="0"/>
        <w:autoSpaceDN w:val="0"/>
        <w:adjustRightInd w:val="0"/>
        <w:spacing w:after="480" w:line="360" w:lineRule="auto"/>
        <w:ind w:left="640" w:hanging="640"/>
        <w:rPr>
          <w:rFonts w:ascii="Times New Roman" w:hAnsi="Times New Roman" w:cs="Times New Roman"/>
          <w:noProof/>
          <w:sz w:val="24"/>
          <w:szCs w:val="24"/>
          <w:lang w:val="en-US"/>
        </w:rPr>
      </w:pPr>
      <w:r w:rsidRPr="007C719B">
        <w:rPr>
          <w:rFonts w:ascii="Times New Roman" w:hAnsi="Times New Roman" w:cs="Times New Roman"/>
          <w:noProof/>
          <w:sz w:val="24"/>
          <w:szCs w:val="24"/>
          <w:lang w:val="en-US"/>
        </w:rPr>
        <w:t xml:space="preserve">31. </w:t>
      </w:r>
      <w:r w:rsidRPr="007C719B">
        <w:rPr>
          <w:rFonts w:ascii="Times New Roman" w:hAnsi="Times New Roman" w:cs="Times New Roman"/>
          <w:noProof/>
          <w:sz w:val="24"/>
          <w:szCs w:val="24"/>
          <w:lang w:val="en-US"/>
        </w:rPr>
        <w:tab/>
        <w:t>de Souza Neto E, Perić D, Owen D (2008) Finite Elements in Small-Strain Plasticity Problems. In: Computational Methods for Plasticity. John Wiley &amp; Sons, Ltd, Chichester, pp 191–263</w:t>
      </w:r>
    </w:p>
    <w:p w14:paraId="2B3EC77C" w14:textId="77777777" w:rsidR="00AB21CF" w:rsidRPr="007C719B" w:rsidRDefault="00AB21CF" w:rsidP="00AB21CF">
      <w:pPr>
        <w:widowControl w:val="0"/>
        <w:autoSpaceDE w:val="0"/>
        <w:autoSpaceDN w:val="0"/>
        <w:adjustRightInd w:val="0"/>
        <w:spacing w:after="480" w:line="360" w:lineRule="auto"/>
        <w:ind w:left="640" w:hanging="640"/>
        <w:rPr>
          <w:rFonts w:ascii="Times New Roman" w:hAnsi="Times New Roman" w:cs="Times New Roman"/>
          <w:noProof/>
          <w:sz w:val="24"/>
          <w:szCs w:val="24"/>
          <w:lang w:val="en-US"/>
        </w:rPr>
      </w:pPr>
      <w:r w:rsidRPr="007C719B">
        <w:rPr>
          <w:rFonts w:ascii="Times New Roman" w:hAnsi="Times New Roman" w:cs="Times New Roman"/>
          <w:noProof/>
          <w:sz w:val="24"/>
          <w:szCs w:val="24"/>
          <w:lang w:val="en-US"/>
        </w:rPr>
        <w:t xml:space="preserve">32. </w:t>
      </w:r>
      <w:r w:rsidRPr="007C719B">
        <w:rPr>
          <w:rFonts w:ascii="Times New Roman" w:hAnsi="Times New Roman" w:cs="Times New Roman"/>
          <w:noProof/>
          <w:sz w:val="24"/>
          <w:szCs w:val="24"/>
          <w:lang w:val="en-US"/>
        </w:rPr>
        <w:tab/>
        <w:t>Code_Aster (2021) Analysis of Structures and Thermomechanics for Studies &amp; Research. https://code-aster.org/spip.php?rubrique2. Accessed 27 Jul 2022</w:t>
      </w:r>
    </w:p>
    <w:p w14:paraId="2277AF9F" w14:textId="77777777" w:rsidR="00AB21CF" w:rsidRPr="007C719B" w:rsidRDefault="00AB21CF" w:rsidP="00AB21CF">
      <w:pPr>
        <w:widowControl w:val="0"/>
        <w:autoSpaceDE w:val="0"/>
        <w:autoSpaceDN w:val="0"/>
        <w:adjustRightInd w:val="0"/>
        <w:spacing w:after="480" w:line="360" w:lineRule="auto"/>
        <w:ind w:left="640" w:hanging="640"/>
        <w:rPr>
          <w:rFonts w:ascii="Times New Roman" w:hAnsi="Times New Roman" w:cs="Times New Roman"/>
          <w:noProof/>
          <w:sz w:val="24"/>
          <w:szCs w:val="24"/>
          <w:lang w:val="en-US"/>
        </w:rPr>
      </w:pPr>
      <w:r w:rsidRPr="007C719B">
        <w:rPr>
          <w:rFonts w:ascii="Times New Roman" w:hAnsi="Times New Roman" w:cs="Times New Roman"/>
          <w:noProof/>
          <w:sz w:val="24"/>
          <w:szCs w:val="24"/>
          <w:lang w:val="en-US"/>
        </w:rPr>
        <w:t xml:space="preserve">33. </w:t>
      </w:r>
      <w:r w:rsidRPr="007C719B">
        <w:rPr>
          <w:rFonts w:ascii="Times New Roman" w:hAnsi="Times New Roman" w:cs="Times New Roman"/>
          <w:noProof/>
          <w:sz w:val="24"/>
          <w:szCs w:val="24"/>
          <w:lang w:val="en-US"/>
        </w:rPr>
        <w:tab/>
        <w:t>Liu T, Long M, Fan H, et al (2018) Dilatometric determination of four critical temperatures and phase transition fraction for austenite decomposition in hypo-eutectoid steels using peak separation method. J Mater Res 33:967–977. https://doi.org/10.1557/jmr.2017.484</w:t>
      </w:r>
    </w:p>
    <w:p w14:paraId="64993CDA" w14:textId="77777777" w:rsidR="00AB21CF" w:rsidRPr="007C719B" w:rsidRDefault="00AB21CF" w:rsidP="00AB21CF">
      <w:pPr>
        <w:widowControl w:val="0"/>
        <w:autoSpaceDE w:val="0"/>
        <w:autoSpaceDN w:val="0"/>
        <w:adjustRightInd w:val="0"/>
        <w:spacing w:after="480" w:line="360" w:lineRule="auto"/>
        <w:ind w:left="640" w:hanging="640"/>
        <w:rPr>
          <w:rFonts w:ascii="Times New Roman" w:hAnsi="Times New Roman" w:cs="Times New Roman"/>
          <w:noProof/>
          <w:sz w:val="24"/>
          <w:szCs w:val="24"/>
          <w:lang w:val="en-US"/>
        </w:rPr>
      </w:pPr>
      <w:r w:rsidRPr="007C719B">
        <w:rPr>
          <w:rFonts w:ascii="Times New Roman" w:hAnsi="Times New Roman" w:cs="Times New Roman"/>
          <w:noProof/>
          <w:sz w:val="24"/>
          <w:szCs w:val="24"/>
          <w:lang w:val="en-US"/>
        </w:rPr>
        <w:t xml:space="preserve">34. </w:t>
      </w:r>
      <w:r w:rsidRPr="007C719B">
        <w:rPr>
          <w:rFonts w:ascii="Times New Roman" w:hAnsi="Times New Roman" w:cs="Times New Roman"/>
          <w:noProof/>
          <w:sz w:val="24"/>
          <w:szCs w:val="24"/>
          <w:lang w:val="en-US"/>
        </w:rPr>
        <w:tab/>
        <w:t>Stang AH, Greenspan M, Newman SB (1946) Poisson’s ratio of some structural alloys for large strains. J Res Natl Bur Stand (1934) 37:211–221. https://doi.org/10.6028/jres.037.012</w:t>
      </w:r>
    </w:p>
    <w:p w14:paraId="65C06C15" w14:textId="77777777" w:rsidR="00AB21CF" w:rsidRPr="007C719B" w:rsidRDefault="00AB21CF" w:rsidP="00AB21CF">
      <w:pPr>
        <w:widowControl w:val="0"/>
        <w:autoSpaceDE w:val="0"/>
        <w:autoSpaceDN w:val="0"/>
        <w:adjustRightInd w:val="0"/>
        <w:spacing w:after="480" w:line="360" w:lineRule="auto"/>
        <w:ind w:left="640" w:hanging="640"/>
        <w:rPr>
          <w:rFonts w:ascii="Times New Roman" w:hAnsi="Times New Roman" w:cs="Times New Roman"/>
          <w:noProof/>
          <w:sz w:val="24"/>
          <w:szCs w:val="24"/>
          <w:lang w:val="en-US"/>
        </w:rPr>
      </w:pPr>
      <w:r w:rsidRPr="007C719B">
        <w:rPr>
          <w:rFonts w:ascii="Times New Roman" w:hAnsi="Times New Roman" w:cs="Times New Roman"/>
          <w:noProof/>
          <w:sz w:val="24"/>
          <w:szCs w:val="24"/>
          <w:lang w:val="en-US"/>
        </w:rPr>
        <w:t xml:space="preserve">35. </w:t>
      </w:r>
      <w:r w:rsidRPr="007C719B">
        <w:rPr>
          <w:rFonts w:ascii="Times New Roman" w:hAnsi="Times New Roman" w:cs="Times New Roman"/>
          <w:noProof/>
          <w:sz w:val="24"/>
          <w:szCs w:val="24"/>
          <w:lang w:val="en-US"/>
        </w:rPr>
        <w:tab/>
        <w:t>Chandler H (1995) Heat Treater’s Guide: Practices and Procedures for Irons and Steels, 2nd ed. ASM International, Materials Park, Ohio</w:t>
      </w:r>
    </w:p>
    <w:p w14:paraId="21FF4942" w14:textId="77777777" w:rsidR="00AB21CF" w:rsidRPr="007C719B" w:rsidRDefault="00AB21CF" w:rsidP="00AB21CF">
      <w:pPr>
        <w:widowControl w:val="0"/>
        <w:autoSpaceDE w:val="0"/>
        <w:autoSpaceDN w:val="0"/>
        <w:adjustRightInd w:val="0"/>
        <w:spacing w:after="480" w:line="360" w:lineRule="auto"/>
        <w:ind w:left="640" w:hanging="640"/>
        <w:rPr>
          <w:rFonts w:ascii="Times New Roman" w:hAnsi="Times New Roman" w:cs="Times New Roman"/>
          <w:noProof/>
          <w:sz w:val="24"/>
          <w:szCs w:val="24"/>
          <w:lang w:val="en-US"/>
        </w:rPr>
      </w:pPr>
      <w:r w:rsidRPr="007C719B">
        <w:rPr>
          <w:rFonts w:ascii="Times New Roman" w:hAnsi="Times New Roman" w:cs="Times New Roman"/>
          <w:noProof/>
          <w:sz w:val="24"/>
          <w:szCs w:val="24"/>
          <w:lang w:val="en-US"/>
        </w:rPr>
        <w:lastRenderedPageBreak/>
        <w:t xml:space="preserve">36. </w:t>
      </w:r>
      <w:r w:rsidRPr="007C719B">
        <w:rPr>
          <w:rFonts w:ascii="Times New Roman" w:hAnsi="Times New Roman" w:cs="Times New Roman"/>
          <w:noProof/>
          <w:sz w:val="24"/>
          <w:szCs w:val="24"/>
          <w:lang w:val="en-US"/>
        </w:rPr>
        <w:tab/>
        <w:t>O’Brien A (2004) Welding Handbook, Volume 2, 9th ed. American Welding Society, Miami</w:t>
      </w:r>
    </w:p>
    <w:p w14:paraId="59AA2478" w14:textId="77777777" w:rsidR="00AB21CF" w:rsidRPr="007C719B" w:rsidRDefault="00AB21CF" w:rsidP="00AB21CF">
      <w:pPr>
        <w:widowControl w:val="0"/>
        <w:autoSpaceDE w:val="0"/>
        <w:autoSpaceDN w:val="0"/>
        <w:adjustRightInd w:val="0"/>
        <w:spacing w:after="480" w:line="360" w:lineRule="auto"/>
        <w:ind w:left="640" w:hanging="640"/>
        <w:rPr>
          <w:rFonts w:ascii="Times New Roman" w:hAnsi="Times New Roman" w:cs="Times New Roman"/>
          <w:noProof/>
          <w:sz w:val="24"/>
          <w:szCs w:val="24"/>
          <w:lang w:val="en-US"/>
        </w:rPr>
      </w:pPr>
      <w:r w:rsidRPr="007C719B">
        <w:rPr>
          <w:rFonts w:ascii="Times New Roman" w:hAnsi="Times New Roman" w:cs="Times New Roman"/>
          <w:noProof/>
          <w:sz w:val="24"/>
          <w:szCs w:val="24"/>
          <w:lang w:val="en-US"/>
        </w:rPr>
        <w:t xml:space="preserve">37. </w:t>
      </w:r>
      <w:r w:rsidRPr="007C719B">
        <w:rPr>
          <w:rFonts w:ascii="Times New Roman" w:hAnsi="Times New Roman" w:cs="Times New Roman"/>
          <w:noProof/>
          <w:sz w:val="24"/>
          <w:szCs w:val="24"/>
          <w:lang w:val="en-US"/>
        </w:rPr>
        <w:tab/>
        <w:t>Di Luozzo N, Doisneau B, Boudard M, et al (2014) Microstructural and mechanical characterizations of steel tubes joined by transient liquid phase bonding using an amorphous Fe–B–Si interlayer. J Alloys Compd 615:S18–S22. https://doi.org/http://dx.doi.org/10.1016/j.jallcom.2013.11.161</w:t>
      </w:r>
    </w:p>
    <w:p w14:paraId="6F45F1F9" w14:textId="77777777" w:rsidR="00AB21CF" w:rsidRPr="00AB21CF" w:rsidRDefault="00AB21CF" w:rsidP="00AB21CF">
      <w:pPr>
        <w:widowControl w:val="0"/>
        <w:autoSpaceDE w:val="0"/>
        <w:autoSpaceDN w:val="0"/>
        <w:adjustRightInd w:val="0"/>
        <w:spacing w:after="480" w:line="360" w:lineRule="auto"/>
        <w:ind w:left="640" w:hanging="640"/>
        <w:rPr>
          <w:rFonts w:ascii="Times New Roman" w:hAnsi="Times New Roman" w:cs="Times New Roman"/>
          <w:noProof/>
          <w:sz w:val="24"/>
        </w:rPr>
      </w:pPr>
      <w:r w:rsidRPr="007C719B">
        <w:rPr>
          <w:rFonts w:ascii="Times New Roman" w:hAnsi="Times New Roman" w:cs="Times New Roman"/>
          <w:noProof/>
          <w:sz w:val="24"/>
          <w:szCs w:val="24"/>
          <w:lang w:val="en-US"/>
        </w:rPr>
        <w:t xml:space="preserve">38. </w:t>
      </w:r>
      <w:r w:rsidRPr="007C719B">
        <w:rPr>
          <w:rFonts w:ascii="Times New Roman" w:hAnsi="Times New Roman" w:cs="Times New Roman"/>
          <w:noProof/>
          <w:sz w:val="24"/>
          <w:szCs w:val="24"/>
          <w:lang w:val="en-US"/>
        </w:rPr>
        <w:tab/>
        <w:t xml:space="preserve">Di Luozzo N (2014) Transient liquid phase diffusion welding of metallic parts. https://tel.archives-ouvertes.fr/view/index/identifiant/tel-01297617. </w:t>
      </w:r>
      <w:r w:rsidRPr="00AB21CF">
        <w:rPr>
          <w:rFonts w:ascii="Times New Roman" w:hAnsi="Times New Roman" w:cs="Times New Roman"/>
          <w:noProof/>
          <w:sz w:val="24"/>
          <w:szCs w:val="24"/>
        </w:rPr>
        <w:t>Accessed 3 Sep 2022</w:t>
      </w:r>
    </w:p>
    <w:p w14:paraId="77A147D9" w14:textId="07708537" w:rsidR="005E77AC" w:rsidRPr="00E92411" w:rsidRDefault="001E147A" w:rsidP="00BC5F45">
      <w:pPr>
        <w:spacing w:afterLines="200" w:after="480" w:line="360" w:lineRule="auto"/>
        <w:contextualSpacing/>
        <w:rPr>
          <w:rFonts w:ascii="Times New Roman" w:hAnsi="Times New Roman" w:cs="Times New Roman"/>
          <w:sz w:val="24"/>
          <w:szCs w:val="24"/>
          <w:lang w:val="en-GB"/>
        </w:rPr>
      </w:pPr>
      <w:r w:rsidRPr="00E92411">
        <w:rPr>
          <w:rFonts w:ascii="Times New Roman" w:hAnsi="Times New Roman" w:cs="Times New Roman"/>
          <w:sz w:val="24"/>
          <w:szCs w:val="24"/>
          <w:lang w:val="en-GB"/>
        </w:rPr>
        <w:fldChar w:fldCharType="end"/>
      </w:r>
      <w:bookmarkEnd w:id="8"/>
    </w:p>
    <w:p w14:paraId="02B33E57" w14:textId="52622348" w:rsidR="00D570D9" w:rsidRDefault="00D570D9">
      <w:pPr>
        <w:rPr>
          <w:rFonts w:ascii="Times New Roman" w:hAnsi="Times New Roman" w:cs="Times New Roman"/>
          <w:sz w:val="24"/>
          <w:szCs w:val="24"/>
          <w:lang w:val="en-GB"/>
        </w:rPr>
      </w:pPr>
      <w:r>
        <w:rPr>
          <w:rFonts w:ascii="Times New Roman" w:hAnsi="Times New Roman" w:cs="Times New Roman"/>
          <w:sz w:val="24"/>
          <w:szCs w:val="24"/>
          <w:lang w:val="en-GB"/>
        </w:rPr>
        <w:br w:type="page"/>
      </w:r>
    </w:p>
    <w:p w14:paraId="1CABD754" w14:textId="6F537C6B" w:rsidR="009465CC" w:rsidRPr="00E92411" w:rsidRDefault="009465CC" w:rsidP="00BC5F45">
      <w:pPr>
        <w:spacing w:afterLines="200" w:after="480" w:line="360" w:lineRule="auto"/>
        <w:contextualSpacing/>
        <w:rPr>
          <w:rFonts w:ascii="Times New Roman" w:hAnsi="Times New Roman" w:cs="Times New Roman"/>
          <w:sz w:val="24"/>
          <w:szCs w:val="24"/>
          <w:lang w:val="en-GB"/>
        </w:rPr>
      </w:pPr>
    </w:p>
    <w:p w14:paraId="1CB12E6F" w14:textId="70D90B68" w:rsidR="00B778A2" w:rsidRPr="00E92411" w:rsidRDefault="001F21E9" w:rsidP="00597F57">
      <w:pPr>
        <w:spacing w:afterLines="200" w:after="480" w:line="360" w:lineRule="auto"/>
        <w:contextualSpacing/>
        <w:rPr>
          <w:rFonts w:ascii="Times New Roman" w:hAnsi="Times New Roman" w:cs="Times New Roman"/>
          <w:sz w:val="24"/>
          <w:szCs w:val="24"/>
          <w:lang w:val="en-GB"/>
        </w:rPr>
      </w:pPr>
      <w:r w:rsidRPr="00E92411">
        <w:rPr>
          <w:rFonts w:ascii="Times New Roman" w:hAnsi="Times New Roman" w:cs="Times New Roman"/>
          <w:noProof/>
          <w:sz w:val="24"/>
          <w:szCs w:val="24"/>
          <w:lang w:val="en-GB" w:eastAsia="fr-FR"/>
        </w:rPr>
        <w:drawing>
          <wp:inline distT="0" distB="0" distL="0" distR="0" wp14:anchorId="64594AE4" wp14:editId="412B9A68">
            <wp:extent cx="5400000" cy="29916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400000" cy="2991600"/>
                    </a:xfrm>
                    <a:prstGeom prst="rect">
                      <a:avLst/>
                    </a:prstGeom>
                    <a:noFill/>
                  </pic:spPr>
                </pic:pic>
              </a:graphicData>
            </a:graphic>
          </wp:inline>
        </w:drawing>
      </w:r>
    </w:p>
    <w:sectPr w:rsidR="00B778A2" w:rsidRPr="00E92411" w:rsidSect="00B52DAE">
      <w:footerReference w:type="default" r:id="rId112"/>
      <w:type w:val="continuous"/>
      <w:pgSz w:w="11906" w:h="16838"/>
      <w:pgMar w:top="1418" w:right="1701" w:bottom="1418" w:left="1701" w:header="284"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D90C79" w14:textId="77777777" w:rsidR="007B3F2B" w:rsidRDefault="007B3F2B" w:rsidP="00DE7A9A">
      <w:pPr>
        <w:spacing w:after="0" w:line="240" w:lineRule="auto"/>
      </w:pPr>
      <w:r>
        <w:separator/>
      </w:r>
    </w:p>
  </w:endnote>
  <w:endnote w:type="continuationSeparator" w:id="0">
    <w:p w14:paraId="7617A8BD" w14:textId="77777777" w:rsidR="007B3F2B" w:rsidRDefault="007B3F2B" w:rsidP="00DE7A9A">
      <w:pPr>
        <w:spacing w:after="0" w:line="240" w:lineRule="auto"/>
      </w:pPr>
      <w:r>
        <w:continuationSeparator/>
      </w:r>
    </w:p>
  </w:endnote>
  <w:endnote w:type="continuationNotice" w:id="1">
    <w:p w14:paraId="1EB632F9" w14:textId="77777777" w:rsidR="007B3F2B" w:rsidRDefault="007B3F2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TimesNewRoman">
    <w:altName w:val="Times New Roman"/>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37643290"/>
      <w:docPartObj>
        <w:docPartGallery w:val="Page Numbers (Bottom of Page)"/>
        <w:docPartUnique/>
      </w:docPartObj>
    </w:sdtPr>
    <w:sdtEndPr>
      <w:rPr>
        <w:noProof/>
      </w:rPr>
    </w:sdtEndPr>
    <w:sdtContent>
      <w:p w14:paraId="635189E1" w14:textId="4BB87AAF" w:rsidR="009B19D9" w:rsidRDefault="009B19D9">
        <w:pPr>
          <w:pStyle w:val="Footer"/>
          <w:jc w:val="right"/>
        </w:pPr>
        <w:r>
          <w:fldChar w:fldCharType="begin"/>
        </w:r>
        <w:r>
          <w:instrText xml:space="preserve"> PAGE   \* MERGEFORMAT </w:instrText>
        </w:r>
        <w:r>
          <w:fldChar w:fldCharType="separate"/>
        </w:r>
        <w:r w:rsidR="00D9634D">
          <w:rPr>
            <w:noProof/>
          </w:rPr>
          <w:t>2</w:t>
        </w:r>
        <w:r>
          <w:rPr>
            <w:noProof/>
          </w:rPr>
          <w:fldChar w:fldCharType="end"/>
        </w:r>
      </w:p>
    </w:sdtContent>
  </w:sdt>
  <w:p w14:paraId="2D2DBD5E" w14:textId="77777777" w:rsidR="009B19D9" w:rsidRDefault="009B19D9" w:rsidP="007B143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B0F2CD" w14:textId="77777777" w:rsidR="007B3F2B" w:rsidRDefault="007B3F2B" w:rsidP="00DE7A9A">
      <w:pPr>
        <w:spacing w:after="0" w:line="240" w:lineRule="auto"/>
      </w:pPr>
      <w:r>
        <w:separator/>
      </w:r>
    </w:p>
  </w:footnote>
  <w:footnote w:type="continuationSeparator" w:id="0">
    <w:p w14:paraId="012B7204" w14:textId="77777777" w:rsidR="007B3F2B" w:rsidRDefault="007B3F2B" w:rsidP="00DE7A9A">
      <w:pPr>
        <w:spacing w:after="0" w:line="240" w:lineRule="auto"/>
      </w:pPr>
      <w:r>
        <w:continuationSeparator/>
      </w:r>
    </w:p>
  </w:footnote>
  <w:footnote w:type="continuationNotice" w:id="1">
    <w:p w14:paraId="76768467" w14:textId="77777777" w:rsidR="007B3F2B" w:rsidRDefault="007B3F2B">
      <w:pPr>
        <w:spacing w:after="0" w:line="240" w:lineRule="auto"/>
      </w:pPr>
    </w:p>
  </w:footnote>
  <w:footnote w:id="2">
    <w:p w14:paraId="1F0224E1" w14:textId="3F97C8B5" w:rsidR="00BE7688" w:rsidRPr="00536049" w:rsidRDefault="00BE7688" w:rsidP="00763936">
      <w:pPr>
        <w:pStyle w:val="FootnoteText"/>
        <w:jc w:val="both"/>
        <w:rPr>
          <w:rFonts w:ascii="Times New Roman" w:hAnsi="Times New Roman" w:cs="Times New Roman"/>
          <w:sz w:val="24"/>
          <w:szCs w:val="24"/>
          <w:lang w:val="en-US"/>
        </w:rPr>
      </w:pPr>
      <w:r w:rsidRPr="00B905E3">
        <w:rPr>
          <w:rStyle w:val="FootnoteReference"/>
          <w:rFonts w:ascii="Times New Roman" w:hAnsi="Times New Roman" w:cs="Times New Roman"/>
          <w:sz w:val="24"/>
          <w:szCs w:val="24"/>
          <w:highlight w:val="yellow"/>
        </w:rPr>
        <w:footnoteRef/>
      </w:r>
      <w:r w:rsidRPr="00B905E3">
        <w:rPr>
          <w:rFonts w:ascii="Times New Roman" w:hAnsi="Times New Roman" w:cs="Times New Roman"/>
          <w:sz w:val="24"/>
          <w:szCs w:val="24"/>
          <w:highlight w:val="yellow"/>
          <w:lang w:val="en-US"/>
        </w:rPr>
        <w:t xml:space="preserve"> </w:t>
      </w:r>
      <w:r w:rsidR="003A04EE" w:rsidRPr="00B905E3">
        <w:rPr>
          <w:rFonts w:ascii="Times New Roman" w:hAnsi="Times New Roman" w:cs="Times New Roman"/>
          <w:sz w:val="24"/>
          <w:szCs w:val="24"/>
          <w:highlight w:val="yellow"/>
          <w:lang w:val="en-GB"/>
        </w:rPr>
        <w:t>It is worth noting that the usefulness of measuring RS by ND depends on the specimen dimensions. For small specimens, the gauge volume for ND can be very large (e.g.: It may capture both the fusion zone and the heat affected zone)</w:t>
      </w:r>
      <w:r w:rsidR="00325DF1" w:rsidRPr="00B905E3">
        <w:rPr>
          <w:rFonts w:ascii="Times New Roman" w:hAnsi="Times New Roman" w:cs="Times New Roman"/>
          <w:sz w:val="24"/>
          <w:szCs w:val="24"/>
          <w:highlight w:val="yellow"/>
          <w:lang w:val="en-GB"/>
        </w:rPr>
        <w:t>.</w:t>
      </w:r>
    </w:p>
  </w:footnote>
  <w:footnote w:id="3">
    <w:p w14:paraId="54304F5A" w14:textId="5ABD3B53" w:rsidR="009B19D9" w:rsidRPr="003466AF" w:rsidRDefault="009B19D9" w:rsidP="008073D4">
      <w:pPr>
        <w:spacing w:after="0" w:line="240" w:lineRule="auto"/>
        <w:contextualSpacing/>
        <w:jc w:val="both"/>
        <w:rPr>
          <w:rFonts w:ascii="Times New Roman" w:hAnsi="Times New Roman" w:cs="Times New Roman"/>
          <w:sz w:val="24"/>
          <w:szCs w:val="24"/>
          <w:lang w:val="en-GB"/>
        </w:rPr>
      </w:pPr>
      <w:r w:rsidRPr="009E7FC3">
        <w:rPr>
          <w:rStyle w:val="FootnoteReference"/>
          <w:rFonts w:ascii="Times New Roman" w:hAnsi="Times New Roman" w:cs="Times New Roman"/>
          <w:sz w:val="24"/>
          <w:szCs w:val="24"/>
        </w:rPr>
        <w:footnoteRef/>
      </w:r>
      <w:r w:rsidRPr="009E7FC3">
        <w:rPr>
          <w:rFonts w:ascii="Times New Roman" w:hAnsi="Times New Roman" w:cs="Times New Roman"/>
          <w:sz w:val="24"/>
          <w:szCs w:val="24"/>
          <w:lang w:val="en-US"/>
        </w:rPr>
        <w:t xml:space="preserve"> </w:t>
      </w:r>
      <w:r w:rsidRPr="00302348">
        <w:rPr>
          <w:rFonts w:ascii="Times New Roman" w:hAnsi="Times New Roman" w:cs="Times New Roman"/>
          <w:sz w:val="24"/>
          <w:szCs w:val="24"/>
          <w:lang w:val="en-GB"/>
        </w:rPr>
        <w:t>A</w:t>
      </w:r>
      <w:r w:rsidRPr="00302348">
        <w:rPr>
          <w:rFonts w:ascii="Times New Roman" w:hAnsi="Times New Roman" w:cs="Times New Roman"/>
          <w:sz w:val="24"/>
          <w:szCs w:val="24"/>
          <w:vertAlign w:val="subscript"/>
          <w:lang w:val="en-GB"/>
        </w:rPr>
        <w:t>C1</w:t>
      </w:r>
      <w:r w:rsidRPr="00302348">
        <w:rPr>
          <w:rFonts w:ascii="Times New Roman" w:hAnsi="Times New Roman" w:cs="Times New Roman"/>
          <w:sz w:val="24"/>
          <w:szCs w:val="24"/>
          <w:lang w:val="en-GB"/>
        </w:rPr>
        <w:t xml:space="preserve"> is the temperature which corresponds to the boundary between the ferrite</w:t>
      </w:r>
      <w:r w:rsidRPr="00302348">
        <w:rPr>
          <w:rFonts w:ascii="Times New Roman" w:hAnsi="Times New Roman" w:cs="Times New Roman"/>
          <w:sz w:val="24"/>
          <w:szCs w:val="24"/>
          <w:lang w:val="en-GB"/>
        </w:rPr>
        <w:noBreakHyphen/>
        <w:t>cementite field and the fields containing austenite and ferrite, while A</w:t>
      </w:r>
      <w:r w:rsidRPr="00302348">
        <w:rPr>
          <w:rFonts w:ascii="Times New Roman" w:hAnsi="Times New Roman" w:cs="Times New Roman"/>
          <w:sz w:val="24"/>
          <w:szCs w:val="24"/>
          <w:vertAlign w:val="subscript"/>
          <w:lang w:val="en-GB"/>
        </w:rPr>
        <w:t>C3</w:t>
      </w:r>
      <w:r w:rsidRPr="00302348">
        <w:rPr>
          <w:rFonts w:ascii="Times New Roman" w:hAnsi="Times New Roman" w:cs="Times New Roman"/>
          <w:sz w:val="24"/>
          <w:szCs w:val="24"/>
          <w:lang w:val="en-GB"/>
        </w:rPr>
        <w:t xml:space="preserve"> is the temperature which corresponds to the boundary between the ferrite</w:t>
      </w:r>
      <w:r w:rsidRPr="00302348">
        <w:rPr>
          <w:rFonts w:ascii="Times New Roman" w:hAnsi="Times New Roman" w:cs="Times New Roman"/>
          <w:sz w:val="24"/>
          <w:szCs w:val="24"/>
          <w:lang w:val="en-GB"/>
        </w:rPr>
        <w:noBreakHyphen/>
        <w:t>austenite and austenite fields</w:t>
      </w:r>
      <w:r w:rsidR="00005576">
        <w:rPr>
          <w:rFonts w:ascii="Times New Roman" w:hAnsi="Times New Roman" w:cs="Times New Roman"/>
          <w:sz w:val="24"/>
          <w:szCs w:val="24"/>
          <w:lang w:val="en-GB"/>
        </w:rPr>
        <w:t xml:space="preserve"> (d</w:t>
      </w:r>
      <w:r w:rsidR="00005576" w:rsidRPr="00302348">
        <w:rPr>
          <w:rFonts w:ascii="Times New Roman" w:hAnsi="Times New Roman" w:cs="Times New Roman"/>
          <w:sz w:val="24"/>
          <w:szCs w:val="24"/>
          <w:lang w:val="en-GB"/>
        </w:rPr>
        <w:t>uring heating of ferritic steels</w:t>
      </w:r>
      <w:r w:rsidR="00005576">
        <w:rPr>
          <w:rFonts w:ascii="Times New Roman" w:hAnsi="Times New Roman" w:cs="Times New Roman"/>
          <w:sz w:val="24"/>
          <w:szCs w:val="24"/>
          <w:lang w:val="en-GB"/>
        </w:rPr>
        <w:t>)</w:t>
      </w:r>
      <w:r w:rsidRPr="00302348">
        <w:rPr>
          <w:rFonts w:ascii="Times New Roman" w:hAnsi="Times New Roman" w:cs="Times New Roman"/>
          <w:sz w:val="24"/>
          <w:szCs w:val="24"/>
          <w:lang w:val="en-GB"/>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72ABB"/>
    <w:multiLevelType w:val="hybridMultilevel"/>
    <w:tmpl w:val="EC4266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3168BA"/>
    <w:multiLevelType w:val="hybridMultilevel"/>
    <w:tmpl w:val="DE089C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D70BF7"/>
    <w:multiLevelType w:val="hybridMultilevel"/>
    <w:tmpl w:val="79C29D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0B239BF"/>
    <w:multiLevelType w:val="hybridMultilevel"/>
    <w:tmpl w:val="11683A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25759CD"/>
    <w:multiLevelType w:val="hybridMultilevel"/>
    <w:tmpl w:val="C7F6B9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3AB4577"/>
    <w:multiLevelType w:val="hybridMultilevel"/>
    <w:tmpl w:val="3B128F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81757D6"/>
    <w:multiLevelType w:val="hybridMultilevel"/>
    <w:tmpl w:val="C8A018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B2628E6"/>
    <w:multiLevelType w:val="hybridMultilevel"/>
    <w:tmpl w:val="D09692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C397398"/>
    <w:multiLevelType w:val="hybridMultilevel"/>
    <w:tmpl w:val="CFE03F88"/>
    <w:lvl w:ilvl="0" w:tplc="0C0A000F">
      <w:start w:val="1"/>
      <w:numFmt w:val="decimal"/>
      <w:lvlText w:val="%1."/>
      <w:lvlJc w:val="left"/>
      <w:pPr>
        <w:tabs>
          <w:tab w:val="num" w:pos="720"/>
        </w:tabs>
        <w:ind w:left="720" w:hanging="360"/>
      </w:pPr>
      <w:rPr>
        <w:rFont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A4A1957"/>
    <w:multiLevelType w:val="hybridMultilevel"/>
    <w:tmpl w:val="B7EC90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429433E"/>
    <w:multiLevelType w:val="hybridMultilevel"/>
    <w:tmpl w:val="B4DE3C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4364244"/>
    <w:multiLevelType w:val="hybridMultilevel"/>
    <w:tmpl w:val="3DBA6BD4"/>
    <w:lvl w:ilvl="0" w:tplc="04090001">
      <w:start w:val="1"/>
      <w:numFmt w:val="bullet"/>
      <w:lvlText w:val=""/>
      <w:lvlJc w:val="left"/>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9077EC6"/>
    <w:multiLevelType w:val="hybridMultilevel"/>
    <w:tmpl w:val="97644D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3D55216D"/>
    <w:multiLevelType w:val="hybridMultilevel"/>
    <w:tmpl w:val="F1EEE4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53E20F3"/>
    <w:multiLevelType w:val="hybridMultilevel"/>
    <w:tmpl w:val="71FEBD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8244760"/>
    <w:multiLevelType w:val="hybridMultilevel"/>
    <w:tmpl w:val="FB0A58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79F358C"/>
    <w:multiLevelType w:val="hybridMultilevel"/>
    <w:tmpl w:val="EFE02C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8034407"/>
    <w:multiLevelType w:val="hybridMultilevel"/>
    <w:tmpl w:val="11AEB5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A7160DB"/>
    <w:multiLevelType w:val="hybridMultilevel"/>
    <w:tmpl w:val="DDE89424"/>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9" w15:restartNumberingAfterBreak="0">
    <w:nsid w:val="5B6625F7"/>
    <w:multiLevelType w:val="hybridMultilevel"/>
    <w:tmpl w:val="5DAC25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5B34363"/>
    <w:multiLevelType w:val="hybridMultilevel"/>
    <w:tmpl w:val="71A06B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9F477C7"/>
    <w:multiLevelType w:val="hybridMultilevel"/>
    <w:tmpl w:val="BE205B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A8D03FB"/>
    <w:multiLevelType w:val="hybridMultilevel"/>
    <w:tmpl w:val="B24CB9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B0C03D3"/>
    <w:multiLevelType w:val="hybridMultilevel"/>
    <w:tmpl w:val="E72E5174"/>
    <w:lvl w:ilvl="0" w:tplc="0C0A0001">
      <w:start w:val="1"/>
      <w:numFmt w:val="bullet"/>
      <w:lvlText w:val=""/>
      <w:lvlJc w:val="left"/>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24F04B9"/>
    <w:multiLevelType w:val="hybridMultilevel"/>
    <w:tmpl w:val="9E1C0E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252786F"/>
    <w:multiLevelType w:val="hybridMultilevel"/>
    <w:tmpl w:val="0BFC47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D491AC4"/>
    <w:multiLevelType w:val="hybridMultilevel"/>
    <w:tmpl w:val="7A8E1F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E8F1298"/>
    <w:multiLevelType w:val="hybridMultilevel"/>
    <w:tmpl w:val="2A60F9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E8F7678"/>
    <w:multiLevelType w:val="hybridMultilevel"/>
    <w:tmpl w:val="9A10F3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F1F16D2"/>
    <w:multiLevelType w:val="hybridMultilevel"/>
    <w:tmpl w:val="691CCA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78618539">
    <w:abstractNumId w:val="24"/>
  </w:num>
  <w:num w:numId="2" w16cid:durableId="1671834763">
    <w:abstractNumId w:val="26"/>
  </w:num>
  <w:num w:numId="3" w16cid:durableId="2101942926">
    <w:abstractNumId w:val="7"/>
  </w:num>
  <w:num w:numId="4" w16cid:durableId="122775043">
    <w:abstractNumId w:val="13"/>
  </w:num>
  <w:num w:numId="5" w16cid:durableId="1332753608">
    <w:abstractNumId w:val="12"/>
  </w:num>
  <w:num w:numId="6" w16cid:durableId="1812870188">
    <w:abstractNumId w:val="28"/>
  </w:num>
  <w:num w:numId="7" w16cid:durableId="751391827">
    <w:abstractNumId w:val="1"/>
  </w:num>
  <w:num w:numId="8" w16cid:durableId="1340347548">
    <w:abstractNumId w:val="14"/>
  </w:num>
  <w:num w:numId="9" w16cid:durableId="1982539988">
    <w:abstractNumId w:val="5"/>
  </w:num>
  <w:num w:numId="10" w16cid:durableId="940257902">
    <w:abstractNumId w:val="29"/>
  </w:num>
  <w:num w:numId="11" w16cid:durableId="2117670533">
    <w:abstractNumId w:val="3"/>
  </w:num>
  <w:num w:numId="12" w16cid:durableId="2018458892">
    <w:abstractNumId w:val="25"/>
  </w:num>
  <w:num w:numId="13" w16cid:durableId="603268113">
    <w:abstractNumId w:val="6"/>
  </w:num>
  <w:num w:numId="14" w16cid:durableId="1145663243">
    <w:abstractNumId w:val="19"/>
  </w:num>
  <w:num w:numId="15" w16cid:durableId="580452838">
    <w:abstractNumId w:val="18"/>
  </w:num>
  <w:num w:numId="16" w16cid:durableId="863204278">
    <w:abstractNumId w:val="9"/>
  </w:num>
  <w:num w:numId="17" w16cid:durableId="1137182805">
    <w:abstractNumId w:val="4"/>
  </w:num>
  <w:num w:numId="18" w16cid:durableId="905921838">
    <w:abstractNumId w:val="27"/>
  </w:num>
  <w:num w:numId="19" w16cid:durableId="685252696">
    <w:abstractNumId w:val="10"/>
  </w:num>
  <w:num w:numId="20" w16cid:durableId="1541547472">
    <w:abstractNumId w:val="16"/>
  </w:num>
  <w:num w:numId="21" w16cid:durableId="1290085148">
    <w:abstractNumId w:val="11"/>
  </w:num>
  <w:num w:numId="22" w16cid:durableId="585848149">
    <w:abstractNumId w:val="8"/>
  </w:num>
  <w:num w:numId="23" w16cid:durableId="777723029">
    <w:abstractNumId w:val="23"/>
  </w:num>
  <w:num w:numId="24" w16cid:durableId="861895130">
    <w:abstractNumId w:val="21"/>
  </w:num>
  <w:num w:numId="25" w16cid:durableId="685249297">
    <w:abstractNumId w:val="17"/>
  </w:num>
  <w:num w:numId="26" w16cid:durableId="952639050">
    <w:abstractNumId w:val="22"/>
  </w:num>
  <w:num w:numId="27" w16cid:durableId="1864056226">
    <w:abstractNumId w:val="0"/>
  </w:num>
  <w:num w:numId="28" w16cid:durableId="388841689">
    <w:abstractNumId w:val="20"/>
  </w:num>
  <w:num w:numId="29" w16cid:durableId="223685381">
    <w:abstractNumId w:val="15"/>
  </w:num>
  <w:num w:numId="30" w16cid:durableId="1961298830">
    <w:abstractNumId w:val="2"/>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225"/>
  <w:proofState w:spelling="clean" w:grammar="clean"/>
  <w:trackRevisions/>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D1BBC"/>
    <w:rsid w:val="000001AC"/>
    <w:rsid w:val="000002D0"/>
    <w:rsid w:val="00000507"/>
    <w:rsid w:val="00000A78"/>
    <w:rsid w:val="00000F07"/>
    <w:rsid w:val="00000F59"/>
    <w:rsid w:val="00000FD1"/>
    <w:rsid w:val="000012D3"/>
    <w:rsid w:val="000014CD"/>
    <w:rsid w:val="00001573"/>
    <w:rsid w:val="0000157C"/>
    <w:rsid w:val="000017C3"/>
    <w:rsid w:val="000017F1"/>
    <w:rsid w:val="00001BC9"/>
    <w:rsid w:val="00001BF9"/>
    <w:rsid w:val="00001D7D"/>
    <w:rsid w:val="00002117"/>
    <w:rsid w:val="000026DD"/>
    <w:rsid w:val="00002B41"/>
    <w:rsid w:val="00002F00"/>
    <w:rsid w:val="00002FA7"/>
    <w:rsid w:val="000030FD"/>
    <w:rsid w:val="00003221"/>
    <w:rsid w:val="00003648"/>
    <w:rsid w:val="000039A8"/>
    <w:rsid w:val="00003EB3"/>
    <w:rsid w:val="0000400D"/>
    <w:rsid w:val="000045EA"/>
    <w:rsid w:val="000047A1"/>
    <w:rsid w:val="000047B4"/>
    <w:rsid w:val="00004AAA"/>
    <w:rsid w:val="00004D3D"/>
    <w:rsid w:val="00004FFF"/>
    <w:rsid w:val="00005576"/>
    <w:rsid w:val="00005C16"/>
    <w:rsid w:val="0000654D"/>
    <w:rsid w:val="0000695A"/>
    <w:rsid w:val="00006D64"/>
    <w:rsid w:val="00006DCD"/>
    <w:rsid w:val="00007003"/>
    <w:rsid w:val="000071B5"/>
    <w:rsid w:val="000073E2"/>
    <w:rsid w:val="000076E1"/>
    <w:rsid w:val="00007994"/>
    <w:rsid w:val="00007AC2"/>
    <w:rsid w:val="00007B37"/>
    <w:rsid w:val="00007D1B"/>
    <w:rsid w:val="00007D51"/>
    <w:rsid w:val="00007F43"/>
    <w:rsid w:val="00010537"/>
    <w:rsid w:val="0001053F"/>
    <w:rsid w:val="0001099A"/>
    <w:rsid w:val="00010C62"/>
    <w:rsid w:val="00010DC7"/>
    <w:rsid w:val="00010E4A"/>
    <w:rsid w:val="00011033"/>
    <w:rsid w:val="0001168A"/>
    <w:rsid w:val="0001171A"/>
    <w:rsid w:val="00011A4D"/>
    <w:rsid w:val="00011B94"/>
    <w:rsid w:val="00012A0C"/>
    <w:rsid w:val="00012E1B"/>
    <w:rsid w:val="00012E3E"/>
    <w:rsid w:val="0001324A"/>
    <w:rsid w:val="0001324F"/>
    <w:rsid w:val="000133B1"/>
    <w:rsid w:val="0001346D"/>
    <w:rsid w:val="00013482"/>
    <w:rsid w:val="000136D4"/>
    <w:rsid w:val="000136F0"/>
    <w:rsid w:val="00013939"/>
    <w:rsid w:val="000139B0"/>
    <w:rsid w:val="00013E18"/>
    <w:rsid w:val="00014AFA"/>
    <w:rsid w:val="00014C1C"/>
    <w:rsid w:val="00014E36"/>
    <w:rsid w:val="00014F36"/>
    <w:rsid w:val="000151BD"/>
    <w:rsid w:val="000154E9"/>
    <w:rsid w:val="000157F3"/>
    <w:rsid w:val="00015E4B"/>
    <w:rsid w:val="000165C0"/>
    <w:rsid w:val="0001698E"/>
    <w:rsid w:val="000169AB"/>
    <w:rsid w:val="000169FE"/>
    <w:rsid w:val="00016D07"/>
    <w:rsid w:val="00016FCA"/>
    <w:rsid w:val="00017D20"/>
    <w:rsid w:val="00017F51"/>
    <w:rsid w:val="00020992"/>
    <w:rsid w:val="00020AB3"/>
    <w:rsid w:val="00020D3A"/>
    <w:rsid w:val="00020E22"/>
    <w:rsid w:val="00020E2E"/>
    <w:rsid w:val="00020E91"/>
    <w:rsid w:val="00020FA3"/>
    <w:rsid w:val="000211D1"/>
    <w:rsid w:val="0002123D"/>
    <w:rsid w:val="0002134D"/>
    <w:rsid w:val="0002135A"/>
    <w:rsid w:val="0002137A"/>
    <w:rsid w:val="000213C1"/>
    <w:rsid w:val="00021660"/>
    <w:rsid w:val="00021753"/>
    <w:rsid w:val="000218C8"/>
    <w:rsid w:val="0002196E"/>
    <w:rsid w:val="00021976"/>
    <w:rsid w:val="00021A76"/>
    <w:rsid w:val="00021BC2"/>
    <w:rsid w:val="00022079"/>
    <w:rsid w:val="0002249A"/>
    <w:rsid w:val="00022897"/>
    <w:rsid w:val="00022ADF"/>
    <w:rsid w:val="00022B73"/>
    <w:rsid w:val="00022C38"/>
    <w:rsid w:val="00022F0B"/>
    <w:rsid w:val="0002329A"/>
    <w:rsid w:val="000232A6"/>
    <w:rsid w:val="000234E0"/>
    <w:rsid w:val="00023695"/>
    <w:rsid w:val="00023A6E"/>
    <w:rsid w:val="00023BE5"/>
    <w:rsid w:val="00023C88"/>
    <w:rsid w:val="0002442E"/>
    <w:rsid w:val="000244BE"/>
    <w:rsid w:val="00024706"/>
    <w:rsid w:val="00024D17"/>
    <w:rsid w:val="000253A0"/>
    <w:rsid w:val="000257EF"/>
    <w:rsid w:val="00025951"/>
    <w:rsid w:val="00025A00"/>
    <w:rsid w:val="00025E5E"/>
    <w:rsid w:val="00026191"/>
    <w:rsid w:val="000262F1"/>
    <w:rsid w:val="00026564"/>
    <w:rsid w:val="0002658F"/>
    <w:rsid w:val="00026753"/>
    <w:rsid w:val="00026A59"/>
    <w:rsid w:val="000275A9"/>
    <w:rsid w:val="000275D9"/>
    <w:rsid w:val="00027762"/>
    <w:rsid w:val="000278E8"/>
    <w:rsid w:val="00027978"/>
    <w:rsid w:val="00027AB4"/>
    <w:rsid w:val="00027E30"/>
    <w:rsid w:val="00027E80"/>
    <w:rsid w:val="00027EB5"/>
    <w:rsid w:val="00030489"/>
    <w:rsid w:val="00030537"/>
    <w:rsid w:val="00030B9D"/>
    <w:rsid w:val="00030D94"/>
    <w:rsid w:val="00030EE4"/>
    <w:rsid w:val="0003144D"/>
    <w:rsid w:val="000317D8"/>
    <w:rsid w:val="00031AD8"/>
    <w:rsid w:val="00031B5A"/>
    <w:rsid w:val="00031B90"/>
    <w:rsid w:val="00031CFD"/>
    <w:rsid w:val="00031F8D"/>
    <w:rsid w:val="000323C0"/>
    <w:rsid w:val="0003245C"/>
    <w:rsid w:val="000329B8"/>
    <w:rsid w:val="00032CCE"/>
    <w:rsid w:val="00032EBA"/>
    <w:rsid w:val="00033405"/>
    <w:rsid w:val="00033472"/>
    <w:rsid w:val="00033512"/>
    <w:rsid w:val="00033929"/>
    <w:rsid w:val="00033A29"/>
    <w:rsid w:val="00033B99"/>
    <w:rsid w:val="00033E24"/>
    <w:rsid w:val="00034909"/>
    <w:rsid w:val="00034A3F"/>
    <w:rsid w:val="00034A84"/>
    <w:rsid w:val="00034C28"/>
    <w:rsid w:val="00034E2A"/>
    <w:rsid w:val="00035599"/>
    <w:rsid w:val="0003630B"/>
    <w:rsid w:val="00036427"/>
    <w:rsid w:val="0003688D"/>
    <w:rsid w:val="00036BF4"/>
    <w:rsid w:val="00036C81"/>
    <w:rsid w:val="0003716F"/>
    <w:rsid w:val="00037430"/>
    <w:rsid w:val="0003769A"/>
    <w:rsid w:val="00037782"/>
    <w:rsid w:val="00037865"/>
    <w:rsid w:val="000400ED"/>
    <w:rsid w:val="00040128"/>
    <w:rsid w:val="000409E7"/>
    <w:rsid w:val="00040A1E"/>
    <w:rsid w:val="00040F65"/>
    <w:rsid w:val="0004105B"/>
    <w:rsid w:val="0004149A"/>
    <w:rsid w:val="00041810"/>
    <w:rsid w:val="000420F5"/>
    <w:rsid w:val="000424EB"/>
    <w:rsid w:val="00042576"/>
    <w:rsid w:val="000425BA"/>
    <w:rsid w:val="000426A0"/>
    <w:rsid w:val="00042BF0"/>
    <w:rsid w:val="00043242"/>
    <w:rsid w:val="000433E1"/>
    <w:rsid w:val="00043469"/>
    <w:rsid w:val="000438B8"/>
    <w:rsid w:val="00043A22"/>
    <w:rsid w:val="00043CC4"/>
    <w:rsid w:val="0004414B"/>
    <w:rsid w:val="00044252"/>
    <w:rsid w:val="00044886"/>
    <w:rsid w:val="000448E8"/>
    <w:rsid w:val="000448EC"/>
    <w:rsid w:val="00044A81"/>
    <w:rsid w:val="00044C3E"/>
    <w:rsid w:val="00044E6A"/>
    <w:rsid w:val="000454BA"/>
    <w:rsid w:val="00045861"/>
    <w:rsid w:val="00045CF9"/>
    <w:rsid w:val="00045D5A"/>
    <w:rsid w:val="00045DDA"/>
    <w:rsid w:val="00045E4B"/>
    <w:rsid w:val="0004644E"/>
    <w:rsid w:val="00046969"/>
    <w:rsid w:val="000470B5"/>
    <w:rsid w:val="00047926"/>
    <w:rsid w:val="000479E0"/>
    <w:rsid w:val="00047CC7"/>
    <w:rsid w:val="00047D80"/>
    <w:rsid w:val="00047D87"/>
    <w:rsid w:val="00047E33"/>
    <w:rsid w:val="0005009A"/>
    <w:rsid w:val="000505DC"/>
    <w:rsid w:val="00051078"/>
    <w:rsid w:val="00051237"/>
    <w:rsid w:val="00051238"/>
    <w:rsid w:val="0005133A"/>
    <w:rsid w:val="00051526"/>
    <w:rsid w:val="00051ABC"/>
    <w:rsid w:val="00051F98"/>
    <w:rsid w:val="00052948"/>
    <w:rsid w:val="00052AC9"/>
    <w:rsid w:val="00052B42"/>
    <w:rsid w:val="00052E76"/>
    <w:rsid w:val="00052FA0"/>
    <w:rsid w:val="00052FD7"/>
    <w:rsid w:val="000532A6"/>
    <w:rsid w:val="000533F7"/>
    <w:rsid w:val="00053834"/>
    <w:rsid w:val="000539C3"/>
    <w:rsid w:val="00053C62"/>
    <w:rsid w:val="000540A2"/>
    <w:rsid w:val="000541D5"/>
    <w:rsid w:val="000543F8"/>
    <w:rsid w:val="00054500"/>
    <w:rsid w:val="0005458E"/>
    <w:rsid w:val="0005480F"/>
    <w:rsid w:val="0005482A"/>
    <w:rsid w:val="000548CA"/>
    <w:rsid w:val="0005494D"/>
    <w:rsid w:val="00054CD1"/>
    <w:rsid w:val="00054DBE"/>
    <w:rsid w:val="00054FAB"/>
    <w:rsid w:val="00054FC8"/>
    <w:rsid w:val="00055318"/>
    <w:rsid w:val="00055350"/>
    <w:rsid w:val="000553C7"/>
    <w:rsid w:val="0005542D"/>
    <w:rsid w:val="00055494"/>
    <w:rsid w:val="00055585"/>
    <w:rsid w:val="000555EF"/>
    <w:rsid w:val="00055708"/>
    <w:rsid w:val="0005606B"/>
    <w:rsid w:val="000561A4"/>
    <w:rsid w:val="0005634E"/>
    <w:rsid w:val="000563D3"/>
    <w:rsid w:val="00056585"/>
    <w:rsid w:val="000568C0"/>
    <w:rsid w:val="00056927"/>
    <w:rsid w:val="000569B5"/>
    <w:rsid w:val="00056A75"/>
    <w:rsid w:val="00056DE5"/>
    <w:rsid w:val="00057277"/>
    <w:rsid w:val="000573EE"/>
    <w:rsid w:val="00057802"/>
    <w:rsid w:val="00057A2B"/>
    <w:rsid w:val="00057ACD"/>
    <w:rsid w:val="00057F50"/>
    <w:rsid w:val="00057FCF"/>
    <w:rsid w:val="00060393"/>
    <w:rsid w:val="000603EE"/>
    <w:rsid w:val="000606A4"/>
    <w:rsid w:val="00060846"/>
    <w:rsid w:val="00060BEA"/>
    <w:rsid w:val="00060C84"/>
    <w:rsid w:val="00060DB4"/>
    <w:rsid w:val="00060FEC"/>
    <w:rsid w:val="00061826"/>
    <w:rsid w:val="00061EE9"/>
    <w:rsid w:val="0006269B"/>
    <w:rsid w:val="00062B67"/>
    <w:rsid w:val="00062D92"/>
    <w:rsid w:val="00062EF9"/>
    <w:rsid w:val="00063159"/>
    <w:rsid w:val="000633B2"/>
    <w:rsid w:val="000635C9"/>
    <w:rsid w:val="000635EB"/>
    <w:rsid w:val="00063910"/>
    <w:rsid w:val="00063F45"/>
    <w:rsid w:val="00064656"/>
    <w:rsid w:val="0006468C"/>
    <w:rsid w:val="0006498F"/>
    <w:rsid w:val="00064DE1"/>
    <w:rsid w:val="00065531"/>
    <w:rsid w:val="00065945"/>
    <w:rsid w:val="00065AAD"/>
    <w:rsid w:val="00065AC0"/>
    <w:rsid w:val="00065BD8"/>
    <w:rsid w:val="00066268"/>
    <w:rsid w:val="000668C3"/>
    <w:rsid w:val="00066B12"/>
    <w:rsid w:val="00066B7E"/>
    <w:rsid w:val="00066D39"/>
    <w:rsid w:val="00066F3D"/>
    <w:rsid w:val="00067475"/>
    <w:rsid w:val="00067A89"/>
    <w:rsid w:val="00067C65"/>
    <w:rsid w:val="000703E4"/>
    <w:rsid w:val="00070461"/>
    <w:rsid w:val="000704D7"/>
    <w:rsid w:val="00070591"/>
    <w:rsid w:val="0007088A"/>
    <w:rsid w:val="00070D8B"/>
    <w:rsid w:val="000716B8"/>
    <w:rsid w:val="00071983"/>
    <w:rsid w:val="00071DAF"/>
    <w:rsid w:val="0007269B"/>
    <w:rsid w:val="000726DC"/>
    <w:rsid w:val="00072A7D"/>
    <w:rsid w:val="00072F41"/>
    <w:rsid w:val="00073074"/>
    <w:rsid w:val="0007339A"/>
    <w:rsid w:val="000733AC"/>
    <w:rsid w:val="000735E8"/>
    <w:rsid w:val="00073AF2"/>
    <w:rsid w:val="00073C87"/>
    <w:rsid w:val="0007419A"/>
    <w:rsid w:val="0007493C"/>
    <w:rsid w:val="00074972"/>
    <w:rsid w:val="00074A39"/>
    <w:rsid w:val="00074CB4"/>
    <w:rsid w:val="00074EC1"/>
    <w:rsid w:val="0007553D"/>
    <w:rsid w:val="00075B7E"/>
    <w:rsid w:val="00075BB3"/>
    <w:rsid w:val="00075F34"/>
    <w:rsid w:val="000760FF"/>
    <w:rsid w:val="000762BB"/>
    <w:rsid w:val="0007675C"/>
    <w:rsid w:val="00076839"/>
    <w:rsid w:val="0007691D"/>
    <w:rsid w:val="00076A87"/>
    <w:rsid w:val="00076D09"/>
    <w:rsid w:val="00076D19"/>
    <w:rsid w:val="00076D8B"/>
    <w:rsid w:val="00076E7C"/>
    <w:rsid w:val="00076FBA"/>
    <w:rsid w:val="000774D2"/>
    <w:rsid w:val="000775D7"/>
    <w:rsid w:val="000775DE"/>
    <w:rsid w:val="000776AC"/>
    <w:rsid w:val="0007771C"/>
    <w:rsid w:val="000777B8"/>
    <w:rsid w:val="00077820"/>
    <w:rsid w:val="00077848"/>
    <w:rsid w:val="00080527"/>
    <w:rsid w:val="000805A0"/>
    <w:rsid w:val="0008072F"/>
    <w:rsid w:val="00080984"/>
    <w:rsid w:val="00080A80"/>
    <w:rsid w:val="00080B5E"/>
    <w:rsid w:val="00080C31"/>
    <w:rsid w:val="00080D87"/>
    <w:rsid w:val="000818A9"/>
    <w:rsid w:val="00081DB9"/>
    <w:rsid w:val="00081E09"/>
    <w:rsid w:val="00081E99"/>
    <w:rsid w:val="0008214F"/>
    <w:rsid w:val="00082235"/>
    <w:rsid w:val="0008238D"/>
    <w:rsid w:val="000824BB"/>
    <w:rsid w:val="000824F4"/>
    <w:rsid w:val="000825BF"/>
    <w:rsid w:val="00082713"/>
    <w:rsid w:val="000827F6"/>
    <w:rsid w:val="00082EE4"/>
    <w:rsid w:val="0008302D"/>
    <w:rsid w:val="0008327A"/>
    <w:rsid w:val="000832FC"/>
    <w:rsid w:val="000835D5"/>
    <w:rsid w:val="000838D8"/>
    <w:rsid w:val="00083AEF"/>
    <w:rsid w:val="00083C6D"/>
    <w:rsid w:val="0008402B"/>
    <w:rsid w:val="0008468D"/>
    <w:rsid w:val="000848F3"/>
    <w:rsid w:val="00085030"/>
    <w:rsid w:val="00085053"/>
    <w:rsid w:val="000851EF"/>
    <w:rsid w:val="00085676"/>
    <w:rsid w:val="000856C5"/>
    <w:rsid w:val="00085AE7"/>
    <w:rsid w:val="00085B25"/>
    <w:rsid w:val="00085C91"/>
    <w:rsid w:val="00085E4B"/>
    <w:rsid w:val="00085E71"/>
    <w:rsid w:val="00085F89"/>
    <w:rsid w:val="00085FE8"/>
    <w:rsid w:val="00085FF9"/>
    <w:rsid w:val="000860ED"/>
    <w:rsid w:val="0008632E"/>
    <w:rsid w:val="000869B5"/>
    <w:rsid w:val="00086C62"/>
    <w:rsid w:val="00086EAC"/>
    <w:rsid w:val="0008769C"/>
    <w:rsid w:val="0008781F"/>
    <w:rsid w:val="00087C29"/>
    <w:rsid w:val="000904E1"/>
    <w:rsid w:val="00090672"/>
    <w:rsid w:val="00090AA2"/>
    <w:rsid w:val="00090B73"/>
    <w:rsid w:val="00090B8E"/>
    <w:rsid w:val="00090C5A"/>
    <w:rsid w:val="00090FFC"/>
    <w:rsid w:val="00091039"/>
    <w:rsid w:val="00091054"/>
    <w:rsid w:val="000911BD"/>
    <w:rsid w:val="000913E7"/>
    <w:rsid w:val="0009157E"/>
    <w:rsid w:val="00091D71"/>
    <w:rsid w:val="00092052"/>
    <w:rsid w:val="000920F6"/>
    <w:rsid w:val="000920FE"/>
    <w:rsid w:val="0009218F"/>
    <w:rsid w:val="00092692"/>
    <w:rsid w:val="000929CB"/>
    <w:rsid w:val="00092AAA"/>
    <w:rsid w:val="00092ED2"/>
    <w:rsid w:val="00092F65"/>
    <w:rsid w:val="00092FEC"/>
    <w:rsid w:val="00093665"/>
    <w:rsid w:val="00093938"/>
    <w:rsid w:val="00093F91"/>
    <w:rsid w:val="00093FA9"/>
    <w:rsid w:val="0009418A"/>
    <w:rsid w:val="000942A5"/>
    <w:rsid w:val="0009435C"/>
    <w:rsid w:val="0009490E"/>
    <w:rsid w:val="000949E2"/>
    <w:rsid w:val="00094A33"/>
    <w:rsid w:val="00094D2B"/>
    <w:rsid w:val="0009503E"/>
    <w:rsid w:val="0009510F"/>
    <w:rsid w:val="000953E3"/>
    <w:rsid w:val="00095575"/>
    <w:rsid w:val="00095612"/>
    <w:rsid w:val="000958C6"/>
    <w:rsid w:val="0009602F"/>
    <w:rsid w:val="000962CF"/>
    <w:rsid w:val="000962DC"/>
    <w:rsid w:val="000965D3"/>
    <w:rsid w:val="00096626"/>
    <w:rsid w:val="00096CA5"/>
    <w:rsid w:val="0009722F"/>
    <w:rsid w:val="00097258"/>
    <w:rsid w:val="0009725A"/>
    <w:rsid w:val="0009738F"/>
    <w:rsid w:val="000975CA"/>
    <w:rsid w:val="00097723"/>
    <w:rsid w:val="00097759"/>
    <w:rsid w:val="00097869"/>
    <w:rsid w:val="000A02E7"/>
    <w:rsid w:val="000A039F"/>
    <w:rsid w:val="000A0AD6"/>
    <w:rsid w:val="000A0F6B"/>
    <w:rsid w:val="000A131F"/>
    <w:rsid w:val="000A17E8"/>
    <w:rsid w:val="000A19B5"/>
    <w:rsid w:val="000A1BA0"/>
    <w:rsid w:val="000A1BAF"/>
    <w:rsid w:val="000A1BC2"/>
    <w:rsid w:val="000A1C9D"/>
    <w:rsid w:val="000A1E92"/>
    <w:rsid w:val="000A20FB"/>
    <w:rsid w:val="000A22A9"/>
    <w:rsid w:val="000A289C"/>
    <w:rsid w:val="000A28A8"/>
    <w:rsid w:val="000A2914"/>
    <w:rsid w:val="000A3873"/>
    <w:rsid w:val="000A3AD1"/>
    <w:rsid w:val="000A3CE4"/>
    <w:rsid w:val="000A40B4"/>
    <w:rsid w:val="000A42C7"/>
    <w:rsid w:val="000A4323"/>
    <w:rsid w:val="000A4CCA"/>
    <w:rsid w:val="000A549D"/>
    <w:rsid w:val="000A57E3"/>
    <w:rsid w:val="000A59AB"/>
    <w:rsid w:val="000A6858"/>
    <w:rsid w:val="000A6AC7"/>
    <w:rsid w:val="000A7158"/>
    <w:rsid w:val="000A7284"/>
    <w:rsid w:val="000A75A3"/>
    <w:rsid w:val="000A7669"/>
    <w:rsid w:val="000A76D9"/>
    <w:rsid w:val="000A773C"/>
    <w:rsid w:val="000A7742"/>
    <w:rsid w:val="000B0271"/>
    <w:rsid w:val="000B0277"/>
    <w:rsid w:val="000B02C9"/>
    <w:rsid w:val="000B02EB"/>
    <w:rsid w:val="000B0403"/>
    <w:rsid w:val="000B0501"/>
    <w:rsid w:val="000B07A2"/>
    <w:rsid w:val="000B07F0"/>
    <w:rsid w:val="000B0AD5"/>
    <w:rsid w:val="000B0C50"/>
    <w:rsid w:val="000B0C96"/>
    <w:rsid w:val="000B0CBD"/>
    <w:rsid w:val="000B0E94"/>
    <w:rsid w:val="000B0F99"/>
    <w:rsid w:val="000B0FD5"/>
    <w:rsid w:val="000B142C"/>
    <w:rsid w:val="000B1497"/>
    <w:rsid w:val="000B1530"/>
    <w:rsid w:val="000B1C55"/>
    <w:rsid w:val="000B1C76"/>
    <w:rsid w:val="000B22F9"/>
    <w:rsid w:val="000B27E3"/>
    <w:rsid w:val="000B282C"/>
    <w:rsid w:val="000B2AD0"/>
    <w:rsid w:val="000B302E"/>
    <w:rsid w:val="000B32A1"/>
    <w:rsid w:val="000B335A"/>
    <w:rsid w:val="000B392C"/>
    <w:rsid w:val="000B3951"/>
    <w:rsid w:val="000B3A7F"/>
    <w:rsid w:val="000B3ABE"/>
    <w:rsid w:val="000B410C"/>
    <w:rsid w:val="000B41EE"/>
    <w:rsid w:val="000B4453"/>
    <w:rsid w:val="000B47B1"/>
    <w:rsid w:val="000B4899"/>
    <w:rsid w:val="000B48C3"/>
    <w:rsid w:val="000B4B55"/>
    <w:rsid w:val="000B4D5D"/>
    <w:rsid w:val="000B4EAD"/>
    <w:rsid w:val="000B5277"/>
    <w:rsid w:val="000B540D"/>
    <w:rsid w:val="000B58D1"/>
    <w:rsid w:val="000B5B1D"/>
    <w:rsid w:val="000B5F26"/>
    <w:rsid w:val="000B61B1"/>
    <w:rsid w:val="000B61B2"/>
    <w:rsid w:val="000B64E0"/>
    <w:rsid w:val="000B69DE"/>
    <w:rsid w:val="000B6BAC"/>
    <w:rsid w:val="000B6C07"/>
    <w:rsid w:val="000B70D9"/>
    <w:rsid w:val="000B7191"/>
    <w:rsid w:val="000B73C9"/>
    <w:rsid w:val="000B7770"/>
    <w:rsid w:val="000B77BD"/>
    <w:rsid w:val="000B78F9"/>
    <w:rsid w:val="000B7C40"/>
    <w:rsid w:val="000B7ED5"/>
    <w:rsid w:val="000C03FB"/>
    <w:rsid w:val="000C059F"/>
    <w:rsid w:val="000C06EB"/>
    <w:rsid w:val="000C0BD3"/>
    <w:rsid w:val="000C0D61"/>
    <w:rsid w:val="000C13A3"/>
    <w:rsid w:val="000C1A11"/>
    <w:rsid w:val="000C1A8B"/>
    <w:rsid w:val="000C1EB2"/>
    <w:rsid w:val="000C2219"/>
    <w:rsid w:val="000C28EB"/>
    <w:rsid w:val="000C29B5"/>
    <w:rsid w:val="000C2CC8"/>
    <w:rsid w:val="000C3BB1"/>
    <w:rsid w:val="000C3F76"/>
    <w:rsid w:val="000C431D"/>
    <w:rsid w:val="000C4408"/>
    <w:rsid w:val="000C451D"/>
    <w:rsid w:val="000C4769"/>
    <w:rsid w:val="000C483F"/>
    <w:rsid w:val="000C4B47"/>
    <w:rsid w:val="000C4BFF"/>
    <w:rsid w:val="000C4DB6"/>
    <w:rsid w:val="000C4E15"/>
    <w:rsid w:val="000C529E"/>
    <w:rsid w:val="000C5634"/>
    <w:rsid w:val="000C5AF2"/>
    <w:rsid w:val="000C5DFD"/>
    <w:rsid w:val="000C63F2"/>
    <w:rsid w:val="000C667C"/>
    <w:rsid w:val="000C688C"/>
    <w:rsid w:val="000C694E"/>
    <w:rsid w:val="000C69DB"/>
    <w:rsid w:val="000C6A45"/>
    <w:rsid w:val="000C6A69"/>
    <w:rsid w:val="000C6E48"/>
    <w:rsid w:val="000C72C0"/>
    <w:rsid w:val="000C72CE"/>
    <w:rsid w:val="000C7895"/>
    <w:rsid w:val="000C78C7"/>
    <w:rsid w:val="000C7DBE"/>
    <w:rsid w:val="000C7DCE"/>
    <w:rsid w:val="000D013A"/>
    <w:rsid w:val="000D04D1"/>
    <w:rsid w:val="000D0BCB"/>
    <w:rsid w:val="000D0D3D"/>
    <w:rsid w:val="000D0D86"/>
    <w:rsid w:val="000D0D89"/>
    <w:rsid w:val="000D0E1C"/>
    <w:rsid w:val="000D1202"/>
    <w:rsid w:val="000D16E8"/>
    <w:rsid w:val="000D188E"/>
    <w:rsid w:val="000D1A11"/>
    <w:rsid w:val="000D2275"/>
    <w:rsid w:val="000D25DB"/>
    <w:rsid w:val="000D2912"/>
    <w:rsid w:val="000D2ACC"/>
    <w:rsid w:val="000D2D70"/>
    <w:rsid w:val="000D30BB"/>
    <w:rsid w:val="000D34B2"/>
    <w:rsid w:val="000D35F1"/>
    <w:rsid w:val="000D3707"/>
    <w:rsid w:val="000D4580"/>
    <w:rsid w:val="000D47D9"/>
    <w:rsid w:val="000D5A0C"/>
    <w:rsid w:val="000D5B49"/>
    <w:rsid w:val="000D5C4A"/>
    <w:rsid w:val="000D5E0F"/>
    <w:rsid w:val="000D60FF"/>
    <w:rsid w:val="000D635F"/>
    <w:rsid w:val="000D6696"/>
    <w:rsid w:val="000D68CC"/>
    <w:rsid w:val="000D6A4F"/>
    <w:rsid w:val="000D72A0"/>
    <w:rsid w:val="000D797C"/>
    <w:rsid w:val="000D7A79"/>
    <w:rsid w:val="000D7AC3"/>
    <w:rsid w:val="000D7B05"/>
    <w:rsid w:val="000D7CB7"/>
    <w:rsid w:val="000D7CD6"/>
    <w:rsid w:val="000D7D7A"/>
    <w:rsid w:val="000D7E4B"/>
    <w:rsid w:val="000D7F31"/>
    <w:rsid w:val="000D7F48"/>
    <w:rsid w:val="000E0E6A"/>
    <w:rsid w:val="000E0EBE"/>
    <w:rsid w:val="000E11EF"/>
    <w:rsid w:val="000E1497"/>
    <w:rsid w:val="000E1D28"/>
    <w:rsid w:val="000E1E93"/>
    <w:rsid w:val="000E20BF"/>
    <w:rsid w:val="000E2330"/>
    <w:rsid w:val="000E243B"/>
    <w:rsid w:val="000E2567"/>
    <w:rsid w:val="000E25E5"/>
    <w:rsid w:val="000E2D80"/>
    <w:rsid w:val="000E2E46"/>
    <w:rsid w:val="000E2E57"/>
    <w:rsid w:val="000E3077"/>
    <w:rsid w:val="000E3134"/>
    <w:rsid w:val="000E3482"/>
    <w:rsid w:val="000E3708"/>
    <w:rsid w:val="000E37A9"/>
    <w:rsid w:val="000E3946"/>
    <w:rsid w:val="000E3AE6"/>
    <w:rsid w:val="000E3D4A"/>
    <w:rsid w:val="000E3D96"/>
    <w:rsid w:val="000E3E37"/>
    <w:rsid w:val="000E3EC9"/>
    <w:rsid w:val="000E3F1D"/>
    <w:rsid w:val="000E3FA0"/>
    <w:rsid w:val="000E42D3"/>
    <w:rsid w:val="000E4575"/>
    <w:rsid w:val="000E4841"/>
    <w:rsid w:val="000E49FA"/>
    <w:rsid w:val="000E4AAC"/>
    <w:rsid w:val="000E4C31"/>
    <w:rsid w:val="000E4C5B"/>
    <w:rsid w:val="000E4D7E"/>
    <w:rsid w:val="000E5411"/>
    <w:rsid w:val="000E577A"/>
    <w:rsid w:val="000E57D1"/>
    <w:rsid w:val="000E5BEE"/>
    <w:rsid w:val="000E5F18"/>
    <w:rsid w:val="000E650F"/>
    <w:rsid w:val="000E7664"/>
    <w:rsid w:val="000E7727"/>
    <w:rsid w:val="000E7D50"/>
    <w:rsid w:val="000F00B3"/>
    <w:rsid w:val="000F0104"/>
    <w:rsid w:val="000F0816"/>
    <w:rsid w:val="000F0885"/>
    <w:rsid w:val="000F0907"/>
    <w:rsid w:val="000F09B3"/>
    <w:rsid w:val="000F0EBB"/>
    <w:rsid w:val="000F1107"/>
    <w:rsid w:val="000F1260"/>
    <w:rsid w:val="000F15B9"/>
    <w:rsid w:val="000F1A6D"/>
    <w:rsid w:val="000F1C78"/>
    <w:rsid w:val="000F1CE4"/>
    <w:rsid w:val="000F1F3D"/>
    <w:rsid w:val="000F2416"/>
    <w:rsid w:val="000F28AB"/>
    <w:rsid w:val="000F28CB"/>
    <w:rsid w:val="000F2D52"/>
    <w:rsid w:val="000F2DCB"/>
    <w:rsid w:val="000F2FB5"/>
    <w:rsid w:val="000F3092"/>
    <w:rsid w:val="000F32CB"/>
    <w:rsid w:val="000F3FBE"/>
    <w:rsid w:val="000F41EB"/>
    <w:rsid w:val="000F41FD"/>
    <w:rsid w:val="000F42FA"/>
    <w:rsid w:val="000F4364"/>
    <w:rsid w:val="000F43AD"/>
    <w:rsid w:val="000F464A"/>
    <w:rsid w:val="000F468C"/>
    <w:rsid w:val="000F4A4E"/>
    <w:rsid w:val="000F5154"/>
    <w:rsid w:val="000F5253"/>
    <w:rsid w:val="000F555E"/>
    <w:rsid w:val="000F55A8"/>
    <w:rsid w:val="000F58E1"/>
    <w:rsid w:val="000F59B2"/>
    <w:rsid w:val="000F5A5A"/>
    <w:rsid w:val="000F5B9C"/>
    <w:rsid w:val="000F5C00"/>
    <w:rsid w:val="000F5DD4"/>
    <w:rsid w:val="000F5E05"/>
    <w:rsid w:val="000F5E9F"/>
    <w:rsid w:val="000F62EF"/>
    <w:rsid w:val="000F67C3"/>
    <w:rsid w:val="000F689F"/>
    <w:rsid w:val="000F69E2"/>
    <w:rsid w:val="000F735D"/>
    <w:rsid w:val="000F7476"/>
    <w:rsid w:val="000F7833"/>
    <w:rsid w:val="000F7B40"/>
    <w:rsid w:val="000F7CD4"/>
    <w:rsid w:val="000F7D5D"/>
    <w:rsid w:val="001007F1"/>
    <w:rsid w:val="00100994"/>
    <w:rsid w:val="00100B67"/>
    <w:rsid w:val="00100D60"/>
    <w:rsid w:val="00100E22"/>
    <w:rsid w:val="00101229"/>
    <w:rsid w:val="0010158B"/>
    <w:rsid w:val="00101897"/>
    <w:rsid w:val="001018E7"/>
    <w:rsid w:val="00101A76"/>
    <w:rsid w:val="00101AD9"/>
    <w:rsid w:val="00101DE9"/>
    <w:rsid w:val="001025F8"/>
    <w:rsid w:val="001028E0"/>
    <w:rsid w:val="00102AFE"/>
    <w:rsid w:val="00102C01"/>
    <w:rsid w:val="00102EA3"/>
    <w:rsid w:val="00103245"/>
    <w:rsid w:val="00103B28"/>
    <w:rsid w:val="00103CA8"/>
    <w:rsid w:val="00104000"/>
    <w:rsid w:val="00104BBC"/>
    <w:rsid w:val="0010503A"/>
    <w:rsid w:val="001053E2"/>
    <w:rsid w:val="0010583F"/>
    <w:rsid w:val="00105BB2"/>
    <w:rsid w:val="00106316"/>
    <w:rsid w:val="00106451"/>
    <w:rsid w:val="001065AD"/>
    <w:rsid w:val="00106902"/>
    <w:rsid w:val="00106DF7"/>
    <w:rsid w:val="00106DFF"/>
    <w:rsid w:val="00106E6E"/>
    <w:rsid w:val="00106F2A"/>
    <w:rsid w:val="0010725F"/>
    <w:rsid w:val="00107327"/>
    <w:rsid w:val="001073CB"/>
    <w:rsid w:val="00107634"/>
    <w:rsid w:val="00107665"/>
    <w:rsid w:val="00107815"/>
    <w:rsid w:val="00107874"/>
    <w:rsid w:val="0010787C"/>
    <w:rsid w:val="001078CF"/>
    <w:rsid w:val="00107EE4"/>
    <w:rsid w:val="00107F17"/>
    <w:rsid w:val="001104C5"/>
    <w:rsid w:val="001105A4"/>
    <w:rsid w:val="00110991"/>
    <w:rsid w:val="00110C23"/>
    <w:rsid w:val="00110CC9"/>
    <w:rsid w:val="001110FC"/>
    <w:rsid w:val="0011129D"/>
    <w:rsid w:val="00111839"/>
    <w:rsid w:val="00111A5B"/>
    <w:rsid w:val="00111A79"/>
    <w:rsid w:val="00111E61"/>
    <w:rsid w:val="00111F5F"/>
    <w:rsid w:val="00112069"/>
    <w:rsid w:val="001120DC"/>
    <w:rsid w:val="00112116"/>
    <w:rsid w:val="00112819"/>
    <w:rsid w:val="00112872"/>
    <w:rsid w:val="00112E61"/>
    <w:rsid w:val="001132E7"/>
    <w:rsid w:val="0011362B"/>
    <w:rsid w:val="0011389D"/>
    <w:rsid w:val="00113A4E"/>
    <w:rsid w:val="00113F55"/>
    <w:rsid w:val="00114008"/>
    <w:rsid w:val="001144E6"/>
    <w:rsid w:val="00114788"/>
    <w:rsid w:val="00114E1E"/>
    <w:rsid w:val="0011503F"/>
    <w:rsid w:val="0011510B"/>
    <w:rsid w:val="001153BA"/>
    <w:rsid w:val="001158DF"/>
    <w:rsid w:val="00115D48"/>
    <w:rsid w:val="00115E10"/>
    <w:rsid w:val="00115E8B"/>
    <w:rsid w:val="00116089"/>
    <w:rsid w:val="001163A6"/>
    <w:rsid w:val="001164F7"/>
    <w:rsid w:val="0011652A"/>
    <w:rsid w:val="001167E6"/>
    <w:rsid w:val="001168A6"/>
    <w:rsid w:val="00116914"/>
    <w:rsid w:val="00116C81"/>
    <w:rsid w:val="00116F24"/>
    <w:rsid w:val="0011727F"/>
    <w:rsid w:val="00117306"/>
    <w:rsid w:val="0011744A"/>
    <w:rsid w:val="00117FB2"/>
    <w:rsid w:val="001204A9"/>
    <w:rsid w:val="001204E3"/>
    <w:rsid w:val="0012074E"/>
    <w:rsid w:val="0012089C"/>
    <w:rsid w:val="00120927"/>
    <w:rsid w:val="001209AD"/>
    <w:rsid w:val="00120B0E"/>
    <w:rsid w:val="00120B41"/>
    <w:rsid w:val="00120C04"/>
    <w:rsid w:val="00120D59"/>
    <w:rsid w:val="00120FB9"/>
    <w:rsid w:val="00120FF6"/>
    <w:rsid w:val="00121023"/>
    <w:rsid w:val="0012133D"/>
    <w:rsid w:val="0012147B"/>
    <w:rsid w:val="0012161C"/>
    <w:rsid w:val="001217E9"/>
    <w:rsid w:val="001219BB"/>
    <w:rsid w:val="00121CF9"/>
    <w:rsid w:val="00121EDF"/>
    <w:rsid w:val="00122072"/>
    <w:rsid w:val="0012220C"/>
    <w:rsid w:val="00122243"/>
    <w:rsid w:val="0012244F"/>
    <w:rsid w:val="001224F1"/>
    <w:rsid w:val="00122700"/>
    <w:rsid w:val="001228EC"/>
    <w:rsid w:val="00122CE1"/>
    <w:rsid w:val="001233CF"/>
    <w:rsid w:val="00123765"/>
    <w:rsid w:val="00124511"/>
    <w:rsid w:val="0012498D"/>
    <w:rsid w:val="00124A7E"/>
    <w:rsid w:val="00125553"/>
    <w:rsid w:val="00125813"/>
    <w:rsid w:val="00125838"/>
    <w:rsid w:val="00125A55"/>
    <w:rsid w:val="00125BA1"/>
    <w:rsid w:val="00125D2A"/>
    <w:rsid w:val="00126562"/>
    <w:rsid w:val="00126731"/>
    <w:rsid w:val="00126823"/>
    <w:rsid w:val="00126B30"/>
    <w:rsid w:val="00126FB2"/>
    <w:rsid w:val="001273A7"/>
    <w:rsid w:val="001273FF"/>
    <w:rsid w:val="0012764B"/>
    <w:rsid w:val="00130530"/>
    <w:rsid w:val="0013058A"/>
    <w:rsid w:val="00130668"/>
    <w:rsid w:val="00130923"/>
    <w:rsid w:val="001309B3"/>
    <w:rsid w:val="00130A08"/>
    <w:rsid w:val="00130BE9"/>
    <w:rsid w:val="00131395"/>
    <w:rsid w:val="00131870"/>
    <w:rsid w:val="00131E6E"/>
    <w:rsid w:val="00131F72"/>
    <w:rsid w:val="001321DE"/>
    <w:rsid w:val="00132C79"/>
    <w:rsid w:val="00132DA4"/>
    <w:rsid w:val="00133443"/>
    <w:rsid w:val="001342DC"/>
    <w:rsid w:val="00134598"/>
    <w:rsid w:val="00134D36"/>
    <w:rsid w:val="00134FD8"/>
    <w:rsid w:val="0013580D"/>
    <w:rsid w:val="001358A0"/>
    <w:rsid w:val="00135C37"/>
    <w:rsid w:val="00135FCC"/>
    <w:rsid w:val="00136536"/>
    <w:rsid w:val="00136551"/>
    <w:rsid w:val="001365E1"/>
    <w:rsid w:val="001368B8"/>
    <w:rsid w:val="00136C77"/>
    <w:rsid w:val="00137043"/>
    <w:rsid w:val="00137091"/>
    <w:rsid w:val="00137616"/>
    <w:rsid w:val="0013786C"/>
    <w:rsid w:val="001379AA"/>
    <w:rsid w:val="00137BB0"/>
    <w:rsid w:val="00137BCF"/>
    <w:rsid w:val="00140383"/>
    <w:rsid w:val="001403D6"/>
    <w:rsid w:val="00140561"/>
    <w:rsid w:val="0014091D"/>
    <w:rsid w:val="001410CF"/>
    <w:rsid w:val="00141650"/>
    <w:rsid w:val="00141840"/>
    <w:rsid w:val="0014197A"/>
    <w:rsid w:val="00141D1F"/>
    <w:rsid w:val="001422FC"/>
    <w:rsid w:val="001424A0"/>
    <w:rsid w:val="001426BF"/>
    <w:rsid w:val="0014273B"/>
    <w:rsid w:val="00142B00"/>
    <w:rsid w:val="00142B7B"/>
    <w:rsid w:val="00142D35"/>
    <w:rsid w:val="00142EF4"/>
    <w:rsid w:val="00143394"/>
    <w:rsid w:val="001437B1"/>
    <w:rsid w:val="001439D0"/>
    <w:rsid w:val="00143E05"/>
    <w:rsid w:val="00143ED3"/>
    <w:rsid w:val="001440C3"/>
    <w:rsid w:val="001451CE"/>
    <w:rsid w:val="001455FF"/>
    <w:rsid w:val="001457BC"/>
    <w:rsid w:val="00145AC9"/>
    <w:rsid w:val="00145E13"/>
    <w:rsid w:val="00146205"/>
    <w:rsid w:val="0014634A"/>
    <w:rsid w:val="00146930"/>
    <w:rsid w:val="00147299"/>
    <w:rsid w:val="00147BA2"/>
    <w:rsid w:val="00147E1E"/>
    <w:rsid w:val="00147F46"/>
    <w:rsid w:val="0015002D"/>
    <w:rsid w:val="0015055D"/>
    <w:rsid w:val="00150836"/>
    <w:rsid w:val="001508F2"/>
    <w:rsid w:val="001509E1"/>
    <w:rsid w:val="00150A6F"/>
    <w:rsid w:val="00150AA8"/>
    <w:rsid w:val="00150AAA"/>
    <w:rsid w:val="00150EC7"/>
    <w:rsid w:val="0015107F"/>
    <w:rsid w:val="001511D2"/>
    <w:rsid w:val="001513FA"/>
    <w:rsid w:val="00151848"/>
    <w:rsid w:val="00151B66"/>
    <w:rsid w:val="00151C3D"/>
    <w:rsid w:val="00151D41"/>
    <w:rsid w:val="00151D70"/>
    <w:rsid w:val="00152035"/>
    <w:rsid w:val="001522D4"/>
    <w:rsid w:val="001525EF"/>
    <w:rsid w:val="00152671"/>
    <w:rsid w:val="0015270A"/>
    <w:rsid w:val="00152D25"/>
    <w:rsid w:val="0015353D"/>
    <w:rsid w:val="001536F3"/>
    <w:rsid w:val="00153963"/>
    <w:rsid w:val="00153A5E"/>
    <w:rsid w:val="00153DEC"/>
    <w:rsid w:val="0015422C"/>
    <w:rsid w:val="00154328"/>
    <w:rsid w:val="0015448B"/>
    <w:rsid w:val="00154519"/>
    <w:rsid w:val="001545DE"/>
    <w:rsid w:val="00154768"/>
    <w:rsid w:val="001549A0"/>
    <w:rsid w:val="001549E8"/>
    <w:rsid w:val="00154C26"/>
    <w:rsid w:val="00154DFF"/>
    <w:rsid w:val="00154F58"/>
    <w:rsid w:val="00155461"/>
    <w:rsid w:val="0015549C"/>
    <w:rsid w:val="00155601"/>
    <w:rsid w:val="001556EA"/>
    <w:rsid w:val="001557C1"/>
    <w:rsid w:val="00155E9B"/>
    <w:rsid w:val="001562DE"/>
    <w:rsid w:val="001565A8"/>
    <w:rsid w:val="001567AE"/>
    <w:rsid w:val="00156C60"/>
    <w:rsid w:val="001570CD"/>
    <w:rsid w:val="00157594"/>
    <w:rsid w:val="001577C7"/>
    <w:rsid w:val="00157B2F"/>
    <w:rsid w:val="00157BBD"/>
    <w:rsid w:val="00157E67"/>
    <w:rsid w:val="00157EA1"/>
    <w:rsid w:val="00157EA8"/>
    <w:rsid w:val="0016030D"/>
    <w:rsid w:val="00160366"/>
    <w:rsid w:val="001603A1"/>
    <w:rsid w:val="00160523"/>
    <w:rsid w:val="0016062C"/>
    <w:rsid w:val="00160842"/>
    <w:rsid w:val="001609D0"/>
    <w:rsid w:val="00160AC4"/>
    <w:rsid w:val="00160DBB"/>
    <w:rsid w:val="00160E53"/>
    <w:rsid w:val="00161D77"/>
    <w:rsid w:val="00161E52"/>
    <w:rsid w:val="00161F26"/>
    <w:rsid w:val="00162093"/>
    <w:rsid w:val="001620AF"/>
    <w:rsid w:val="0016245C"/>
    <w:rsid w:val="001626BD"/>
    <w:rsid w:val="0016278C"/>
    <w:rsid w:val="00162E66"/>
    <w:rsid w:val="0016309B"/>
    <w:rsid w:val="001630C5"/>
    <w:rsid w:val="00163575"/>
    <w:rsid w:val="001635A0"/>
    <w:rsid w:val="001635EF"/>
    <w:rsid w:val="0016364E"/>
    <w:rsid w:val="001638EC"/>
    <w:rsid w:val="00163973"/>
    <w:rsid w:val="00163A9D"/>
    <w:rsid w:val="00163F2B"/>
    <w:rsid w:val="00163F84"/>
    <w:rsid w:val="001644B8"/>
    <w:rsid w:val="00164600"/>
    <w:rsid w:val="00164B8E"/>
    <w:rsid w:val="00164C86"/>
    <w:rsid w:val="001650B7"/>
    <w:rsid w:val="00165261"/>
    <w:rsid w:val="001653E5"/>
    <w:rsid w:val="0016542B"/>
    <w:rsid w:val="001655EB"/>
    <w:rsid w:val="00165760"/>
    <w:rsid w:val="001657FB"/>
    <w:rsid w:val="00165E24"/>
    <w:rsid w:val="001660AD"/>
    <w:rsid w:val="001660FA"/>
    <w:rsid w:val="00166151"/>
    <w:rsid w:val="001662CF"/>
    <w:rsid w:val="00166378"/>
    <w:rsid w:val="0016645C"/>
    <w:rsid w:val="00166479"/>
    <w:rsid w:val="00166AB9"/>
    <w:rsid w:val="00167355"/>
    <w:rsid w:val="001673FD"/>
    <w:rsid w:val="0016745A"/>
    <w:rsid w:val="00167975"/>
    <w:rsid w:val="00167A83"/>
    <w:rsid w:val="00167CC7"/>
    <w:rsid w:val="00167FB5"/>
    <w:rsid w:val="001700F0"/>
    <w:rsid w:val="001701BA"/>
    <w:rsid w:val="001702FB"/>
    <w:rsid w:val="00170736"/>
    <w:rsid w:val="001708A0"/>
    <w:rsid w:val="00170AE6"/>
    <w:rsid w:val="00170E0F"/>
    <w:rsid w:val="00170F01"/>
    <w:rsid w:val="001710DE"/>
    <w:rsid w:val="00171442"/>
    <w:rsid w:val="00171FD1"/>
    <w:rsid w:val="001720E2"/>
    <w:rsid w:val="001721E7"/>
    <w:rsid w:val="0017246A"/>
    <w:rsid w:val="00172527"/>
    <w:rsid w:val="0017254D"/>
    <w:rsid w:val="00172737"/>
    <w:rsid w:val="001728BC"/>
    <w:rsid w:val="00172ABA"/>
    <w:rsid w:val="00172D84"/>
    <w:rsid w:val="00173594"/>
    <w:rsid w:val="0017399D"/>
    <w:rsid w:val="00173A26"/>
    <w:rsid w:val="00173A32"/>
    <w:rsid w:val="00173A63"/>
    <w:rsid w:val="00173A79"/>
    <w:rsid w:val="00174177"/>
    <w:rsid w:val="001741BC"/>
    <w:rsid w:val="00174352"/>
    <w:rsid w:val="0017461B"/>
    <w:rsid w:val="001746D6"/>
    <w:rsid w:val="001747BC"/>
    <w:rsid w:val="00174CDA"/>
    <w:rsid w:val="00174E24"/>
    <w:rsid w:val="00174E8B"/>
    <w:rsid w:val="00174FDC"/>
    <w:rsid w:val="0017506B"/>
    <w:rsid w:val="001756F9"/>
    <w:rsid w:val="00175B62"/>
    <w:rsid w:val="00175CEA"/>
    <w:rsid w:val="00176109"/>
    <w:rsid w:val="0017614B"/>
    <w:rsid w:val="0017618B"/>
    <w:rsid w:val="0017626B"/>
    <w:rsid w:val="0017635A"/>
    <w:rsid w:val="00176531"/>
    <w:rsid w:val="00176671"/>
    <w:rsid w:val="0017690A"/>
    <w:rsid w:val="00176AAA"/>
    <w:rsid w:val="00176D6B"/>
    <w:rsid w:val="00176F60"/>
    <w:rsid w:val="00177062"/>
    <w:rsid w:val="0017708F"/>
    <w:rsid w:val="0017741F"/>
    <w:rsid w:val="001775B2"/>
    <w:rsid w:val="001778B5"/>
    <w:rsid w:val="001778D0"/>
    <w:rsid w:val="00180076"/>
    <w:rsid w:val="001801E3"/>
    <w:rsid w:val="00180286"/>
    <w:rsid w:val="001803A4"/>
    <w:rsid w:val="00180649"/>
    <w:rsid w:val="00180737"/>
    <w:rsid w:val="001808FF"/>
    <w:rsid w:val="00180B30"/>
    <w:rsid w:val="00180C48"/>
    <w:rsid w:val="001812BC"/>
    <w:rsid w:val="0018142B"/>
    <w:rsid w:val="00181493"/>
    <w:rsid w:val="001814C1"/>
    <w:rsid w:val="00181ACF"/>
    <w:rsid w:val="00181BF8"/>
    <w:rsid w:val="00181F64"/>
    <w:rsid w:val="00182212"/>
    <w:rsid w:val="00182656"/>
    <w:rsid w:val="0018270C"/>
    <w:rsid w:val="00182926"/>
    <w:rsid w:val="00182AC4"/>
    <w:rsid w:val="00182B20"/>
    <w:rsid w:val="00182EF8"/>
    <w:rsid w:val="001830FF"/>
    <w:rsid w:val="001833AF"/>
    <w:rsid w:val="00183692"/>
    <w:rsid w:val="00183A7B"/>
    <w:rsid w:val="00183B06"/>
    <w:rsid w:val="00183C3D"/>
    <w:rsid w:val="00183CD0"/>
    <w:rsid w:val="00183F79"/>
    <w:rsid w:val="00184587"/>
    <w:rsid w:val="001847CA"/>
    <w:rsid w:val="00184B97"/>
    <w:rsid w:val="00184CF6"/>
    <w:rsid w:val="00184D20"/>
    <w:rsid w:val="00184DB5"/>
    <w:rsid w:val="00184E14"/>
    <w:rsid w:val="00184EE9"/>
    <w:rsid w:val="00184F6B"/>
    <w:rsid w:val="001850C1"/>
    <w:rsid w:val="00185127"/>
    <w:rsid w:val="00185510"/>
    <w:rsid w:val="001856C9"/>
    <w:rsid w:val="0018581C"/>
    <w:rsid w:val="00185841"/>
    <w:rsid w:val="0018593F"/>
    <w:rsid w:val="00185D48"/>
    <w:rsid w:val="0018641C"/>
    <w:rsid w:val="001864E2"/>
    <w:rsid w:val="001865B5"/>
    <w:rsid w:val="0018677B"/>
    <w:rsid w:val="00186845"/>
    <w:rsid w:val="00186C7B"/>
    <w:rsid w:val="00186D5E"/>
    <w:rsid w:val="0018726E"/>
    <w:rsid w:val="001873DF"/>
    <w:rsid w:val="001879DC"/>
    <w:rsid w:val="00187A43"/>
    <w:rsid w:val="00187FBE"/>
    <w:rsid w:val="001903B5"/>
    <w:rsid w:val="00190439"/>
    <w:rsid w:val="001908D5"/>
    <w:rsid w:val="0019090C"/>
    <w:rsid w:val="00190BF7"/>
    <w:rsid w:val="00190E7B"/>
    <w:rsid w:val="0019120B"/>
    <w:rsid w:val="0019175D"/>
    <w:rsid w:val="00191778"/>
    <w:rsid w:val="001917E9"/>
    <w:rsid w:val="0019182B"/>
    <w:rsid w:val="00191882"/>
    <w:rsid w:val="00191B48"/>
    <w:rsid w:val="00191DE6"/>
    <w:rsid w:val="0019210B"/>
    <w:rsid w:val="00192264"/>
    <w:rsid w:val="0019230D"/>
    <w:rsid w:val="00192362"/>
    <w:rsid w:val="00192819"/>
    <w:rsid w:val="0019282B"/>
    <w:rsid w:val="001928B0"/>
    <w:rsid w:val="001928D2"/>
    <w:rsid w:val="001929D1"/>
    <w:rsid w:val="00192A8F"/>
    <w:rsid w:val="00192D96"/>
    <w:rsid w:val="00192E6D"/>
    <w:rsid w:val="00192FFE"/>
    <w:rsid w:val="001936A4"/>
    <w:rsid w:val="001937B7"/>
    <w:rsid w:val="001938E2"/>
    <w:rsid w:val="00193B62"/>
    <w:rsid w:val="00193EF3"/>
    <w:rsid w:val="0019442F"/>
    <w:rsid w:val="00194C20"/>
    <w:rsid w:val="00194C6F"/>
    <w:rsid w:val="00194FC9"/>
    <w:rsid w:val="00195384"/>
    <w:rsid w:val="001955D3"/>
    <w:rsid w:val="00195993"/>
    <w:rsid w:val="00195AB3"/>
    <w:rsid w:val="00195D91"/>
    <w:rsid w:val="00195E86"/>
    <w:rsid w:val="00196492"/>
    <w:rsid w:val="00196825"/>
    <w:rsid w:val="00196AA4"/>
    <w:rsid w:val="00196E7E"/>
    <w:rsid w:val="00196EC6"/>
    <w:rsid w:val="00197096"/>
    <w:rsid w:val="00197152"/>
    <w:rsid w:val="0019747B"/>
    <w:rsid w:val="0019764D"/>
    <w:rsid w:val="001977EE"/>
    <w:rsid w:val="00197939"/>
    <w:rsid w:val="00197AE4"/>
    <w:rsid w:val="00197E81"/>
    <w:rsid w:val="001A05E9"/>
    <w:rsid w:val="001A0BF8"/>
    <w:rsid w:val="001A0C5E"/>
    <w:rsid w:val="001A0D3F"/>
    <w:rsid w:val="001A0EFF"/>
    <w:rsid w:val="001A1329"/>
    <w:rsid w:val="001A146E"/>
    <w:rsid w:val="001A147F"/>
    <w:rsid w:val="001A1631"/>
    <w:rsid w:val="001A1A92"/>
    <w:rsid w:val="001A1B2E"/>
    <w:rsid w:val="001A1C77"/>
    <w:rsid w:val="001A1DDD"/>
    <w:rsid w:val="001A1F01"/>
    <w:rsid w:val="001A204E"/>
    <w:rsid w:val="001A2070"/>
    <w:rsid w:val="001A229F"/>
    <w:rsid w:val="001A24BF"/>
    <w:rsid w:val="001A2542"/>
    <w:rsid w:val="001A25DA"/>
    <w:rsid w:val="001A2A13"/>
    <w:rsid w:val="001A2E6E"/>
    <w:rsid w:val="001A329C"/>
    <w:rsid w:val="001A32C5"/>
    <w:rsid w:val="001A3346"/>
    <w:rsid w:val="001A34A0"/>
    <w:rsid w:val="001A3777"/>
    <w:rsid w:val="001A3B81"/>
    <w:rsid w:val="001A3B92"/>
    <w:rsid w:val="001A3D0D"/>
    <w:rsid w:val="001A3D1C"/>
    <w:rsid w:val="001A3EA0"/>
    <w:rsid w:val="001A3EDE"/>
    <w:rsid w:val="001A44DD"/>
    <w:rsid w:val="001A44FA"/>
    <w:rsid w:val="001A4557"/>
    <w:rsid w:val="001A4AFC"/>
    <w:rsid w:val="001A54B0"/>
    <w:rsid w:val="001A5819"/>
    <w:rsid w:val="001A5F4A"/>
    <w:rsid w:val="001A6302"/>
    <w:rsid w:val="001A6416"/>
    <w:rsid w:val="001A6533"/>
    <w:rsid w:val="001A6704"/>
    <w:rsid w:val="001A686F"/>
    <w:rsid w:val="001A6CA2"/>
    <w:rsid w:val="001A711A"/>
    <w:rsid w:val="001A7461"/>
    <w:rsid w:val="001A78D0"/>
    <w:rsid w:val="001A7B4C"/>
    <w:rsid w:val="001A7C63"/>
    <w:rsid w:val="001B04AA"/>
    <w:rsid w:val="001B0815"/>
    <w:rsid w:val="001B0846"/>
    <w:rsid w:val="001B088E"/>
    <w:rsid w:val="001B0BA8"/>
    <w:rsid w:val="001B0DB7"/>
    <w:rsid w:val="001B0E01"/>
    <w:rsid w:val="001B0F5B"/>
    <w:rsid w:val="001B1199"/>
    <w:rsid w:val="001B1296"/>
    <w:rsid w:val="001B13DC"/>
    <w:rsid w:val="001B160E"/>
    <w:rsid w:val="001B1BA1"/>
    <w:rsid w:val="001B1C11"/>
    <w:rsid w:val="001B203F"/>
    <w:rsid w:val="001B2117"/>
    <w:rsid w:val="001B2316"/>
    <w:rsid w:val="001B23B1"/>
    <w:rsid w:val="001B260B"/>
    <w:rsid w:val="001B2947"/>
    <w:rsid w:val="001B2A16"/>
    <w:rsid w:val="001B2D5F"/>
    <w:rsid w:val="001B2ECD"/>
    <w:rsid w:val="001B31BA"/>
    <w:rsid w:val="001B31DF"/>
    <w:rsid w:val="001B385D"/>
    <w:rsid w:val="001B3CA5"/>
    <w:rsid w:val="001B3D82"/>
    <w:rsid w:val="001B3E30"/>
    <w:rsid w:val="001B43B7"/>
    <w:rsid w:val="001B4419"/>
    <w:rsid w:val="001B4545"/>
    <w:rsid w:val="001B4848"/>
    <w:rsid w:val="001B495B"/>
    <w:rsid w:val="001B498D"/>
    <w:rsid w:val="001B4A77"/>
    <w:rsid w:val="001B500E"/>
    <w:rsid w:val="001B5436"/>
    <w:rsid w:val="001B58DE"/>
    <w:rsid w:val="001B5D84"/>
    <w:rsid w:val="001B5EC6"/>
    <w:rsid w:val="001B625F"/>
    <w:rsid w:val="001B6278"/>
    <w:rsid w:val="001B6AAA"/>
    <w:rsid w:val="001B6BA0"/>
    <w:rsid w:val="001B6D78"/>
    <w:rsid w:val="001B6E54"/>
    <w:rsid w:val="001B71BD"/>
    <w:rsid w:val="001B728A"/>
    <w:rsid w:val="001B72B3"/>
    <w:rsid w:val="001B74FA"/>
    <w:rsid w:val="001B7526"/>
    <w:rsid w:val="001B756F"/>
    <w:rsid w:val="001B77A5"/>
    <w:rsid w:val="001B7828"/>
    <w:rsid w:val="001B7991"/>
    <w:rsid w:val="001B7C86"/>
    <w:rsid w:val="001B7EA8"/>
    <w:rsid w:val="001B7F0C"/>
    <w:rsid w:val="001C01C6"/>
    <w:rsid w:val="001C085A"/>
    <w:rsid w:val="001C08CE"/>
    <w:rsid w:val="001C0A15"/>
    <w:rsid w:val="001C0D34"/>
    <w:rsid w:val="001C1137"/>
    <w:rsid w:val="001C1206"/>
    <w:rsid w:val="001C12DF"/>
    <w:rsid w:val="001C13C4"/>
    <w:rsid w:val="001C1408"/>
    <w:rsid w:val="001C1526"/>
    <w:rsid w:val="001C1530"/>
    <w:rsid w:val="001C175C"/>
    <w:rsid w:val="001C1B76"/>
    <w:rsid w:val="001C1BD2"/>
    <w:rsid w:val="001C1DA7"/>
    <w:rsid w:val="001C231D"/>
    <w:rsid w:val="001C237C"/>
    <w:rsid w:val="001C260B"/>
    <w:rsid w:val="001C262C"/>
    <w:rsid w:val="001C2689"/>
    <w:rsid w:val="001C27A5"/>
    <w:rsid w:val="001C29B3"/>
    <w:rsid w:val="001C2AB5"/>
    <w:rsid w:val="001C2B1F"/>
    <w:rsid w:val="001C2B22"/>
    <w:rsid w:val="001C2D62"/>
    <w:rsid w:val="001C2DAD"/>
    <w:rsid w:val="001C2E1A"/>
    <w:rsid w:val="001C313D"/>
    <w:rsid w:val="001C34CE"/>
    <w:rsid w:val="001C353C"/>
    <w:rsid w:val="001C3688"/>
    <w:rsid w:val="001C3717"/>
    <w:rsid w:val="001C389E"/>
    <w:rsid w:val="001C38AF"/>
    <w:rsid w:val="001C3D53"/>
    <w:rsid w:val="001C3D6D"/>
    <w:rsid w:val="001C3FBF"/>
    <w:rsid w:val="001C41B1"/>
    <w:rsid w:val="001C426D"/>
    <w:rsid w:val="001C4899"/>
    <w:rsid w:val="001C49B4"/>
    <w:rsid w:val="001C49C3"/>
    <w:rsid w:val="001C4C56"/>
    <w:rsid w:val="001C5620"/>
    <w:rsid w:val="001C5980"/>
    <w:rsid w:val="001C5A1F"/>
    <w:rsid w:val="001C5C2A"/>
    <w:rsid w:val="001C5CA9"/>
    <w:rsid w:val="001C6106"/>
    <w:rsid w:val="001C64E1"/>
    <w:rsid w:val="001C6682"/>
    <w:rsid w:val="001C6998"/>
    <w:rsid w:val="001C6999"/>
    <w:rsid w:val="001C69E5"/>
    <w:rsid w:val="001C6D33"/>
    <w:rsid w:val="001C6DAA"/>
    <w:rsid w:val="001C6DC4"/>
    <w:rsid w:val="001C7188"/>
    <w:rsid w:val="001C7824"/>
    <w:rsid w:val="001C7B01"/>
    <w:rsid w:val="001C7E38"/>
    <w:rsid w:val="001C7F98"/>
    <w:rsid w:val="001D0049"/>
    <w:rsid w:val="001D0089"/>
    <w:rsid w:val="001D01FC"/>
    <w:rsid w:val="001D0538"/>
    <w:rsid w:val="001D0D76"/>
    <w:rsid w:val="001D14FF"/>
    <w:rsid w:val="001D1880"/>
    <w:rsid w:val="001D1E90"/>
    <w:rsid w:val="001D26FD"/>
    <w:rsid w:val="001D28A7"/>
    <w:rsid w:val="001D2F21"/>
    <w:rsid w:val="001D2FA1"/>
    <w:rsid w:val="001D3174"/>
    <w:rsid w:val="001D31CC"/>
    <w:rsid w:val="001D35ED"/>
    <w:rsid w:val="001D3776"/>
    <w:rsid w:val="001D3B34"/>
    <w:rsid w:val="001D41C4"/>
    <w:rsid w:val="001D46A6"/>
    <w:rsid w:val="001D46E9"/>
    <w:rsid w:val="001D4837"/>
    <w:rsid w:val="001D4974"/>
    <w:rsid w:val="001D4DFB"/>
    <w:rsid w:val="001D5395"/>
    <w:rsid w:val="001D53BB"/>
    <w:rsid w:val="001D53E4"/>
    <w:rsid w:val="001D549C"/>
    <w:rsid w:val="001D5C90"/>
    <w:rsid w:val="001D5D0A"/>
    <w:rsid w:val="001D5E1C"/>
    <w:rsid w:val="001D5E4A"/>
    <w:rsid w:val="001D5F74"/>
    <w:rsid w:val="001D6081"/>
    <w:rsid w:val="001D6489"/>
    <w:rsid w:val="001D6778"/>
    <w:rsid w:val="001D685E"/>
    <w:rsid w:val="001D6AE2"/>
    <w:rsid w:val="001D6BA3"/>
    <w:rsid w:val="001D7091"/>
    <w:rsid w:val="001D7149"/>
    <w:rsid w:val="001D73C4"/>
    <w:rsid w:val="001D7486"/>
    <w:rsid w:val="001D760F"/>
    <w:rsid w:val="001D7CF8"/>
    <w:rsid w:val="001E0083"/>
    <w:rsid w:val="001E01A5"/>
    <w:rsid w:val="001E01D0"/>
    <w:rsid w:val="001E02BB"/>
    <w:rsid w:val="001E03E6"/>
    <w:rsid w:val="001E0909"/>
    <w:rsid w:val="001E0A3D"/>
    <w:rsid w:val="001E12DC"/>
    <w:rsid w:val="001E1357"/>
    <w:rsid w:val="001E147A"/>
    <w:rsid w:val="001E17F2"/>
    <w:rsid w:val="001E1816"/>
    <w:rsid w:val="001E1B65"/>
    <w:rsid w:val="001E1D12"/>
    <w:rsid w:val="001E1F68"/>
    <w:rsid w:val="001E21B0"/>
    <w:rsid w:val="001E2E43"/>
    <w:rsid w:val="001E3022"/>
    <w:rsid w:val="001E3C01"/>
    <w:rsid w:val="001E3C25"/>
    <w:rsid w:val="001E3DE6"/>
    <w:rsid w:val="001E3E41"/>
    <w:rsid w:val="001E3E6A"/>
    <w:rsid w:val="001E3FD5"/>
    <w:rsid w:val="001E3FDA"/>
    <w:rsid w:val="001E44D1"/>
    <w:rsid w:val="001E4646"/>
    <w:rsid w:val="001E47EE"/>
    <w:rsid w:val="001E4A11"/>
    <w:rsid w:val="001E4AF6"/>
    <w:rsid w:val="001E4CA5"/>
    <w:rsid w:val="001E4F10"/>
    <w:rsid w:val="001E4FDC"/>
    <w:rsid w:val="001E5472"/>
    <w:rsid w:val="001E569E"/>
    <w:rsid w:val="001E585F"/>
    <w:rsid w:val="001E61A1"/>
    <w:rsid w:val="001E6338"/>
    <w:rsid w:val="001E6521"/>
    <w:rsid w:val="001E6568"/>
    <w:rsid w:val="001E65B9"/>
    <w:rsid w:val="001E6A5C"/>
    <w:rsid w:val="001E6DDB"/>
    <w:rsid w:val="001E6F26"/>
    <w:rsid w:val="001E754F"/>
    <w:rsid w:val="001F058E"/>
    <w:rsid w:val="001F0914"/>
    <w:rsid w:val="001F0B94"/>
    <w:rsid w:val="001F0C8E"/>
    <w:rsid w:val="001F0D4C"/>
    <w:rsid w:val="001F0E73"/>
    <w:rsid w:val="001F0E9D"/>
    <w:rsid w:val="001F11CB"/>
    <w:rsid w:val="001F1249"/>
    <w:rsid w:val="001F13DC"/>
    <w:rsid w:val="001F143B"/>
    <w:rsid w:val="001F1B09"/>
    <w:rsid w:val="001F1DFD"/>
    <w:rsid w:val="001F2165"/>
    <w:rsid w:val="001F21E9"/>
    <w:rsid w:val="001F225B"/>
    <w:rsid w:val="001F2382"/>
    <w:rsid w:val="001F2450"/>
    <w:rsid w:val="001F2D3B"/>
    <w:rsid w:val="001F2E2D"/>
    <w:rsid w:val="001F30C0"/>
    <w:rsid w:val="001F33B5"/>
    <w:rsid w:val="001F341C"/>
    <w:rsid w:val="001F39A0"/>
    <w:rsid w:val="001F39B4"/>
    <w:rsid w:val="001F3AE1"/>
    <w:rsid w:val="001F3D0D"/>
    <w:rsid w:val="001F3D1C"/>
    <w:rsid w:val="001F3D41"/>
    <w:rsid w:val="001F4192"/>
    <w:rsid w:val="001F42E5"/>
    <w:rsid w:val="001F443A"/>
    <w:rsid w:val="001F44F9"/>
    <w:rsid w:val="001F453E"/>
    <w:rsid w:val="001F45F6"/>
    <w:rsid w:val="001F4700"/>
    <w:rsid w:val="001F478B"/>
    <w:rsid w:val="001F4983"/>
    <w:rsid w:val="001F4B8D"/>
    <w:rsid w:val="001F4F3A"/>
    <w:rsid w:val="001F51BA"/>
    <w:rsid w:val="001F53F7"/>
    <w:rsid w:val="001F5861"/>
    <w:rsid w:val="001F59D3"/>
    <w:rsid w:val="001F5A1C"/>
    <w:rsid w:val="001F66AD"/>
    <w:rsid w:val="001F680F"/>
    <w:rsid w:val="001F68A7"/>
    <w:rsid w:val="001F6C7C"/>
    <w:rsid w:val="001F6FA5"/>
    <w:rsid w:val="001F7AB5"/>
    <w:rsid w:val="001F7AD5"/>
    <w:rsid w:val="001F7AE0"/>
    <w:rsid w:val="001F7B4D"/>
    <w:rsid w:val="001F7C93"/>
    <w:rsid w:val="002001DB"/>
    <w:rsid w:val="0020034F"/>
    <w:rsid w:val="00200377"/>
    <w:rsid w:val="0020074F"/>
    <w:rsid w:val="00200CFB"/>
    <w:rsid w:val="00201000"/>
    <w:rsid w:val="00201347"/>
    <w:rsid w:val="00201753"/>
    <w:rsid w:val="002018A7"/>
    <w:rsid w:val="00201DFD"/>
    <w:rsid w:val="00202ADB"/>
    <w:rsid w:val="002030E4"/>
    <w:rsid w:val="0020337D"/>
    <w:rsid w:val="002034B8"/>
    <w:rsid w:val="0020354E"/>
    <w:rsid w:val="00203AA8"/>
    <w:rsid w:val="00203B02"/>
    <w:rsid w:val="00203E94"/>
    <w:rsid w:val="0020427F"/>
    <w:rsid w:val="0020430A"/>
    <w:rsid w:val="00204436"/>
    <w:rsid w:val="0020477D"/>
    <w:rsid w:val="002050C9"/>
    <w:rsid w:val="00205126"/>
    <w:rsid w:val="00205240"/>
    <w:rsid w:val="002054A9"/>
    <w:rsid w:val="00205AED"/>
    <w:rsid w:val="00205C44"/>
    <w:rsid w:val="00205D0E"/>
    <w:rsid w:val="002062D8"/>
    <w:rsid w:val="002066FB"/>
    <w:rsid w:val="002067B4"/>
    <w:rsid w:val="002068C2"/>
    <w:rsid w:val="00206B76"/>
    <w:rsid w:val="00206D15"/>
    <w:rsid w:val="00206D87"/>
    <w:rsid w:val="00206F68"/>
    <w:rsid w:val="002071C0"/>
    <w:rsid w:val="0020744E"/>
    <w:rsid w:val="002077CB"/>
    <w:rsid w:val="00207C9B"/>
    <w:rsid w:val="00210148"/>
    <w:rsid w:val="00210391"/>
    <w:rsid w:val="002105FD"/>
    <w:rsid w:val="002106CF"/>
    <w:rsid w:val="00210B7B"/>
    <w:rsid w:val="00210C61"/>
    <w:rsid w:val="00210E7F"/>
    <w:rsid w:val="002110BB"/>
    <w:rsid w:val="00211AC5"/>
    <w:rsid w:val="00211BD0"/>
    <w:rsid w:val="00211DAE"/>
    <w:rsid w:val="002120BD"/>
    <w:rsid w:val="002122E5"/>
    <w:rsid w:val="00212710"/>
    <w:rsid w:val="00212829"/>
    <w:rsid w:val="0021289D"/>
    <w:rsid w:val="00212B16"/>
    <w:rsid w:val="00212E0B"/>
    <w:rsid w:val="00212EAF"/>
    <w:rsid w:val="002131FC"/>
    <w:rsid w:val="00213467"/>
    <w:rsid w:val="00213676"/>
    <w:rsid w:val="00213851"/>
    <w:rsid w:val="00213AE7"/>
    <w:rsid w:val="00213B66"/>
    <w:rsid w:val="00213BB3"/>
    <w:rsid w:val="00214291"/>
    <w:rsid w:val="002143C1"/>
    <w:rsid w:val="00214651"/>
    <w:rsid w:val="00214B2C"/>
    <w:rsid w:val="00214B7C"/>
    <w:rsid w:val="00214DE9"/>
    <w:rsid w:val="0021504D"/>
    <w:rsid w:val="00215271"/>
    <w:rsid w:val="002153B1"/>
    <w:rsid w:val="00215611"/>
    <w:rsid w:val="002157B9"/>
    <w:rsid w:val="002157E2"/>
    <w:rsid w:val="002161D9"/>
    <w:rsid w:val="0021631D"/>
    <w:rsid w:val="002164B1"/>
    <w:rsid w:val="002164C9"/>
    <w:rsid w:val="002171A8"/>
    <w:rsid w:val="00217369"/>
    <w:rsid w:val="00217821"/>
    <w:rsid w:val="00217BAE"/>
    <w:rsid w:val="00217DE3"/>
    <w:rsid w:val="00217F1C"/>
    <w:rsid w:val="002202E4"/>
    <w:rsid w:val="00220391"/>
    <w:rsid w:val="0022058D"/>
    <w:rsid w:val="00220A2C"/>
    <w:rsid w:val="00220D21"/>
    <w:rsid w:val="00220FE4"/>
    <w:rsid w:val="0022145C"/>
    <w:rsid w:val="002216F1"/>
    <w:rsid w:val="002218F9"/>
    <w:rsid w:val="00221FBA"/>
    <w:rsid w:val="002220E1"/>
    <w:rsid w:val="002225D9"/>
    <w:rsid w:val="002225ED"/>
    <w:rsid w:val="0022268B"/>
    <w:rsid w:val="00222769"/>
    <w:rsid w:val="00222D52"/>
    <w:rsid w:val="00222ED8"/>
    <w:rsid w:val="00223111"/>
    <w:rsid w:val="00223474"/>
    <w:rsid w:val="00223616"/>
    <w:rsid w:val="00223B87"/>
    <w:rsid w:val="00223DB4"/>
    <w:rsid w:val="00223F4B"/>
    <w:rsid w:val="00223F99"/>
    <w:rsid w:val="00224910"/>
    <w:rsid w:val="00224DE2"/>
    <w:rsid w:val="002251D9"/>
    <w:rsid w:val="002253F6"/>
    <w:rsid w:val="00225A61"/>
    <w:rsid w:val="00225C09"/>
    <w:rsid w:val="00225CF4"/>
    <w:rsid w:val="00225E59"/>
    <w:rsid w:val="00226311"/>
    <w:rsid w:val="002264C5"/>
    <w:rsid w:val="002267D1"/>
    <w:rsid w:val="002269DF"/>
    <w:rsid w:val="00226A93"/>
    <w:rsid w:val="00226EC5"/>
    <w:rsid w:val="0022721D"/>
    <w:rsid w:val="00227284"/>
    <w:rsid w:val="0022751F"/>
    <w:rsid w:val="0022768B"/>
    <w:rsid w:val="00227AC8"/>
    <w:rsid w:val="00227BEC"/>
    <w:rsid w:val="00227C08"/>
    <w:rsid w:val="00227C82"/>
    <w:rsid w:val="002302DF"/>
    <w:rsid w:val="00230607"/>
    <w:rsid w:val="002306FE"/>
    <w:rsid w:val="00230A63"/>
    <w:rsid w:val="00230C40"/>
    <w:rsid w:val="00230FE4"/>
    <w:rsid w:val="002311E1"/>
    <w:rsid w:val="00231500"/>
    <w:rsid w:val="0023163C"/>
    <w:rsid w:val="00231761"/>
    <w:rsid w:val="002319A4"/>
    <w:rsid w:val="00231D6A"/>
    <w:rsid w:val="00231E75"/>
    <w:rsid w:val="00231E9E"/>
    <w:rsid w:val="00232052"/>
    <w:rsid w:val="002324B9"/>
    <w:rsid w:val="00232690"/>
    <w:rsid w:val="00232AE5"/>
    <w:rsid w:val="00232DD9"/>
    <w:rsid w:val="00232E9E"/>
    <w:rsid w:val="00233229"/>
    <w:rsid w:val="002332A4"/>
    <w:rsid w:val="0023378D"/>
    <w:rsid w:val="00233B4F"/>
    <w:rsid w:val="00233C25"/>
    <w:rsid w:val="00233EBC"/>
    <w:rsid w:val="0023415B"/>
    <w:rsid w:val="00234161"/>
    <w:rsid w:val="00234199"/>
    <w:rsid w:val="00234382"/>
    <w:rsid w:val="0023456F"/>
    <w:rsid w:val="002346B9"/>
    <w:rsid w:val="0023472C"/>
    <w:rsid w:val="002347C2"/>
    <w:rsid w:val="00234959"/>
    <w:rsid w:val="00234BF1"/>
    <w:rsid w:val="00234C72"/>
    <w:rsid w:val="00234E0E"/>
    <w:rsid w:val="002350F8"/>
    <w:rsid w:val="00235278"/>
    <w:rsid w:val="002353B3"/>
    <w:rsid w:val="00235409"/>
    <w:rsid w:val="002358AC"/>
    <w:rsid w:val="00235922"/>
    <w:rsid w:val="00235ADB"/>
    <w:rsid w:val="00235B29"/>
    <w:rsid w:val="00235FCF"/>
    <w:rsid w:val="0023622B"/>
    <w:rsid w:val="0023641F"/>
    <w:rsid w:val="002367DA"/>
    <w:rsid w:val="00236B3E"/>
    <w:rsid w:val="00236F84"/>
    <w:rsid w:val="002374DF"/>
    <w:rsid w:val="002375A9"/>
    <w:rsid w:val="00237972"/>
    <w:rsid w:val="00237ACE"/>
    <w:rsid w:val="00237B8D"/>
    <w:rsid w:val="00237D26"/>
    <w:rsid w:val="00240F52"/>
    <w:rsid w:val="002414C0"/>
    <w:rsid w:val="002418AC"/>
    <w:rsid w:val="00241B25"/>
    <w:rsid w:val="00241BE2"/>
    <w:rsid w:val="00241CD7"/>
    <w:rsid w:val="00241F39"/>
    <w:rsid w:val="00242159"/>
    <w:rsid w:val="002423B4"/>
    <w:rsid w:val="00242577"/>
    <w:rsid w:val="00242743"/>
    <w:rsid w:val="0024277B"/>
    <w:rsid w:val="002427FF"/>
    <w:rsid w:val="0024284C"/>
    <w:rsid w:val="002428A0"/>
    <w:rsid w:val="00242B3F"/>
    <w:rsid w:val="00242C91"/>
    <w:rsid w:val="00242CCB"/>
    <w:rsid w:val="002431FA"/>
    <w:rsid w:val="00243415"/>
    <w:rsid w:val="002437D8"/>
    <w:rsid w:val="00243F5D"/>
    <w:rsid w:val="002441EB"/>
    <w:rsid w:val="0024443E"/>
    <w:rsid w:val="00244602"/>
    <w:rsid w:val="002446C7"/>
    <w:rsid w:val="00244896"/>
    <w:rsid w:val="00244987"/>
    <w:rsid w:val="00244A6B"/>
    <w:rsid w:val="00244AA1"/>
    <w:rsid w:val="00244C0F"/>
    <w:rsid w:val="00244F1F"/>
    <w:rsid w:val="00245019"/>
    <w:rsid w:val="00245119"/>
    <w:rsid w:val="00245489"/>
    <w:rsid w:val="00245521"/>
    <w:rsid w:val="00245B4C"/>
    <w:rsid w:val="00245B6A"/>
    <w:rsid w:val="00245DB0"/>
    <w:rsid w:val="00245E97"/>
    <w:rsid w:val="00245EB8"/>
    <w:rsid w:val="002465F9"/>
    <w:rsid w:val="00246B0E"/>
    <w:rsid w:val="00246B93"/>
    <w:rsid w:val="00246DB6"/>
    <w:rsid w:val="002470D4"/>
    <w:rsid w:val="0024717C"/>
    <w:rsid w:val="002473DC"/>
    <w:rsid w:val="002479FE"/>
    <w:rsid w:val="00247F96"/>
    <w:rsid w:val="0025011D"/>
    <w:rsid w:val="00250382"/>
    <w:rsid w:val="002505A2"/>
    <w:rsid w:val="00250AD8"/>
    <w:rsid w:val="0025132F"/>
    <w:rsid w:val="00251528"/>
    <w:rsid w:val="00251B6E"/>
    <w:rsid w:val="00251EFB"/>
    <w:rsid w:val="00252389"/>
    <w:rsid w:val="00252892"/>
    <w:rsid w:val="0025295B"/>
    <w:rsid w:val="00252A2E"/>
    <w:rsid w:val="00252B51"/>
    <w:rsid w:val="00252BC8"/>
    <w:rsid w:val="00252D43"/>
    <w:rsid w:val="00253137"/>
    <w:rsid w:val="002532D3"/>
    <w:rsid w:val="00253455"/>
    <w:rsid w:val="00253621"/>
    <w:rsid w:val="002536D7"/>
    <w:rsid w:val="0025381F"/>
    <w:rsid w:val="002539DB"/>
    <w:rsid w:val="00253C98"/>
    <w:rsid w:val="00253D45"/>
    <w:rsid w:val="00253D9F"/>
    <w:rsid w:val="002543C3"/>
    <w:rsid w:val="002549BA"/>
    <w:rsid w:val="00254D91"/>
    <w:rsid w:val="002554A5"/>
    <w:rsid w:val="00255576"/>
    <w:rsid w:val="002555DD"/>
    <w:rsid w:val="002565C7"/>
    <w:rsid w:val="002566D8"/>
    <w:rsid w:val="00256939"/>
    <w:rsid w:val="00256992"/>
    <w:rsid w:val="002569B0"/>
    <w:rsid w:val="00256EF5"/>
    <w:rsid w:val="00257459"/>
    <w:rsid w:val="00257766"/>
    <w:rsid w:val="00257F0E"/>
    <w:rsid w:val="00257FA1"/>
    <w:rsid w:val="0026000B"/>
    <w:rsid w:val="002603B0"/>
    <w:rsid w:val="002606FB"/>
    <w:rsid w:val="002607EC"/>
    <w:rsid w:val="002609DB"/>
    <w:rsid w:val="00260AFC"/>
    <w:rsid w:val="00260D6E"/>
    <w:rsid w:val="00261009"/>
    <w:rsid w:val="00261377"/>
    <w:rsid w:val="00261464"/>
    <w:rsid w:val="00261570"/>
    <w:rsid w:val="002617D1"/>
    <w:rsid w:val="00261B25"/>
    <w:rsid w:val="00261BCD"/>
    <w:rsid w:val="00261F79"/>
    <w:rsid w:val="002621B4"/>
    <w:rsid w:val="002622CE"/>
    <w:rsid w:val="0026234E"/>
    <w:rsid w:val="00262830"/>
    <w:rsid w:val="00262B10"/>
    <w:rsid w:val="00262F0B"/>
    <w:rsid w:val="00263214"/>
    <w:rsid w:val="0026343E"/>
    <w:rsid w:val="0026367B"/>
    <w:rsid w:val="00263718"/>
    <w:rsid w:val="00263E75"/>
    <w:rsid w:val="00263E78"/>
    <w:rsid w:val="00263E8A"/>
    <w:rsid w:val="00263FEC"/>
    <w:rsid w:val="0026400D"/>
    <w:rsid w:val="002647DB"/>
    <w:rsid w:val="00264814"/>
    <w:rsid w:val="00264C09"/>
    <w:rsid w:val="00264DD6"/>
    <w:rsid w:val="00265031"/>
    <w:rsid w:val="00265205"/>
    <w:rsid w:val="0026554C"/>
    <w:rsid w:val="00265874"/>
    <w:rsid w:val="002658E5"/>
    <w:rsid w:val="00265EAE"/>
    <w:rsid w:val="002660DE"/>
    <w:rsid w:val="0026669F"/>
    <w:rsid w:val="002669E5"/>
    <w:rsid w:val="002669F1"/>
    <w:rsid w:val="00266D83"/>
    <w:rsid w:val="002671AD"/>
    <w:rsid w:val="00267347"/>
    <w:rsid w:val="00267519"/>
    <w:rsid w:val="00267AD2"/>
    <w:rsid w:val="00267D0E"/>
    <w:rsid w:val="00267D2F"/>
    <w:rsid w:val="00267FA2"/>
    <w:rsid w:val="002703EB"/>
    <w:rsid w:val="00270414"/>
    <w:rsid w:val="00270538"/>
    <w:rsid w:val="0027080B"/>
    <w:rsid w:val="00270E88"/>
    <w:rsid w:val="002710AF"/>
    <w:rsid w:val="00271105"/>
    <w:rsid w:val="00271296"/>
    <w:rsid w:val="00271A8B"/>
    <w:rsid w:val="00271C04"/>
    <w:rsid w:val="00272193"/>
    <w:rsid w:val="002722A9"/>
    <w:rsid w:val="0027250B"/>
    <w:rsid w:val="0027274A"/>
    <w:rsid w:val="002728C9"/>
    <w:rsid w:val="002730FF"/>
    <w:rsid w:val="0027313A"/>
    <w:rsid w:val="00273521"/>
    <w:rsid w:val="002739C8"/>
    <w:rsid w:val="00273AA4"/>
    <w:rsid w:val="00273B30"/>
    <w:rsid w:val="00273C79"/>
    <w:rsid w:val="00273C7A"/>
    <w:rsid w:val="00273DC5"/>
    <w:rsid w:val="00273EA9"/>
    <w:rsid w:val="002740B2"/>
    <w:rsid w:val="0027459D"/>
    <w:rsid w:val="0027466D"/>
    <w:rsid w:val="002746ED"/>
    <w:rsid w:val="00274B5E"/>
    <w:rsid w:val="00274C1B"/>
    <w:rsid w:val="00274EB5"/>
    <w:rsid w:val="002751A3"/>
    <w:rsid w:val="002753B1"/>
    <w:rsid w:val="0027555B"/>
    <w:rsid w:val="00275651"/>
    <w:rsid w:val="002759E1"/>
    <w:rsid w:val="002759F2"/>
    <w:rsid w:val="00275DB1"/>
    <w:rsid w:val="002761CF"/>
    <w:rsid w:val="002762F9"/>
    <w:rsid w:val="00276327"/>
    <w:rsid w:val="002763B0"/>
    <w:rsid w:val="002763EA"/>
    <w:rsid w:val="002766CE"/>
    <w:rsid w:val="00276D01"/>
    <w:rsid w:val="00276D60"/>
    <w:rsid w:val="002771D9"/>
    <w:rsid w:val="002772F1"/>
    <w:rsid w:val="00277B58"/>
    <w:rsid w:val="00280315"/>
    <w:rsid w:val="002804DA"/>
    <w:rsid w:val="002805A9"/>
    <w:rsid w:val="0028065A"/>
    <w:rsid w:val="00280881"/>
    <w:rsid w:val="00280E9C"/>
    <w:rsid w:val="0028126C"/>
    <w:rsid w:val="002813B4"/>
    <w:rsid w:val="00281426"/>
    <w:rsid w:val="00281440"/>
    <w:rsid w:val="00281B26"/>
    <w:rsid w:val="00281E98"/>
    <w:rsid w:val="00281F35"/>
    <w:rsid w:val="00282013"/>
    <w:rsid w:val="0028206A"/>
    <w:rsid w:val="002821F3"/>
    <w:rsid w:val="002823D5"/>
    <w:rsid w:val="00282458"/>
    <w:rsid w:val="002824DE"/>
    <w:rsid w:val="00282537"/>
    <w:rsid w:val="0028279B"/>
    <w:rsid w:val="002828D7"/>
    <w:rsid w:val="0028294C"/>
    <w:rsid w:val="00282A73"/>
    <w:rsid w:val="00282C42"/>
    <w:rsid w:val="00282CF4"/>
    <w:rsid w:val="00282D01"/>
    <w:rsid w:val="00282EE1"/>
    <w:rsid w:val="00282F9C"/>
    <w:rsid w:val="0028350A"/>
    <w:rsid w:val="002836DB"/>
    <w:rsid w:val="00283733"/>
    <w:rsid w:val="00283A5D"/>
    <w:rsid w:val="00283DED"/>
    <w:rsid w:val="00283E5F"/>
    <w:rsid w:val="00283F41"/>
    <w:rsid w:val="0028480F"/>
    <w:rsid w:val="00284874"/>
    <w:rsid w:val="00284925"/>
    <w:rsid w:val="00284F29"/>
    <w:rsid w:val="002857FD"/>
    <w:rsid w:val="0028580B"/>
    <w:rsid w:val="0028596D"/>
    <w:rsid w:val="00285A09"/>
    <w:rsid w:val="00285D25"/>
    <w:rsid w:val="00285D87"/>
    <w:rsid w:val="00285DD7"/>
    <w:rsid w:val="002862D6"/>
    <w:rsid w:val="002868AE"/>
    <w:rsid w:val="00286C3C"/>
    <w:rsid w:val="00286F75"/>
    <w:rsid w:val="00286FBA"/>
    <w:rsid w:val="00287239"/>
    <w:rsid w:val="002872D4"/>
    <w:rsid w:val="002873B4"/>
    <w:rsid w:val="00287C81"/>
    <w:rsid w:val="00290207"/>
    <w:rsid w:val="002905D7"/>
    <w:rsid w:val="00290B53"/>
    <w:rsid w:val="00290D17"/>
    <w:rsid w:val="002917D7"/>
    <w:rsid w:val="00291821"/>
    <w:rsid w:val="00291B66"/>
    <w:rsid w:val="00291E22"/>
    <w:rsid w:val="00291F2E"/>
    <w:rsid w:val="0029219C"/>
    <w:rsid w:val="002921A3"/>
    <w:rsid w:val="002922E4"/>
    <w:rsid w:val="00292477"/>
    <w:rsid w:val="00292633"/>
    <w:rsid w:val="00292645"/>
    <w:rsid w:val="0029292A"/>
    <w:rsid w:val="00292ABE"/>
    <w:rsid w:val="00292B3B"/>
    <w:rsid w:val="00292B65"/>
    <w:rsid w:val="00293235"/>
    <w:rsid w:val="002933D3"/>
    <w:rsid w:val="002934C5"/>
    <w:rsid w:val="0029351F"/>
    <w:rsid w:val="0029360C"/>
    <w:rsid w:val="00293D7F"/>
    <w:rsid w:val="00294043"/>
    <w:rsid w:val="002943B0"/>
    <w:rsid w:val="002943DF"/>
    <w:rsid w:val="00294742"/>
    <w:rsid w:val="00294805"/>
    <w:rsid w:val="00294985"/>
    <w:rsid w:val="00294D52"/>
    <w:rsid w:val="00295010"/>
    <w:rsid w:val="0029518A"/>
    <w:rsid w:val="00295BAB"/>
    <w:rsid w:val="00295BEF"/>
    <w:rsid w:val="00295F8F"/>
    <w:rsid w:val="00295F99"/>
    <w:rsid w:val="00296084"/>
    <w:rsid w:val="002960D2"/>
    <w:rsid w:val="00296301"/>
    <w:rsid w:val="00296377"/>
    <w:rsid w:val="00296388"/>
    <w:rsid w:val="00296B17"/>
    <w:rsid w:val="00296EE3"/>
    <w:rsid w:val="00297080"/>
    <w:rsid w:val="002974F4"/>
    <w:rsid w:val="0029766A"/>
    <w:rsid w:val="0029768B"/>
    <w:rsid w:val="00297729"/>
    <w:rsid w:val="002977CD"/>
    <w:rsid w:val="00297C53"/>
    <w:rsid w:val="00297C97"/>
    <w:rsid w:val="002A0065"/>
    <w:rsid w:val="002A0249"/>
    <w:rsid w:val="002A03BF"/>
    <w:rsid w:val="002A052D"/>
    <w:rsid w:val="002A0B66"/>
    <w:rsid w:val="002A0D93"/>
    <w:rsid w:val="002A11E2"/>
    <w:rsid w:val="002A1339"/>
    <w:rsid w:val="002A13D3"/>
    <w:rsid w:val="002A1573"/>
    <w:rsid w:val="002A1EF5"/>
    <w:rsid w:val="002A20F0"/>
    <w:rsid w:val="002A2251"/>
    <w:rsid w:val="002A2469"/>
    <w:rsid w:val="002A2578"/>
    <w:rsid w:val="002A271C"/>
    <w:rsid w:val="002A2770"/>
    <w:rsid w:val="002A2E14"/>
    <w:rsid w:val="002A2EC1"/>
    <w:rsid w:val="002A308F"/>
    <w:rsid w:val="002A30B3"/>
    <w:rsid w:val="002A31AD"/>
    <w:rsid w:val="002A377F"/>
    <w:rsid w:val="002A38EB"/>
    <w:rsid w:val="002A391E"/>
    <w:rsid w:val="002A3A39"/>
    <w:rsid w:val="002A3A51"/>
    <w:rsid w:val="002A3D4D"/>
    <w:rsid w:val="002A3DB2"/>
    <w:rsid w:val="002A3E82"/>
    <w:rsid w:val="002A426D"/>
    <w:rsid w:val="002A4605"/>
    <w:rsid w:val="002A494E"/>
    <w:rsid w:val="002A495C"/>
    <w:rsid w:val="002A4D12"/>
    <w:rsid w:val="002A4D81"/>
    <w:rsid w:val="002A4D88"/>
    <w:rsid w:val="002A4EA8"/>
    <w:rsid w:val="002A4EF8"/>
    <w:rsid w:val="002A5151"/>
    <w:rsid w:val="002A51CE"/>
    <w:rsid w:val="002A5443"/>
    <w:rsid w:val="002A56F1"/>
    <w:rsid w:val="002A5725"/>
    <w:rsid w:val="002A57F9"/>
    <w:rsid w:val="002A58E2"/>
    <w:rsid w:val="002A63CC"/>
    <w:rsid w:val="002A6814"/>
    <w:rsid w:val="002A6A59"/>
    <w:rsid w:val="002A6B95"/>
    <w:rsid w:val="002A6F63"/>
    <w:rsid w:val="002A713D"/>
    <w:rsid w:val="002A71E8"/>
    <w:rsid w:val="002A7278"/>
    <w:rsid w:val="002A7644"/>
    <w:rsid w:val="002A7813"/>
    <w:rsid w:val="002A782D"/>
    <w:rsid w:val="002A788F"/>
    <w:rsid w:val="002A7AA1"/>
    <w:rsid w:val="002A7AF0"/>
    <w:rsid w:val="002A7C19"/>
    <w:rsid w:val="002A7D46"/>
    <w:rsid w:val="002A7D7F"/>
    <w:rsid w:val="002B036E"/>
    <w:rsid w:val="002B0478"/>
    <w:rsid w:val="002B047C"/>
    <w:rsid w:val="002B0970"/>
    <w:rsid w:val="002B0AA1"/>
    <w:rsid w:val="002B0E4C"/>
    <w:rsid w:val="002B0F1F"/>
    <w:rsid w:val="002B1680"/>
    <w:rsid w:val="002B195D"/>
    <w:rsid w:val="002B1BA5"/>
    <w:rsid w:val="002B1C38"/>
    <w:rsid w:val="002B1D1C"/>
    <w:rsid w:val="002B1D86"/>
    <w:rsid w:val="002B1EEC"/>
    <w:rsid w:val="002B217F"/>
    <w:rsid w:val="002B2D6D"/>
    <w:rsid w:val="002B2F2A"/>
    <w:rsid w:val="002B3331"/>
    <w:rsid w:val="002B3337"/>
    <w:rsid w:val="002B3420"/>
    <w:rsid w:val="002B3595"/>
    <w:rsid w:val="002B4279"/>
    <w:rsid w:val="002B4719"/>
    <w:rsid w:val="002B4875"/>
    <w:rsid w:val="002B543F"/>
    <w:rsid w:val="002B5693"/>
    <w:rsid w:val="002B5694"/>
    <w:rsid w:val="002B59CB"/>
    <w:rsid w:val="002B59D5"/>
    <w:rsid w:val="002B59E8"/>
    <w:rsid w:val="002B5A22"/>
    <w:rsid w:val="002B5A4E"/>
    <w:rsid w:val="002B5BA6"/>
    <w:rsid w:val="002B5C9C"/>
    <w:rsid w:val="002B5E3D"/>
    <w:rsid w:val="002B5F2E"/>
    <w:rsid w:val="002B61DC"/>
    <w:rsid w:val="002B6630"/>
    <w:rsid w:val="002B68D2"/>
    <w:rsid w:val="002B6A10"/>
    <w:rsid w:val="002B6ADD"/>
    <w:rsid w:val="002B6B79"/>
    <w:rsid w:val="002B6D0D"/>
    <w:rsid w:val="002B6EC3"/>
    <w:rsid w:val="002B6F90"/>
    <w:rsid w:val="002B709A"/>
    <w:rsid w:val="002B7240"/>
    <w:rsid w:val="002B75C8"/>
    <w:rsid w:val="002B794A"/>
    <w:rsid w:val="002B7E87"/>
    <w:rsid w:val="002B7ED6"/>
    <w:rsid w:val="002C0159"/>
    <w:rsid w:val="002C042E"/>
    <w:rsid w:val="002C04F2"/>
    <w:rsid w:val="002C08AE"/>
    <w:rsid w:val="002C0978"/>
    <w:rsid w:val="002C09C8"/>
    <w:rsid w:val="002C0ACF"/>
    <w:rsid w:val="002C0B70"/>
    <w:rsid w:val="002C11AB"/>
    <w:rsid w:val="002C1442"/>
    <w:rsid w:val="002C1704"/>
    <w:rsid w:val="002C1A79"/>
    <w:rsid w:val="002C1CD7"/>
    <w:rsid w:val="002C1ED0"/>
    <w:rsid w:val="002C1FD5"/>
    <w:rsid w:val="002C2326"/>
    <w:rsid w:val="002C2551"/>
    <w:rsid w:val="002C27BA"/>
    <w:rsid w:val="002C2911"/>
    <w:rsid w:val="002C2AAB"/>
    <w:rsid w:val="002C2B3E"/>
    <w:rsid w:val="002C30AD"/>
    <w:rsid w:val="002C33BF"/>
    <w:rsid w:val="002C3472"/>
    <w:rsid w:val="002C36E4"/>
    <w:rsid w:val="002C3BC2"/>
    <w:rsid w:val="002C4314"/>
    <w:rsid w:val="002C49DC"/>
    <w:rsid w:val="002C4C98"/>
    <w:rsid w:val="002C4DD4"/>
    <w:rsid w:val="002C4E8E"/>
    <w:rsid w:val="002C536B"/>
    <w:rsid w:val="002C53D4"/>
    <w:rsid w:val="002C57D2"/>
    <w:rsid w:val="002C5A97"/>
    <w:rsid w:val="002C5EE4"/>
    <w:rsid w:val="002C5FE5"/>
    <w:rsid w:val="002C60C6"/>
    <w:rsid w:val="002C6107"/>
    <w:rsid w:val="002C6472"/>
    <w:rsid w:val="002C64F0"/>
    <w:rsid w:val="002C6C8C"/>
    <w:rsid w:val="002C6D2B"/>
    <w:rsid w:val="002C6F23"/>
    <w:rsid w:val="002C714F"/>
    <w:rsid w:val="002C71BE"/>
    <w:rsid w:val="002C7712"/>
    <w:rsid w:val="002C7729"/>
    <w:rsid w:val="002D012B"/>
    <w:rsid w:val="002D0343"/>
    <w:rsid w:val="002D0AF1"/>
    <w:rsid w:val="002D1567"/>
    <w:rsid w:val="002D1F1D"/>
    <w:rsid w:val="002D2105"/>
    <w:rsid w:val="002D218E"/>
    <w:rsid w:val="002D2204"/>
    <w:rsid w:val="002D2430"/>
    <w:rsid w:val="002D28B1"/>
    <w:rsid w:val="002D2A8B"/>
    <w:rsid w:val="002D2ACA"/>
    <w:rsid w:val="002D31F5"/>
    <w:rsid w:val="002D33BC"/>
    <w:rsid w:val="002D38BF"/>
    <w:rsid w:val="002D38ED"/>
    <w:rsid w:val="002D38F1"/>
    <w:rsid w:val="002D3B8E"/>
    <w:rsid w:val="002D3BC1"/>
    <w:rsid w:val="002D3F93"/>
    <w:rsid w:val="002D3FCC"/>
    <w:rsid w:val="002D40D2"/>
    <w:rsid w:val="002D411D"/>
    <w:rsid w:val="002D4428"/>
    <w:rsid w:val="002D4472"/>
    <w:rsid w:val="002D44AF"/>
    <w:rsid w:val="002D4917"/>
    <w:rsid w:val="002D4C3E"/>
    <w:rsid w:val="002D518B"/>
    <w:rsid w:val="002D5239"/>
    <w:rsid w:val="002D5708"/>
    <w:rsid w:val="002D5969"/>
    <w:rsid w:val="002D59ED"/>
    <w:rsid w:val="002D5D36"/>
    <w:rsid w:val="002D5E25"/>
    <w:rsid w:val="002D5F89"/>
    <w:rsid w:val="002D642E"/>
    <w:rsid w:val="002D6475"/>
    <w:rsid w:val="002D65FB"/>
    <w:rsid w:val="002D686F"/>
    <w:rsid w:val="002D6B4A"/>
    <w:rsid w:val="002D6CDE"/>
    <w:rsid w:val="002D6E69"/>
    <w:rsid w:val="002D706F"/>
    <w:rsid w:val="002D7482"/>
    <w:rsid w:val="002D7581"/>
    <w:rsid w:val="002D75F6"/>
    <w:rsid w:val="002D7657"/>
    <w:rsid w:val="002D7694"/>
    <w:rsid w:val="002D7C75"/>
    <w:rsid w:val="002D7E83"/>
    <w:rsid w:val="002D7FE3"/>
    <w:rsid w:val="002E0175"/>
    <w:rsid w:val="002E02B0"/>
    <w:rsid w:val="002E035B"/>
    <w:rsid w:val="002E0599"/>
    <w:rsid w:val="002E07B4"/>
    <w:rsid w:val="002E09F4"/>
    <w:rsid w:val="002E0CA3"/>
    <w:rsid w:val="002E10C2"/>
    <w:rsid w:val="002E137E"/>
    <w:rsid w:val="002E147B"/>
    <w:rsid w:val="002E15FC"/>
    <w:rsid w:val="002E18AC"/>
    <w:rsid w:val="002E1A01"/>
    <w:rsid w:val="002E1AEF"/>
    <w:rsid w:val="002E20AA"/>
    <w:rsid w:val="002E218C"/>
    <w:rsid w:val="002E25B4"/>
    <w:rsid w:val="002E2697"/>
    <w:rsid w:val="002E29C2"/>
    <w:rsid w:val="002E2C41"/>
    <w:rsid w:val="002E3437"/>
    <w:rsid w:val="002E36EB"/>
    <w:rsid w:val="002E3953"/>
    <w:rsid w:val="002E3A2A"/>
    <w:rsid w:val="002E3BDD"/>
    <w:rsid w:val="002E40A4"/>
    <w:rsid w:val="002E41BD"/>
    <w:rsid w:val="002E43C7"/>
    <w:rsid w:val="002E4598"/>
    <w:rsid w:val="002E4779"/>
    <w:rsid w:val="002E4929"/>
    <w:rsid w:val="002E506A"/>
    <w:rsid w:val="002E50B8"/>
    <w:rsid w:val="002E5169"/>
    <w:rsid w:val="002E5171"/>
    <w:rsid w:val="002E5430"/>
    <w:rsid w:val="002E5724"/>
    <w:rsid w:val="002E57FE"/>
    <w:rsid w:val="002E594B"/>
    <w:rsid w:val="002E5A89"/>
    <w:rsid w:val="002E5B1F"/>
    <w:rsid w:val="002E68B8"/>
    <w:rsid w:val="002E68DC"/>
    <w:rsid w:val="002E6E36"/>
    <w:rsid w:val="002E6E55"/>
    <w:rsid w:val="002E6FDD"/>
    <w:rsid w:val="002E71DC"/>
    <w:rsid w:val="002E7579"/>
    <w:rsid w:val="002E761B"/>
    <w:rsid w:val="002E7642"/>
    <w:rsid w:val="002E76E3"/>
    <w:rsid w:val="002E76EE"/>
    <w:rsid w:val="002E7734"/>
    <w:rsid w:val="002E7737"/>
    <w:rsid w:val="002E782B"/>
    <w:rsid w:val="002E7838"/>
    <w:rsid w:val="002E78C3"/>
    <w:rsid w:val="002E7B92"/>
    <w:rsid w:val="002E7CC3"/>
    <w:rsid w:val="002E7DAA"/>
    <w:rsid w:val="002F01D3"/>
    <w:rsid w:val="002F01DA"/>
    <w:rsid w:val="002F047A"/>
    <w:rsid w:val="002F0930"/>
    <w:rsid w:val="002F0B51"/>
    <w:rsid w:val="002F0E59"/>
    <w:rsid w:val="002F1052"/>
    <w:rsid w:val="002F1245"/>
    <w:rsid w:val="002F132C"/>
    <w:rsid w:val="002F1384"/>
    <w:rsid w:val="002F15F8"/>
    <w:rsid w:val="002F1AD8"/>
    <w:rsid w:val="002F215C"/>
    <w:rsid w:val="002F2161"/>
    <w:rsid w:val="002F21A0"/>
    <w:rsid w:val="002F2242"/>
    <w:rsid w:val="002F26A8"/>
    <w:rsid w:val="002F2A73"/>
    <w:rsid w:val="002F2D57"/>
    <w:rsid w:val="002F2DA9"/>
    <w:rsid w:val="002F2F6B"/>
    <w:rsid w:val="002F31CB"/>
    <w:rsid w:val="002F32E7"/>
    <w:rsid w:val="002F3544"/>
    <w:rsid w:val="002F35F5"/>
    <w:rsid w:val="002F39A9"/>
    <w:rsid w:val="002F466F"/>
    <w:rsid w:val="002F4745"/>
    <w:rsid w:val="002F47C4"/>
    <w:rsid w:val="002F4FCD"/>
    <w:rsid w:val="002F5193"/>
    <w:rsid w:val="002F51BB"/>
    <w:rsid w:val="002F5315"/>
    <w:rsid w:val="002F5443"/>
    <w:rsid w:val="002F55FA"/>
    <w:rsid w:val="002F5908"/>
    <w:rsid w:val="002F5C51"/>
    <w:rsid w:val="002F5DB9"/>
    <w:rsid w:val="002F5DF1"/>
    <w:rsid w:val="002F625E"/>
    <w:rsid w:val="002F62E3"/>
    <w:rsid w:val="002F66C5"/>
    <w:rsid w:val="002F6711"/>
    <w:rsid w:val="002F671D"/>
    <w:rsid w:val="002F6CD6"/>
    <w:rsid w:val="002F71B4"/>
    <w:rsid w:val="002F7237"/>
    <w:rsid w:val="002F7366"/>
    <w:rsid w:val="002F74A5"/>
    <w:rsid w:val="002F75CF"/>
    <w:rsid w:val="002F781B"/>
    <w:rsid w:val="002F78BA"/>
    <w:rsid w:val="002F7A86"/>
    <w:rsid w:val="002F7C7F"/>
    <w:rsid w:val="002F7E88"/>
    <w:rsid w:val="002F7E91"/>
    <w:rsid w:val="003003DE"/>
    <w:rsid w:val="0030043C"/>
    <w:rsid w:val="0030059F"/>
    <w:rsid w:val="003007B5"/>
    <w:rsid w:val="0030089C"/>
    <w:rsid w:val="003008C3"/>
    <w:rsid w:val="00300A3E"/>
    <w:rsid w:val="00300C74"/>
    <w:rsid w:val="00300FA6"/>
    <w:rsid w:val="00301052"/>
    <w:rsid w:val="003011A4"/>
    <w:rsid w:val="003012C6"/>
    <w:rsid w:val="003013DE"/>
    <w:rsid w:val="00301548"/>
    <w:rsid w:val="0030169E"/>
    <w:rsid w:val="00301742"/>
    <w:rsid w:val="00301919"/>
    <w:rsid w:val="00301DE3"/>
    <w:rsid w:val="003021B8"/>
    <w:rsid w:val="00302348"/>
    <w:rsid w:val="0030253F"/>
    <w:rsid w:val="00302649"/>
    <w:rsid w:val="00302B7B"/>
    <w:rsid w:val="00302BDC"/>
    <w:rsid w:val="00302CAE"/>
    <w:rsid w:val="00302EB0"/>
    <w:rsid w:val="00303275"/>
    <w:rsid w:val="0030372F"/>
    <w:rsid w:val="003038E8"/>
    <w:rsid w:val="00303C76"/>
    <w:rsid w:val="00303DB7"/>
    <w:rsid w:val="003040D8"/>
    <w:rsid w:val="0030438A"/>
    <w:rsid w:val="0030446A"/>
    <w:rsid w:val="00304556"/>
    <w:rsid w:val="00304940"/>
    <w:rsid w:val="00304B57"/>
    <w:rsid w:val="00304D9D"/>
    <w:rsid w:val="00304E27"/>
    <w:rsid w:val="0030508A"/>
    <w:rsid w:val="0030508C"/>
    <w:rsid w:val="0030527D"/>
    <w:rsid w:val="0030528D"/>
    <w:rsid w:val="003052B1"/>
    <w:rsid w:val="0030536F"/>
    <w:rsid w:val="0030559F"/>
    <w:rsid w:val="0030570F"/>
    <w:rsid w:val="0030582D"/>
    <w:rsid w:val="00305BA8"/>
    <w:rsid w:val="00305CD2"/>
    <w:rsid w:val="00305D72"/>
    <w:rsid w:val="00305E1D"/>
    <w:rsid w:val="00305E2E"/>
    <w:rsid w:val="0030621B"/>
    <w:rsid w:val="00306275"/>
    <w:rsid w:val="00306380"/>
    <w:rsid w:val="00306395"/>
    <w:rsid w:val="00306429"/>
    <w:rsid w:val="0030660D"/>
    <w:rsid w:val="003067C5"/>
    <w:rsid w:val="00306C5A"/>
    <w:rsid w:val="00306D84"/>
    <w:rsid w:val="00307034"/>
    <w:rsid w:val="0030722C"/>
    <w:rsid w:val="003072C6"/>
    <w:rsid w:val="00307498"/>
    <w:rsid w:val="00307967"/>
    <w:rsid w:val="00307EFB"/>
    <w:rsid w:val="0031019D"/>
    <w:rsid w:val="003103B0"/>
    <w:rsid w:val="0031049F"/>
    <w:rsid w:val="00310508"/>
    <w:rsid w:val="00310610"/>
    <w:rsid w:val="003106D3"/>
    <w:rsid w:val="00310B60"/>
    <w:rsid w:val="00310D51"/>
    <w:rsid w:val="003112A0"/>
    <w:rsid w:val="0031143F"/>
    <w:rsid w:val="0031177C"/>
    <w:rsid w:val="00311855"/>
    <w:rsid w:val="00311A69"/>
    <w:rsid w:val="00311CF2"/>
    <w:rsid w:val="00311E83"/>
    <w:rsid w:val="00312216"/>
    <w:rsid w:val="0031246E"/>
    <w:rsid w:val="003127F6"/>
    <w:rsid w:val="0031286C"/>
    <w:rsid w:val="00312B65"/>
    <w:rsid w:val="00312E42"/>
    <w:rsid w:val="00312EF4"/>
    <w:rsid w:val="00313098"/>
    <w:rsid w:val="00313445"/>
    <w:rsid w:val="003136C3"/>
    <w:rsid w:val="00313772"/>
    <w:rsid w:val="00313779"/>
    <w:rsid w:val="00313A23"/>
    <w:rsid w:val="00313D5E"/>
    <w:rsid w:val="00314117"/>
    <w:rsid w:val="0031412A"/>
    <w:rsid w:val="00314421"/>
    <w:rsid w:val="003147B9"/>
    <w:rsid w:val="00314B57"/>
    <w:rsid w:val="00314D22"/>
    <w:rsid w:val="00314E61"/>
    <w:rsid w:val="00314F5B"/>
    <w:rsid w:val="0031522E"/>
    <w:rsid w:val="0031527B"/>
    <w:rsid w:val="0031530D"/>
    <w:rsid w:val="0031561E"/>
    <w:rsid w:val="00315630"/>
    <w:rsid w:val="0031583E"/>
    <w:rsid w:val="00315AAB"/>
    <w:rsid w:val="00315EBF"/>
    <w:rsid w:val="003163FB"/>
    <w:rsid w:val="0031656E"/>
    <w:rsid w:val="003165AB"/>
    <w:rsid w:val="00316691"/>
    <w:rsid w:val="0031679E"/>
    <w:rsid w:val="00316C36"/>
    <w:rsid w:val="00316F9C"/>
    <w:rsid w:val="00316FCE"/>
    <w:rsid w:val="00316FF9"/>
    <w:rsid w:val="00317094"/>
    <w:rsid w:val="003177B3"/>
    <w:rsid w:val="00317A39"/>
    <w:rsid w:val="00317B90"/>
    <w:rsid w:val="00317D45"/>
    <w:rsid w:val="00320498"/>
    <w:rsid w:val="003204C8"/>
    <w:rsid w:val="003206E0"/>
    <w:rsid w:val="003208D6"/>
    <w:rsid w:val="003209DB"/>
    <w:rsid w:val="00320A6A"/>
    <w:rsid w:val="00320AD0"/>
    <w:rsid w:val="00320FF6"/>
    <w:rsid w:val="00321043"/>
    <w:rsid w:val="0032142A"/>
    <w:rsid w:val="0032167A"/>
    <w:rsid w:val="003219A4"/>
    <w:rsid w:val="00322034"/>
    <w:rsid w:val="003228C9"/>
    <w:rsid w:val="00322B8F"/>
    <w:rsid w:val="00322CA8"/>
    <w:rsid w:val="00322CB1"/>
    <w:rsid w:val="00322CE3"/>
    <w:rsid w:val="00322F63"/>
    <w:rsid w:val="0032326F"/>
    <w:rsid w:val="003234AB"/>
    <w:rsid w:val="003234BA"/>
    <w:rsid w:val="003235DB"/>
    <w:rsid w:val="00323697"/>
    <w:rsid w:val="00323875"/>
    <w:rsid w:val="00323AAB"/>
    <w:rsid w:val="00323CE7"/>
    <w:rsid w:val="00323E5C"/>
    <w:rsid w:val="0032400F"/>
    <w:rsid w:val="00324149"/>
    <w:rsid w:val="0032440E"/>
    <w:rsid w:val="0032445D"/>
    <w:rsid w:val="0032470F"/>
    <w:rsid w:val="0032473B"/>
    <w:rsid w:val="00324D4B"/>
    <w:rsid w:val="003252A1"/>
    <w:rsid w:val="003256B4"/>
    <w:rsid w:val="00325DF1"/>
    <w:rsid w:val="0032607E"/>
    <w:rsid w:val="003261DB"/>
    <w:rsid w:val="00326235"/>
    <w:rsid w:val="003263DB"/>
    <w:rsid w:val="00326803"/>
    <w:rsid w:val="00326A1A"/>
    <w:rsid w:val="00326D63"/>
    <w:rsid w:val="0032742D"/>
    <w:rsid w:val="0032759B"/>
    <w:rsid w:val="003275BD"/>
    <w:rsid w:val="003277E9"/>
    <w:rsid w:val="00327893"/>
    <w:rsid w:val="00327988"/>
    <w:rsid w:val="00327E0D"/>
    <w:rsid w:val="0033012C"/>
    <w:rsid w:val="00330467"/>
    <w:rsid w:val="00330680"/>
    <w:rsid w:val="00330767"/>
    <w:rsid w:val="00330C07"/>
    <w:rsid w:val="00330C21"/>
    <w:rsid w:val="00330C41"/>
    <w:rsid w:val="003310E9"/>
    <w:rsid w:val="0033126A"/>
    <w:rsid w:val="0033151C"/>
    <w:rsid w:val="00331A76"/>
    <w:rsid w:val="00331AB4"/>
    <w:rsid w:val="00331BBE"/>
    <w:rsid w:val="00331CD9"/>
    <w:rsid w:val="00331CED"/>
    <w:rsid w:val="00331DC1"/>
    <w:rsid w:val="0033212F"/>
    <w:rsid w:val="00332848"/>
    <w:rsid w:val="0033298E"/>
    <w:rsid w:val="00332A09"/>
    <w:rsid w:val="00332C38"/>
    <w:rsid w:val="00332C49"/>
    <w:rsid w:val="00333514"/>
    <w:rsid w:val="0033354C"/>
    <w:rsid w:val="003335CE"/>
    <w:rsid w:val="00333A18"/>
    <w:rsid w:val="00333C81"/>
    <w:rsid w:val="0033432E"/>
    <w:rsid w:val="0033437C"/>
    <w:rsid w:val="003343F9"/>
    <w:rsid w:val="00334421"/>
    <w:rsid w:val="00335297"/>
    <w:rsid w:val="003352BF"/>
    <w:rsid w:val="003353C1"/>
    <w:rsid w:val="00335429"/>
    <w:rsid w:val="003355C2"/>
    <w:rsid w:val="003355CD"/>
    <w:rsid w:val="00335695"/>
    <w:rsid w:val="00335B64"/>
    <w:rsid w:val="00335FF9"/>
    <w:rsid w:val="003367A1"/>
    <w:rsid w:val="0033683A"/>
    <w:rsid w:val="00337908"/>
    <w:rsid w:val="00337956"/>
    <w:rsid w:val="00337B6A"/>
    <w:rsid w:val="00337EF4"/>
    <w:rsid w:val="003404EA"/>
    <w:rsid w:val="00340579"/>
    <w:rsid w:val="003410D0"/>
    <w:rsid w:val="00341384"/>
    <w:rsid w:val="003413B5"/>
    <w:rsid w:val="003414A5"/>
    <w:rsid w:val="0034157A"/>
    <w:rsid w:val="00341969"/>
    <w:rsid w:val="00341A28"/>
    <w:rsid w:val="00341DDE"/>
    <w:rsid w:val="003422E8"/>
    <w:rsid w:val="003425FC"/>
    <w:rsid w:val="0034279C"/>
    <w:rsid w:val="00342A8D"/>
    <w:rsid w:val="00342AC7"/>
    <w:rsid w:val="00342BAA"/>
    <w:rsid w:val="00342C94"/>
    <w:rsid w:val="00342F85"/>
    <w:rsid w:val="00343155"/>
    <w:rsid w:val="003435C1"/>
    <w:rsid w:val="00343AB3"/>
    <w:rsid w:val="00343B15"/>
    <w:rsid w:val="00343B3B"/>
    <w:rsid w:val="003441A7"/>
    <w:rsid w:val="003444F7"/>
    <w:rsid w:val="003446B8"/>
    <w:rsid w:val="00344A1A"/>
    <w:rsid w:val="00344C49"/>
    <w:rsid w:val="00344FA8"/>
    <w:rsid w:val="003455E2"/>
    <w:rsid w:val="0034596B"/>
    <w:rsid w:val="003459A7"/>
    <w:rsid w:val="00345C95"/>
    <w:rsid w:val="00345CA6"/>
    <w:rsid w:val="00345DF6"/>
    <w:rsid w:val="00346554"/>
    <w:rsid w:val="003466AF"/>
    <w:rsid w:val="003466E4"/>
    <w:rsid w:val="00346F7E"/>
    <w:rsid w:val="0034718C"/>
    <w:rsid w:val="00347219"/>
    <w:rsid w:val="00347344"/>
    <w:rsid w:val="0034749D"/>
    <w:rsid w:val="003479B4"/>
    <w:rsid w:val="00347E0B"/>
    <w:rsid w:val="00347EAF"/>
    <w:rsid w:val="003500B6"/>
    <w:rsid w:val="00350236"/>
    <w:rsid w:val="00350395"/>
    <w:rsid w:val="003504D5"/>
    <w:rsid w:val="00350A8E"/>
    <w:rsid w:val="00350B4F"/>
    <w:rsid w:val="00350B91"/>
    <w:rsid w:val="00350EA1"/>
    <w:rsid w:val="003510D1"/>
    <w:rsid w:val="0035115E"/>
    <w:rsid w:val="00351336"/>
    <w:rsid w:val="00351B8F"/>
    <w:rsid w:val="00351D40"/>
    <w:rsid w:val="00352839"/>
    <w:rsid w:val="0035283C"/>
    <w:rsid w:val="00352A12"/>
    <w:rsid w:val="00352A8F"/>
    <w:rsid w:val="00352D31"/>
    <w:rsid w:val="00352D69"/>
    <w:rsid w:val="00352F29"/>
    <w:rsid w:val="00352F9F"/>
    <w:rsid w:val="0035310A"/>
    <w:rsid w:val="00353942"/>
    <w:rsid w:val="003539C7"/>
    <w:rsid w:val="003540B4"/>
    <w:rsid w:val="00354779"/>
    <w:rsid w:val="00354796"/>
    <w:rsid w:val="00354807"/>
    <w:rsid w:val="00354A5B"/>
    <w:rsid w:val="00354B4F"/>
    <w:rsid w:val="00355033"/>
    <w:rsid w:val="0035523F"/>
    <w:rsid w:val="003557BC"/>
    <w:rsid w:val="003558EE"/>
    <w:rsid w:val="00355CBB"/>
    <w:rsid w:val="00355D7D"/>
    <w:rsid w:val="00356042"/>
    <w:rsid w:val="0035612B"/>
    <w:rsid w:val="00356190"/>
    <w:rsid w:val="003561B2"/>
    <w:rsid w:val="00356784"/>
    <w:rsid w:val="00356813"/>
    <w:rsid w:val="003573DE"/>
    <w:rsid w:val="003574F6"/>
    <w:rsid w:val="003574FA"/>
    <w:rsid w:val="00357600"/>
    <w:rsid w:val="00357953"/>
    <w:rsid w:val="00357A3B"/>
    <w:rsid w:val="00357C2F"/>
    <w:rsid w:val="00360045"/>
    <w:rsid w:val="003601E8"/>
    <w:rsid w:val="003602AE"/>
    <w:rsid w:val="003603E5"/>
    <w:rsid w:val="003604DA"/>
    <w:rsid w:val="003606F1"/>
    <w:rsid w:val="003607D5"/>
    <w:rsid w:val="00360971"/>
    <w:rsid w:val="00360E7B"/>
    <w:rsid w:val="00360F23"/>
    <w:rsid w:val="003610E4"/>
    <w:rsid w:val="003611E9"/>
    <w:rsid w:val="00361215"/>
    <w:rsid w:val="00361221"/>
    <w:rsid w:val="0036138B"/>
    <w:rsid w:val="0036176C"/>
    <w:rsid w:val="00361B4A"/>
    <w:rsid w:val="00361C69"/>
    <w:rsid w:val="00362152"/>
    <w:rsid w:val="003623BF"/>
    <w:rsid w:val="0036246A"/>
    <w:rsid w:val="00362755"/>
    <w:rsid w:val="00362A1E"/>
    <w:rsid w:val="00362A9B"/>
    <w:rsid w:val="00362AE0"/>
    <w:rsid w:val="00362FE7"/>
    <w:rsid w:val="003634FD"/>
    <w:rsid w:val="00363EB4"/>
    <w:rsid w:val="0036419E"/>
    <w:rsid w:val="00364474"/>
    <w:rsid w:val="0036466E"/>
    <w:rsid w:val="00364B3B"/>
    <w:rsid w:val="00364D00"/>
    <w:rsid w:val="00364D3A"/>
    <w:rsid w:val="00364D7F"/>
    <w:rsid w:val="00364EDF"/>
    <w:rsid w:val="00365272"/>
    <w:rsid w:val="00365485"/>
    <w:rsid w:val="00365489"/>
    <w:rsid w:val="00365676"/>
    <w:rsid w:val="00365747"/>
    <w:rsid w:val="00365C1A"/>
    <w:rsid w:val="00365D22"/>
    <w:rsid w:val="00365D95"/>
    <w:rsid w:val="003661A7"/>
    <w:rsid w:val="003664E3"/>
    <w:rsid w:val="00366619"/>
    <w:rsid w:val="00367038"/>
    <w:rsid w:val="0036714B"/>
    <w:rsid w:val="00367369"/>
    <w:rsid w:val="003674AA"/>
    <w:rsid w:val="00367570"/>
    <w:rsid w:val="003676AA"/>
    <w:rsid w:val="00367967"/>
    <w:rsid w:val="00367A7E"/>
    <w:rsid w:val="00367AA8"/>
    <w:rsid w:val="00367E72"/>
    <w:rsid w:val="0037012C"/>
    <w:rsid w:val="003702E5"/>
    <w:rsid w:val="00370711"/>
    <w:rsid w:val="00371221"/>
    <w:rsid w:val="0037141C"/>
    <w:rsid w:val="00371452"/>
    <w:rsid w:val="0037193F"/>
    <w:rsid w:val="00371BC4"/>
    <w:rsid w:val="003721DC"/>
    <w:rsid w:val="00372B59"/>
    <w:rsid w:val="00373272"/>
    <w:rsid w:val="003733CE"/>
    <w:rsid w:val="00373492"/>
    <w:rsid w:val="003734C4"/>
    <w:rsid w:val="003735B0"/>
    <w:rsid w:val="0037368D"/>
    <w:rsid w:val="00373CF7"/>
    <w:rsid w:val="00373F24"/>
    <w:rsid w:val="003740D6"/>
    <w:rsid w:val="0037449A"/>
    <w:rsid w:val="003745E7"/>
    <w:rsid w:val="00374807"/>
    <w:rsid w:val="00374878"/>
    <w:rsid w:val="003749DB"/>
    <w:rsid w:val="00374E48"/>
    <w:rsid w:val="00374EBA"/>
    <w:rsid w:val="003754F4"/>
    <w:rsid w:val="0037571E"/>
    <w:rsid w:val="00375741"/>
    <w:rsid w:val="00375905"/>
    <w:rsid w:val="00375B11"/>
    <w:rsid w:val="00375C7B"/>
    <w:rsid w:val="00375D3D"/>
    <w:rsid w:val="00375ED7"/>
    <w:rsid w:val="003760FF"/>
    <w:rsid w:val="003764C4"/>
    <w:rsid w:val="003769DE"/>
    <w:rsid w:val="003770BD"/>
    <w:rsid w:val="0037725A"/>
    <w:rsid w:val="0037732F"/>
    <w:rsid w:val="003775B8"/>
    <w:rsid w:val="0037781B"/>
    <w:rsid w:val="00377832"/>
    <w:rsid w:val="003778AB"/>
    <w:rsid w:val="00377928"/>
    <w:rsid w:val="0037792D"/>
    <w:rsid w:val="00377CDD"/>
    <w:rsid w:val="0038008B"/>
    <w:rsid w:val="0038014A"/>
    <w:rsid w:val="00380310"/>
    <w:rsid w:val="00380524"/>
    <w:rsid w:val="0038062A"/>
    <w:rsid w:val="0038073F"/>
    <w:rsid w:val="00380A5E"/>
    <w:rsid w:val="00380BA2"/>
    <w:rsid w:val="00380C67"/>
    <w:rsid w:val="00381353"/>
    <w:rsid w:val="0038154B"/>
    <w:rsid w:val="00381A30"/>
    <w:rsid w:val="003822D4"/>
    <w:rsid w:val="00382555"/>
    <w:rsid w:val="0038256D"/>
    <w:rsid w:val="00382ABD"/>
    <w:rsid w:val="00382B42"/>
    <w:rsid w:val="00382C0E"/>
    <w:rsid w:val="00382D88"/>
    <w:rsid w:val="00382E36"/>
    <w:rsid w:val="003830F8"/>
    <w:rsid w:val="00383E5B"/>
    <w:rsid w:val="00383EF7"/>
    <w:rsid w:val="0038400C"/>
    <w:rsid w:val="0038411D"/>
    <w:rsid w:val="0038424A"/>
    <w:rsid w:val="00384303"/>
    <w:rsid w:val="00384644"/>
    <w:rsid w:val="003847FA"/>
    <w:rsid w:val="00384931"/>
    <w:rsid w:val="00384A97"/>
    <w:rsid w:val="00384CDA"/>
    <w:rsid w:val="00384EF9"/>
    <w:rsid w:val="003850BC"/>
    <w:rsid w:val="003854F7"/>
    <w:rsid w:val="003856F7"/>
    <w:rsid w:val="00385878"/>
    <w:rsid w:val="003862CA"/>
    <w:rsid w:val="0038645D"/>
    <w:rsid w:val="003864DC"/>
    <w:rsid w:val="00386D72"/>
    <w:rsid w:val="00386F61"/>
    <w:rsid w:val="00387124"/>
    <w:rsid w:val="003871C8"/>
    <w:rsid w:val="003875B1"/>
    <w:rsid w:val="00387C1C"/>
    <w:rsid w:val="00387C28"/>
    <w:rsid w:val="00387F18"/>
    <w:rsid w:val="00387FD0"/>
    <w:rsid w:val="003901E9"/>
    <w:rsid w:val="00390429"/>
    <w:rsid w:val="003908AC"/>
    <w:rsid w:val="00390D3A"/>
    <w:rsid w:val="00390DF8"/>
    <w:rsid w:val="003912B2"/>
    <w:rsid w:val="003912BE"/>
    <w:rsid w:val="0039133D"/>
    <w:rsid w:val="0039149E"/>
    <w:rsid w:val="00391602"/>
    <w:rsid w:val="00391871"/>
    <w:rsid w:val="00391AC4"/>
    <w:rsid w:val="00391AF1"/>
    <w:rsid w:val="00391FEC"/>
    <w:rsid w:val="0039201C"/>
    <w:rsid w:val="003924CC"/>
    <w:rsid w:val="003929E4"/>
    <w:rsid w:val="00392F08"/>
    <w:rsid w:val="00393409"/>
    <w:rsid w:val="0039350C"/>
    <w:rsid w:val="0039355F"/>
    <w:rsid w:val="00393985"/>
    <w:rsid w:val="00393AB4"/>
    <w:rsid w:val="00393B50"/>
    <w:rsid w:val="00393B99"/>
    <w:rsid w:val="00393BA4"/>
    <w:rsid w:val="00393BF0"/>
    <w:rsid w:val="00393F59"/>
    <w:rsid w:val="003940B0"/>
    <w:rsid w:val="003943C3"/>
    <w:rsid w:val="00394572"/>
    <w:rsid w:val="00394D9A"/>
    <w:rsid w:val="00394EB4"/>
    <w:rsid w:val="003951AD"/>
    <w:rsid w:val="003952A6"/>
    <w:rsid w:val="00395586"/>
    <w:rsid w:val="0039567B"/>
    <w:rsid w:val="00395908"/>
    <w:rsid w:val="003959F3"/>
    <w:rsid w:val="00395B52"/>
    <w:rsid w:val="00395C57"/>
    <w:rsid w:val="0039629D"/>
    <w:rsid w:val="00396349"/>
    <w:rsid w:val="00396539"/>
    <w:rsid w:val="0039662B"/>
    <w:rsid w:val="00396A06"/>
    <w:rsid w:val="00396DE1"/>
    <w:rsid w:val="00397251"/>
    <w:rsid w:val="00397682"/>
    <w:rsid w:val="00397A8A"/>
    <w:rsid w:val="003A04EE"/>
    <w:rsid w:val="003A0586"/>
    <w:rsid w:val="003A0B06"/>
    <w:rsid w:val="003A0C07"/>
    <w:rsid w:val="003A0FE3"/>
    <w:rsid w:val="003A136F"/>
    <w:rsid w:val="003A187A"/>
    <w:rsid w:val="003A1B18"/>
    <w:rsid w:val="003A1F11"/>
    <w:rsid w:val="003A223C"/>
    <w:rsid w:val="003A2257"/>
    <w:rsid w:val="003A23CA"/>
    <w:rsid w:val="003A272B"/>
    <w:rsid w:val="003A2A82"/>
    <w:rsid w:val="003A33E8"/>
    <w:rsid w:val="003A3562"/>
    <w:rsid w:val="003A3816"/>
    <w:rsid w:val="003A3976"/>
    <w:rsid w:val="003A3DA2"/>
    <w:rsid w:val="003A3FE4"/>
    <w:rsid w:val="003A4115"/>
    <w:rsid w:val="003A4374"/>
    <w:rsid w:val="003A497D"/>
    <w:rsid w:val="003A49B5"/>
    <w:rsid w:val="003A4DBE"/>
    <w:rsid w:val="003A4E98"/>
    <w:rsid w:val="003A5221"/>
    <w:rsid w:val="003A523C"/>
    <w:rsid w:val="003A5506"/>
    <w:rsid w:val="003A562F"/>
    <w:rsid w:val="003A5708"/>
    <w:rsid w:val="003A583C"/>
    <w:rsid w:val="003A5913"/>
    <w:rsid w:val="003A59CE"/>
    <w:rsid w:val="003A5A3B"/>
    <w:rsid w:val="003A5B58"/>
    <w:rsid w:val="003A5CB8"/>
    <w:rsid w:val="003A5FED"/>
    <w:rsid w:val="003A64E9"/>
    <w:rsid w:val="003A683E"/>
    <w:rsid w:val="003A6E1C"/>
    <w:rsid w:val="003A6F5F"/>
    <w:rsid w:val="003A703E"/>
    <w:rsid w:val="003A74C3"/>
    <w:rsid w:val="003A76F9"/>
    <w:rsid w:val="003A7772"/>
    <w:rsid w:val="003A7842"/>
    <w:rsid w:val="003A791F"/>
    <w:rsid w:val="003A7C71"/>
    <w:rsid w:val="003B0409"/>
    <w:rsid w:val="003B07EA"/>
    <w:rsid w:val="003B10D5"/>
    <w:rsid w:val="003B15DE"/>
    <w:rsid w:val="003B1934"/>
    <w:rsid w:val="003B1A83"/>
    <w:rsid w:val="003B1DE6"/>
    <w:rsid w:val="003B1FE6"/>
    <w:rsid w:val="003B2209"/>
    <w:rsid w:val="003B284B"/>
    <w:rsid w:val="003B2FC2"/>
    <w:rsid w:val="003B301B"/>
    <w:rsid w:val="003B3090"/>
    <w:rsid w:val="003B30E5"/>
    <w:rsid w:val="003B3556"/>
    <w:rsid w:val="003B36A7"/>
    <w:rsid w:val="003B3D49"/>
    <w:rsid w:val="003B4296"/>
    <w:rsid w:val="003B4759"/>
    <w:rsid w:val="003B4B8D"/>
    <w:rsid w:val="003B513A"/>
    <w:rsid w:val="003B5157"/>
    <w:rsid w:val="003B52AB"/>
    <w:rsid w:val="003B5A2C"/>
    <w:rsid w:val="003B5A5A"/>
    <w:rsid w:val="003B5BEB"/>
    <w:rsid w:val="003B612E"/>
    <w:rsid w:val="003B68F1"/>
    <w:rsid w:val="003B6A3E"/>
    <w:rsid w:val="003B6AC3"/>
    <w:rsid w:val="003B6AE6"/>
    <w:rsid w:val="003B7241"/>
    <w:rsid w:val="003B729F"/>
    <w:rsid w:val="003B7376"/>
    <w:rsid w:val="003B7446"/>
    <w:rsid w:val="003B7557"/>
    <w:rsid w:val="003B75EC"/>
    <w:rsid w:val="003B787D"/>
    <w:rsid w:val="003B790C"/>
    <w:rsid w:val="003B7D5F"/>
    <w:rsid w:val="003B7DAE"/>
    <w:rsid w:val="003C0C09"/>
    <w:rsid w:val="003C0DAA"/>
    <w:rsid w:val="003C0EC8"/>
    <w:rsid w:val="003C159B"/>
    <w:rsid w:val="003C1713"/>
    <w:rsid w:val="003C1B99"/>
    <w:rsid w:val="003C1CEE"/>
    <w:rsid w:val="003C21FA"/>
    <w:rsid w:val="003C2369"/>
    <w:rsid w:val="003C2581"/>
    <w:rsid w:val="003C267A"/>
    <w:rsid w:val="003C272A"/>
    <w:rsid w:val="003C2779"/>
    <w:rsid w:val="003C2AAB"/>
    <w:rsid w:val="003C2BB1"/>
    <w:rsid w:val="003C2CF1"/>
    <w:rsid w:val="003C2E30"/>
    <w:rsid w:val="003C2E6A"/>
    <w:rsid w:val="003C2E7B"/>
    <w:rsid w:val="003C2EAF"/>
    <w:rsid w:val="003C345E"/>
    <w:rsid w:val="003C38AF"/>
    <w:rsid w:val="003C3962"/>
    <w:rsid w:val="003C3A3F"/>
    <w:rsid w:val="003C48D1"/>
    <w:rsid w:val="003C4A17"/>
    <w:rsid w:val="003C4C37"/>
    <w:rsid w:val="003C4FFC"/>
    <w:rsid w:val="003C54A3"/>
    <w:rsid w:val="003C54E7"/>
    <w:rsid w:val="003C5C6C"/>
    <w:rsid w:val="003C5E1F"/>
    <w:rsid w:val="003C609D"/>
    <w:rsid w:val="003C6155"/>
    <w:rsid w:val="003C6A1C"/>
    <w:rsid w:val="003C6A24"/>
    <w:rsid w:val="003C6E4F"/>
    <w:rsid w:val="003C6F60"/>
    <w:rsid w:val="003C7230"/>
    <w:rsid w:val="003C72BE"/>
    <w:rsid w:val="003C737D"/>
    <w:rsid w:val="003C77C9"/>
    <w:rsid w:val="003C78E2"/>
    <w:rsid w:val="003C7A64"/>
    <w:rsid w:val="003D0066"/>
    <w:rsid w:val="003D0154"/>
    <w:rsid w:val="003D0328"/>
    <w:rsid w:val="003D0345"/>
    <w:rsid w:val="003D04D0"/>
    <w:rsid w:val="003D05F8"/>
    <w:rsid w:val="003D066E"/>
    <w:rsid w:val="003D0A4F"/>
    <w:rsid w:val="003D1368"/>
    <w:rsid w:val="003D163F"/>
    <w:rsid w:val="003D1664"/>
    <w:rsid w:val="003D182D"/>
    <w:rsid w:val="003D18D8"/>
    <w:rsid w:val="003D1D9B"/>
    <w:rsid w:val="003D1F65"/>
    <w:rsid w:val="003D1FB9"/>
    <w:rsid w:val="003D240B"/>
    <w:rsid w:val="003D2A06"/>
    <w:rsid w:val="003D2C4F"/>
    <w:rsid w:val="003D30D3"/>
    <w:rsid w:val="003D3143"/>
    <w:rsid w:val="003D31E0"/>
    <w:rsid w:val="003D341F"/>
    <w:rsid w:val="003D3514"/>
    <w:rsid w:val="003D35C5"/>
    <w:rsid w:val="003D3600"/>
    <w:rsid w:val="003D3883"/>
    <w:rsid w:val="003D3894"/>
    <w:rsid w:val="003D3A75"/>
    <w:rsid w:val="003D3B4B"/>
    <w:rsid w:val="003D3D3C"/>
    <w:rsid w:val="003D3EB6"/>
    <w:rsid w:val="003D3FE0"/>
    <w:rsid w:val="003D4279"/>
    <w:rsid w:val="003D4710"/>
    <w:rsid w:val="003D47A2"/>
    <w:rsid w:val="003D49A4"/>
    <w:rsid w:val="003D49B8"/>
    <w:rsid w:val="003D4A26"/>
    <w:rsid w:val="003D4C65"/>
    <w:rsid w:val="003D4D0B"/>
    <w:rsid w:val="003D4E46"/>
    <w:rsid w:val="003D50F0"/>
    <w:rsid w:val="003D5323"/>
    <w:rsid w:val="003D5376"/>
    <w:rsid w:val="003D5501"/>
    <w:rsid w:val="003D5560"/>
    <w:rsid w:val="003D5882"/>
    <w:rsid w:val="003D59AD"/>
    <w:rsid w:val="003D5B1E"/>
    <w:rsid w:val="003D5E41"/>
    <w:rsid w:val="003D5EE4"/>
    <w:rsid w:val="003D607E"/>
    <w:rsid w:val="003D62B7"/>
    <w:rsid w:val="003D641C"/>
    <w:rsid w:val="003D6540"/>
    <w:rsid w:val="003D678D"/>
    <w:rsid w:val="003D683D"/>
    <w:rsid w:val="003D6853"/>
    <w:rsid w:val="003D6933"/>
    <w:rsid w:val="003D6B29"/>
    <w:rsid w:val="003D706A"/>
    <w:rsid w:val="003D73A0"/>
    <w:rsid w:val="003D78E9"/>
    <w:rsid w:val="003D78FB"/>
    <w:rsid w:val="003D7A40"/>
    <w:rsid w:val="003D7EAB"/>
    <w:rsid w:val="003D7F70"/>
    <w:rsid w:val="003D7FC9"/>
    <w:rsid w:val="003E01B4"/>
    <w:rsid w:val="003E0472"/>
    <w:rsid w:val="003E062C"/>
    <w:rsid w:val="003E0912"/>
    <w:rsid w:val="003E0EB7"/>
    <w:rsid w:val="003E1159"/>
    <w:rsid w:val="003E1266"/>
    <w:rsid w:val="003E129B"/>
    <w:rsid w:val="003E147B"/>
    <w:rsid w:val="003E1495"/>
    <w:rsid w:val="003E1BFD"/>
    <w:rsid w:val="003E1C92"/>
    <w:rsid w:val="003E1CA1"/>
    <w:rsid w:val="003E24CF"/>
    <w:rsid w:val="003E2612"/>
    <w:rsid w:val="003E2B35"/>
    <w:rsid w:val="003E3080"/>
    <w:rsid w:val="003E38FB"/>
    <w:rsid w:val="003E3C49"/>
    <w:rsid w:val="003E3E95"/>
    <w:rsid w:val="003E3F79"/>
    <w:rsid w:val="003E42AB"/>
    <w:rsid w:val="003E4697"/>
    <w:rsid w:val="003E5486"/>
    <w:rsid w:val="003E5591"/>
    <w:rsid w:val="003E55C6"/>
    <w:rsid w:val="003E5666"/>
    <w:rsid w:val="003E57F9"/>
    <w:rsid w:val="003E5B04"/>
    <w:rsid w:val="003E5C49"/>
    <w:rsid w:val="003E5D37"/>
    <w:rsid w:val="003E5ECF"/>
    <w:rsid w:val="003E65D5"/>
    <w:rsid w:val="003E66AB"/>
    <w:rsid w:val="003E6B9D"/>
    <w:rsid w:val="003E6E49"/>
    <w:rsid w:val="003E6F38"/>
    <w:rsid w:val="003E6FE7"/>
    <w:rsid w:val="003E714D"/>
    <w:rsid w:val="003E74A6"/>
    <w:rsid w:val="003E74DE"/>
    <w:rsid w:val="003E7758"/>
    <w:rsid w:val="003F00C3"/>
    <w:rsid w:val="003F0473"/>
    <w:rsid w:val="003F0507"/>
    <w:rsid w:val="003F0851"/>
    <w:rsid w:val="003F0877"/>
    <w:rsid w:val="003F08F7"/>
    <w:rsid w:val="003F09CD"/>
    <w:rsid w:val="003F0E99"/>
    <w:rsid w:val="003F139B"/>
    <w:rsid w:val="003F1AB7"/>
    <w:rsid w:val="003F2111"/>
    <w:rsid w:val="003F237C"/>
    <w:rsid w:val="003F26F4"/>
    <w:rsid w:val="003F272F"/>
    <w:rsid w:val="003F275D"/>
    <w:rsid w:val="003F27C5"/>
    <w:rsid w:val="003F297D"/>
    <w:rsid w:val="003F2991"/>
    <w:rsid w:val="003F2C70"/>
    <w:rsid w:val="003F305C"/>
    <w:rsid w:val="003F3078"/>
    <w:rsid w:val="003F308F"/>
    <w:rsid w:val="003F324F"/>
    <w:rsid w:val="003F372F"/>
    <w:rsid w:val="003F3777"/>
    <w:rsid w:val="003F383B"/>
    <w:rsid w:val="003F39C1"/>
    <w:rsid w:val="003F39F3"/>
    <w:rsid w:val="003F3B08"/>
    <w:rsid w:val="003F430D"/>
    <w:rsid w:val="003F46C4"/>
    <w:rsid w:val="003F4D8C"/>
    <w:rsid w:val="003F540A"/>
    <w:rsid w:val="003F54D0"/>
    <w:rsid w:val="003F5DED"/>
    <w:rsid w:val="003F60AF"/>
    <w:rsid w:val="003F64ED"/>
    <w:rsid w:val="003F6A1D"/>
    <w:rsid w:val="003F6E15"/>
    <w:rsid w:val="003F6F0C"/>
    <w:rsid w:val="003F7033"/>
    <w:rsid w:val="003F709F"/>
    <w:rsid w:val="003F71CA"/>
    <w:rsid w:val="003F72AD"/>
    <w:rsid w:val="003F72BA"/>
    <w:rsid w:val="003F7448"/>
    <w:rsid w:val="003F7487"/>
    <w:rsid w:val="003F7526"/>
    <w:rsid w:val="003F7788"/>
    <w:rsid w:val="003F7806"/>
    <w:rsid w:val="003F799A"/>
    <w:rsid w:val="003F799C"/>
    <w:rsid w:val="00400161"/>
    <w:rsid w:val="004003C7"/>
    <w:rsid w:val="0040041F"/>
    <w:rsid w:val="00400956"/>
    <w:rsid w:val="00400AAA"/>
    <w:rsid w:val="0040103F"/>
    <w:rsid w:val="0040132C"/>
    <w:rsid w:val="00402319"/>
    <w:rsid w:val="00402402"/>
    <w:rsid w:val="0040253E"/>
    <w:rsid w:val="0040258F"/>
    <w:rsid w:val="004026D3"/>
    <w:rsid w:val="004026DA"/>
    <w:rsid w:val="00402744"/>
    <w:rsid w:val="004028A9"/>
    <w:rsid w:val="004028BC"/>
    <w:rsid w:val="00402AC9"/>
    <w:rsid w:val="00402B8B"/>
    <w:rsid w:val="00402BC5"/>
    <w:rsid w:val="00402D98"/>
    <w:rsid w:val="00402DD4"/>
    <w:rsid w:val="00402F7F"/>
    <w:rsid w:val="00403246"/>
    <w:rsid w:val="004032CF"/>
    <w:rsid w:val="00403544"/>
    <w:rsid w:val="004039B9"/>
    <w:rsid w:val="00403A5A"/>
    <w:rsid w:val="00403B0F"/>
    <w:rsid w:val="00403B75"/>
    <w:rsid w:val="0040400F"/>
    <w:rsid w:val="00404151"/>
    <w:rsid w:val="004041C4"/>
    <w:rsid w:val="0040429B"/>
    <w:rsid w:val="0040437A"/>
    <w:rsid w:val="004045DC"/>
    <w:rsid w:val="00404666"/>
    <w:rsid w:val="004047A3"/>
    <w:rsid w:val="004047E6"/>
    <w:rsid w:val="004048CD"/>
    <w:rsid w:val="00404B22"/>
    <w:rsid w:val="00404F6C"/>
    <w:rsid w:val="0040545D"/>
    <w:rsid w:val="004058B4"/>
    <w:rsid w:val="00405B05"/>
    <w:rsid w:val="00405E58"/>
    <w:rsid w:val="00405F29"/>
    <w:rsid w:val="00405F70"/>
    <w:rsid w:val="00405FF8"/>
    <w:rsid w:val="004065EB"/>
    <w:rsid w:val="00406615"/>
    <w:rsid w:val="00406716"/>
    <w:rsid w:val="00406820"/>
    <w:rsid w:val="00406AAF"/>
    <w:rsid w:val="00406B29"/>
    <w:rsid w:val="00406E28"/>
    <w:rsid w:val="00406ED3"/>
    <w:rsid w:val="0040750C"/>
    <w:rsid w:val="00407819"/>
    <w:rsid w:val="004079C0"/>
    <w:rsid w:val="00407B4F"/>
    <w:rsid w:val="00407C41"/>
    <w:rsid w:val="00407D0A"/>
    <w:rsid w:val="00410102"/>
    <w:rsid w:val="0041015E"/>
    <w:rsid w:val="00410484"/>
    <w:rsid w:val="00410554"/>
    <w:rsid w:val="00410A11"/>
    <w:rsid w:val="00410F53"/>
    <w:rsid w:val="00411096"/>
    <w:rsid w:val="00411512"/>
    <w:rsid w:val="00411CA6"/>
    <w:rsid w:val="004120AC"/>
    <w:rsid w:val="004122F2"/>
    <w:rsid w:val="0041250A"/>
    <w:rsid w:val="00412929"/>
    <w:rsid w:val="00412D92"/>
    <w:rsid w:val="004130CB"/>
    <w:rsid w:val="00413741"/>
    <w:rsid w:val="00413806"/>
    <w:rsid w:val="00413917"/>
    <w:rsid w:val="004139EC"/>
    <w:rsid w:val="00413A17"/>
    <w:rsid w:val="00413CAD"/>
    <w:rsid w:val="00413DB5"/>
    <w:rsid w:val="00414186"/>
    <w:rsid w:val="00414675"/>
    <w:rsid w:val="004146B4"/>
    <w:rsid w:val="00414767"/>
    <w:rsid w:val="0041485F"/>
    <w:rsid w:val="004148CC"/>
    <w:rsid w:val="004148DC"/>
    <w:rsid w:val="004149F5"/>
    <w:rsid w:val="004149FC"/>
    <w:rsid w:val="00414BDE"/>
    <w:rsid w:val="00415D95"/>
    <w:rsid w:val="0041614D"/>
    <w:rsid w:val="004161D4"/>
    <w:rsid w:val="004162EF"/>
    <w:rsid w:val="00416321"/>
    <w:rsid w:val="0041640F"/>
    <w:rsid w:val="0041692E"/>
    <w:rsid w:val="00416DBF"/>
    <w:rsid w:val="00417032"/>
    <w:rsid w:val="00417B03"/>
    <w:rsid w:val="00417BA7"/>
    <w:rsid w:val="00417DC6"/>
    <w:rsid w:val="004208DD"/>
    <w:rsid w:val="00420C5C"/>
    <w:rsid w:val="00420D74"/>
    <w:rsid w:val="00420E4D"/>
    <w:rsid w:val="0042110A"/>
    <w:rsid w:val="00421185"/>
    <w:rsid w:val="004212F3"/>
    <w:rsid w:val="004213BA"/>
    <w:rsid w:val="0042157A"/>
    <w:rsid w:val="004215DB"/>
    <w:rsid w:val="004216F4"/>
    <w:rsid w:val="00421793"/>
    <w:rsid w:val="00421B61"/>
    <w:rsid w:val="00421F00"/>
    <w:rsid w:val="0042233B"/>
    <w:rsid w:val="004223E4"/>
    <w:rsid w:val="004224AF"/>
    <w:rsid w:val="004225E8"/>
    <w:rsid w:val="00422695"/>
    <w:rsid w:val="0042270E"/>
    <w:rsid w:val="00422781"/>
    <w:rsid w:val="004227DA"/>
    <w:rsid w:val="004229C2"/>
    <w:rsid w:val="00422D15"/>
    <w:rsid w:val="00422E43"/>
    <w:rsid w:val="00423D34"/>
    <w:rsid w:val="00423DBB"/>
    <w:rsid w:val="00423E09"/>
    <w:rsid w:val="004240B6"/>
    <w:rsid w:val="004240DB"/>
    <w:rsid w:val="0042468F"/>
    <w:rsid w:val="004247D7"/>
    <w:rsid w:val="0042490D"/>
    <w:rsid w:val="00424A92"/>
    <w:rsid w:val="00424C37"/>
    <w:rsid w:val="00424FB1"/>
    <w:rsid w:val="0042501A"/>
    <w:rsid w:val="004255FD"/>
    <w:rsid w:val="004256E1"/>
    <w:rsid w:val="004257DE"/>
    <w:rsid w:val="004259A6"/>
    <w:rsid w:val="00425DD4"/>
    <w:rsid w:val="00425E8B"/>
    <w:rsid w:val="00425EFF"/>
    <w:rsid w:val="00426E77"/>
    <w:rsid w:val="00426FC0"/>
    <w:rsid w:val="004273EB"/>
    <w:rsid w:val="00427C00"/>
    <w:rsid w:val="00427E14"/>
    <w:rsid w:val="0043011C"/>
    <w:rsid w:val="00430370"/>
    <w:rsid w:val="00430482"/>
    <w:rsid w:val="00430990"/>
    <w:rsid w:val="00430CD5"/>
    <w:rsid w:val="00430D58"/>
    <w:rsid w:val="00430FFC"/>
    <w:rsid w:val="00431434"/>
    <w:rsid w:val="00431495"/>
    <w:rsid w:val="004315B5"/>
    <w:rsid w:val="0043160B"/>
    <w:rsid w:val="004319C1"/>
    <w:rsid w:val="004319F1"/>
    <w:rsid w:val="00431A54"/>
    <w:rsid w:val="00431BDF"/>
    <w:rsid w:val="00431CBD"/>
    <w:rsid w:val="00432011"/>
    <w:rsid w:val="00432355"/>
    <w:rsid w:val="0043280A"/>
    <w:rsid w:val="0043304D"/>
    <w:rsid w:val="00433063"/>
    <w:rsid w:val="0043378C"/>
    <w:rsid w:val="004337D3"/>
    <w:rsid w:val="00433C0C"/>
    <w:rsid w:val="00433DE7"/>
    <w:rsid w:val="004342B3"/>
    <w:rsid w:val="00434322"/>
    <w:rsid w:val="00434430"/>
    <w:rsid w:val="00434566"/>
    <w:rsid w:val="004348E2"/>
    <w:rsid w:val="00434914"/>
    <w:rsid w:val="00434BDE"/>
    <w:rsid w:val="00434E37"/>
    <w:rsid w:val="00434F94"/>
    <w:rsid w:val="00435318"/>
    <w:rsid w:val="0043553D"/>
    <w:rsid w:val="00435806"/>
    <w:rsid w:val="0043591C"/>
    <w:rsid w:val="00435AD6"/>
    <w:rsid w:val="004360B0"/>
    <w:rsid w:val="0043627E"/>
    <w:rsid w:val="004363AD"/>
    <w:rsid w:val="0043697B"/>
    <w:rsid w:val="00436A03"/>
    <w:rsid w:val="00436A9E"/>
    <w:rsid w:val="00436CF9"/>
    <w:rsid w:val="00436FED"/>
    <w:rsid w:val="004371E4"/>
    <w:rsid w:val="00437319"/>
    <w:rsid w:val="004374AA"/>
    <w:rsid w:val="004375FF"/>
    <w:rsid w:val="0043793B"/>
    <w:rsid w:val="00437C6C"/>
    <w:rsid w:val="00437D22"/>
    <w:rsid w:val="00437EF7"/>
    <w:rsid w:val="00437EFF"/>
    <w:rsid w:val="00440021"/>
    <w:rsid w:val="00440059"/>
    <w:rsid w:val="0044030B"/>
    <w:rsid w:val="004404B8"/>
    <w:rsid w:val="0044067A"/>
    <w:rsid w:val="00440ABD"/>
    <w:rsid w:val="00440F64"/>
    <w:rsid w:val="004413CD"/>
    <w:rsid w:val="00441444"/>
    <w:rsid w:val="00441740"/>
    <w:rsid w:val="00441762"/>
    <w:rsid w:val="00441AFA"/>
    <w:rsid w:val="00441B79"/>
    <w:rsid w:val="00441B83"/>
    <w:rsid w:val="00441CC7"/>
    <w:rsid w:val="00441CD6"/>
    <w:rsid w:val="0044279E"/>
    <w:rsid w:val="00442E52"/>
    <w:rsid w:val="00443171"/>
    <w:rsid w:val="00443341"/>
    <w:rsid w:val="0044348E"/>
    <w:rsid w:val="004434F2"/>
    <w:rsid w:val="00443609"/>
    <w:rsid w:val="004436B7"/>
    <w:rsid w:val="00443B58"/>
    <w:rsid w:val="00444083"/>
    <w:rsid w:val="004445BE"/>
    <w:rsid w:val="00444604"/>
    <w:rsid w:val="004447E3"/>
    <w:rsid w:val="00444A0F"/>
    <w:rsid w:val="00444BFD"/>
    <w:rsid w:val="00444CDB"/>
    <w:rsid w:val="00444CE1"/>
    <w:rsid w:val="004453EF"/>
    <w:rsid w:val="0044576D"/>
    <w:rsid w:val="00445BED"/>
    <w:rsid w:val="00445D37"/>
    <w:rsid w:val="00446034"/>
    <w:rsid w:val="00446069"/>
    <w:rsid w:val="0044613C"/>
    <w:rsid w:val="004461BB"/>
    <w:rsid w:val="00446366"/>
    <w:rsid w:val="0044642E"/>
    <w:rsid w:val="004464D8"/>
    <w:rsid w:val="004464E8"/>
    <w:rsid w:val="00446A9C"/>
    <w:rsid w:val="00446C4F"/>
    <w:rsid w:val="00447003"/>
    <w:rsid w:val="00447060"/>
    <w:rsid w:val="004471DD"/>
    <w:rsid w:val="00447545"/>
    <w:rsid w:val="00447DEA"/>
    <w:rsid w:val="004502DD"/>
    <w:rsid w:val="00450880"/>
    <w:rsid w:val="00450959"/>
    <w:rsid w:val="00450A42"/>
    <w:rsid w:val="00450CBC"/>
    <w:rsid w:val="00450F2E"/>
    <w:rsid w:val="0045117F"/>
    <w:rsid w:val="004513A3"/>
    <w:rsid w:val="004513F0"/>
    <w:rsid w:val="004518CA"/>
    <w:rsid w:val="00451D83"/>
    <w:rsid w:val="00451E57"/>
    <w:rsid w:val="00451F6E"/>
    <w:rsid w:val="00452222"/>
    <w:rsid w:val="0045231C"/>
    <w:rsid w:val="0045242A"/>
    <w:rsid w:val="004526AA"/>
    <w:rsid w:val="00452870"/>
    <w:rsid w:val="00452A72"/>
    <w:rsid w:val="00452A8E"/>
    <w:rsid w:val="00453016"/>
    <w:rsid w:val="004531F4"/>
    <w:rsid w:val="0045385D"/>
    <w:rsid w:val="004542C3"/>
    <w:rsid w:val="00454326"/>
    <w:rsid w:val="0045477E"/>
    <w:rsid w:val="00454C8B"/>
    <w:rsid w:val="00455392"/>
    <w:rsid w:val="00455418"/>
    <w:rsid w:val="0045547F"/>
    <w:rsid w:val="004554E0"/>
    <w:rsid w:val="00455507"/>
    <w:rsid w:val="0045557F"/>
    <w:rsid w:val="004555CA"/>
    <w:rsid w:val="00455600"/>
    <w:rsid w:val="00455B60"/>
    <w:rsid w:val="00456012"/>
    <w:rsid w:val="00456598"/>
    <w:rsid w:val="0045697E"/>
    <w:rsid w:val="004575F0"/>
    <w:rsid w:val="00457633"/>
    <w:rsid w:val="004577CE"/>
    <w:rsid w:val="00457F02"/>
    <w:rsid w:val="004602C2"/>
    <w:rsid w:val="0046076E"/>
    <w:rsid w:val="004609C9"/>
    <w:rsid w:val="004609DF"/>
    <w:rsid w:val="00460C8C"/>
    <w:rsid w:val="004611D1"/>
    <w:rsid w:val="00461409"/>
    <w:rsid w:val="00461C6D"/>
    <w:rsid w:val="00461C87"/>
    <w:rsid w:val="00461FEF"/>
    <w:rsid w:val="004622FC"/>
    <w:rsid w:val="00462AC7"/>
    <w:rsid w:val="00462CB2"/>
    <w:rsid w:val="00463240"/>
    <w:rsid w:val="00463809"/>
    <w:rsid w:val="0046384E"/>
    <w:rsid w:val="00463AC5"/>
    <w:rsid w:val="00463DD0"/>
    <w:rsid w:val="004641F7"/>
    <w:rsid w:val="0046434E"/>
    <w:rsid w:val="004643DC"/>
    <w:rsid w:val="004644F0"/>
    <w:rsid w:val="00464535"/>
    <w:rsid w:val="0046454E"/>
    <w:rsid w:val="0046462C"/>
    <w:rsid w:val="004646AB"/>
    <w:rsid w:val="00464751"/>
    <w:rsid w:val="00464803"/>
    <w:rsid w:val="00464831"/>
    <w:rsid w:val="0046487D"/>
    <w:rsid w:val="004648C9"/>
    <w:rsid w:val="00464916"/>
    <w:rsid w:val="004649E5"/>
    <w:rsid w:val="004649F9"/>
    <w:rsid w:val="00464D8F"/>
    <w:rsid w:val="00464ED8"/>
    <w:rsid w:val="00464F39"/>
    <w:rsid w:val="00465275"/>
    <w:rsid w:val="004655E8"/>
    <w:rsid w:val="00465BCF"/>
    <w:rsid w:val="00465F3E"/>
    <w:rsid w:val="00465F94"/>
    <w:rsid w:val="00466256"/>
    <w:rsid w:val="0046664A"/>
    <w:rsid w:val="00466738"/>
    <w:rsid w:val="004667FA"/>
    <w:rsid w:val="00466891"/>
    <w:rsid w:val="00466998"/>
    <w:rsid w:val="0046699B"/>
    <w:rsid w:val="00466A6C"/>
    <w:rsid w:val="00466C3B"/>
    <w:rsid w:val="00467105"/>
    <w:rsid w:val="00467383"/>
    <w:rsid w:val="004676FD"/>
    <w:rsid w:val="00467962"/>
    <w:rsid w:val="00467A9D"/>
    <w:rsid w:val="00467C6E"/>
    <w:rsid w:val="00467D5C"/>
    <w:rsid w:val="00467F51"/>
    <w:rsid w:val="00467FC8"/>
    <w:rsid w:val="004702A8"/>
    <w:rsid w:val="00470500"/>
    <w:rsid w:val="004707A8"/>
    <w:rsid w:val="0047080C"/>
    <w:rsid w:val="00470CBB"/>
    <w:rsid w:val="004710B3"/>
    <w:rsid w:val="00471866"/>
    <w:rsid w:val="00472418"/>
    <w:rsid w:val="00472809"/>
    <w:rsid w:val="0047287E"/>
    <w:rsid w:val="00472CAD"/>
    <w:rsid w:val="00472CCD"/>
    <w:rsid w:val="00472E3C"/>
    <w:rsid w:val="00472E4F"/>
    <w:rsid w:val="004735ED"/>
    <w:rsid w:val="004736A4"/>
    <w:rsid w:val="00473AD5"/>
    <w:rsid w:val="00473B6F"/>
    <w:rsid w:val="00473BB6"/>
    <w:rsid w:val="00474077"/>
    <w:rsid w:val="004741F3"/>
    <w:rsid w:val="004742FC"/>
    <w:rsid w:val="0047430F"/>
    <w:rsid w:val="004750DE"/>
    <w:rsid w:val="00475679"/>
    <w:rsid w:val="0047638C"/>
    <w:rsid w:val="0047648A"/>
    <w:rsid w:val="0047654D"/>
    <w:rsid w:val="0047668C"/>
    <w:rsid w:val="0047672F"/>
    <w:rsid w:val="00476961"/>
    <w:rsid w:val="00476F58"/>
    <w:rsid w:val="0047728F"/>
    <w:rsid w:val="00477335"/>
    <w:rsid w:val="0047737A"/>
    <w:rsid w:val="004776B0"/>
    <w:rsid w:val="004776B8"/>
    <w:rsid w:val="004776E8"/>
    <w:rsid w:val="004778D9"/>
    <w:rsid w:val="004778FB"/>
    <w:rsid w:val="00477D4F"/>
    <w:rsid w:val="00477F3E"/>
    <w:rsid w:val="00480048"/>
    <w:rsid w:val="004809BF"/>
    <w:rsid w:val="004809DB"/>
    <w:rsid w:val="00480DC0"/>
    <w:rsid w:val="00480E2E"/>
    <w:rsid w:val="00481135"/>
    <w:rsid w:val="004811E0"/>
    <w:rsid w:val="004813FE"/>
    <w:rsid w:val="004814B1"/>
    <w:rsid w:val="00481669"/>
    <w:rsid w:val="004818B5"/>
    <w:rsid w:val="00481CB7"/>
    <w:rsid w:val="00481F18"/>
    <w:rsid w:val="00482792"/>
    <w:rsid w:val="0048299A"/>
    <w:rsid w:val="00482B6E"/>
    <w:rsid w:val="00482C71"/>
    <w:rsid w:val="00482E7B"/>
    <w:rsid w:val="0048324C"/>
    <w:rsid w:val="004835ED"/>
    <w:rsid w:val="00483856"/>
    <w:rsid w:val="00483B82"/>
    <w:rsid w:val="00483C94"/>
    <w:rsid w:val="00484371"/>
    <w:rsid w:val="0048438A"/>
    <w:rsid w:val="004843B3"/>
    <w:rsid w:val="0048451F"/>
    <w:rsid w:val="00484585"/>
    <w:rsid w:val="00484BFA"/>
    <w:rsid w:val="00484C0E"/>
    <w:rsid w:val="00484CC0"/>
    <w:rsid w:val="00484FCA"/>
    <w:rsid w:val="00485194"/>
    <w:rsid w:val="004853FA"/>
    <w:rsid w:val="004854A6"/>
    <w:rsid w:val="004855C4"/>
    <w:rsid w:val="00485619"/>
    <w:rsid w:val="00485740"/>
    <w:rsid w:val="00485791"/>
    <w:rsid w:val="00485908"/>
    <w:rsid w:val="00485ACE"/>
    <w:rsid w:val="00485B52"/>
    <w:rsid w:val="00485C43"/>
    <w:rsid w:val="00485D33"/>
    <w:rsid w:val="00485EE8"/>
    <w:rsid w:val="00486299"/>
    <w:rsid w:val="0048633C"/>
    <w:rsid w:val="00486797"/>
    <w:rsid w:val="004868CB"/>
    <w:rsid w:val="00486A60"/>
    <w:rsid w:val="00486C04"/>
    <w:rsid w:val="00486EAD"/>
    <w:rsid w:val="004871E5"/>
    <w:rsid w:val="004871FD"/>
    <w:rsid w:val="004874F0"/>
    <w:rsid w:val="004875D9"/>
    <w:rsid w:val="00487880"/>
    <w:rsid w:val="004878FF"/>
    <w:rsid w:val="00487A07"/>
    <w:rsid w:val="00487AE0"/>
    <w:rsid w:val="00487B85"/>
    <w:rsid w:val="00490239"/>
    <w:rsid w:val="004907C6"/>
    <w:rsid w:val="00490881"/>
    <w:rsid w:val="004908B1"/>
    <w:rsid w:val="00490904"/>
    <w:rsid w:val="004909C5"/>
    <w:rsid w:val="00490AA9"/>
    <w:rsid w:val="00490C99"/>
    <w:rsid w:val="00490CD0"/>
    <w:rsid w:val="00490D7F"/>
    <w:rsid w:val="00491195"/>
    <w:rsid w:val="004914F6"/>
    <w:rsid w:val="00491C63"/>
    <w:rsid w:val="00491CE0"/>
    <w:rsid w:val="00492165"/>
    <w:rsid w:val="004923C7"/>
    <w:rsid w:val="0049263E"/>
    <w:rsid w:val="00492954"/>
    <w:rsid w:val="00492B89"/>
    <w:rsid w:val="00492E0E"/>
    <w:rsid w:val="00493289"/>
    <w:rsid w:val="004933CD"/>
    <w:rsid w:val="0049343B"/>
    <w:rsid w:val="00493988"/>
    <w:rsid w:val="00493F3C"/>
    <w:rsid w:val="0049404A"/>
    <w:rsid w:val="004940BA"/>
    <w:rsid w:val="004944CA"/>
    <w:rsid w:val="00494706"/>
    <w:rsid w:val="0049487A"/>
    <w:rsid w:val="004949C7"/>
    <w:rsid w:val="00494BB2"/>
    <w:rsid w:val="00494EC0"/>
    <w:rsid w:val="0049509A"/>
    <w:rsid w:val="00495152"/>
    <w:rsid w:val="0049515E"/>
    <w:rsid w:val="00495B0F"/>
    <w:rsid w:val="00495E76"/>
    <w:rsid w:val="00495F2E"/>
    <w:rsid w:val="00496545"/>
    <w:rsid w:val="00496546"/>
    <w:rsid w:val="004969B5"/>
    <w:rsid w:val="0049710C"/>
    <w:rsid w:val="004972DA"/>
    <w:rsid w:val="00497319"/>
    <w:rsid w:val="00497346"/>
    <w:rsid w:val="004974B3"/>
    <w:rsid w:val="004978FA"/>
    <w:rsid w:val="004979D5"/>
    <w:rsid w:val="00497BA9"/>
    <w:rsid w:val="004A033D"/>
    <w:rsid w:val="004A073E"/>
    <w:rsid w:val="004A0906"/>
    <w:rsid w:val="004A094B"/>
    <w:rsid w:val="004A096A"/>
    <w:rsid w:val="004A10B0"/>
    <w:rsid w:val="004A133C"/>
    <w:rsid w:val="004A13FF"/>
    <w:rsid w:val="004A150E"/>
    <w:rsid w:val="004A152A"/>
    <w:rsid w:val="004A1601"/>
    <w:rsid w:val="004A1F2D"/>
    <w:rsid w:val="004A1FF2"/>
    <w:rsid w:val="004A25AD"/>
    <w:rsid w:val="004A27D9"/>
    <w:rsid w:val="004A2A5D"/>
    <w:rsid w:val="004A2B52"/>
    <w:rsid w:val="004A2D69"/>
    <w:rsid w:val="004A30BC"/>
    <w:rsid w:val="004A3255"/>
    <w:rsid w:val="004A3449"/>
    <w:rsid w:val="004A37E7"/>
    <w:rsid w:val="004A3899"/>
    <w:rsid w:val="004A3F26"/>
    <w:rsid w:val="004A3FE2"/>
    <w:rsid w:val="004A4134"/>
    <w:rsid w:val="004A4205"/>
    <w:rsid w:val="004A43E2"/>
    <w:rsid w:val="004A449E"/>
    <w:rsid w:val="004A45B6"/>
    <w:rsid w:val="004A4646"/>
    <w:rsid w:val="004A47D2"/>
    <w:rsid w:val="004A4948"/>
    <w:rsid w:val="004A4A63"/>
    <w:rsid w:val="004A52E5"/>
    <w:rsid w:val="004A54CA"/>
    <w:rsid w:val="004A5E78"/>
    <w:rsid w:val="004A5FD7"/>
    <w:rsid w:val="004A64F5"/>
    <w:rsid w:val="004A64FD"/>
    <w:rsid w:val="004A65F0"/>
    <w:rsid w:val="004A6602"/>
    <w:rsid w:val="004A67C4"/>
    <w:rsid w:val="004A6F0D"/>
    <w:rsid w:val="004A7135"/>
    <w:rsid w:val="004A72CA"/>
    <w:rsid w:val="004A75F4"/>
    <w:rsid w:val="004A780F"/>
    <w:rsid w:val="004A783A"/>
    <w:rsid w:val="004A79B2"/>
    <w:rsid w:val="004A7B5A"/>
    <w:rsid w:val="004B0E8E"/>
    <w:rsid w:val="004B0EAE"/>
    <w:rsid w:val="004B15C5"/>
    <w:rsid w:val="004B1817"/>
    <w:rsid w:val="004B1C0E"/>
    <w:rsid w:val="004B218E"/>
    <w:rsid w:val="004B21BE"/>
    <w:rsid w:val="004B26AC"/>
    <w:rsid w:val="004B271B"/>
    <w:rsid w:val="004B29FF"/>
    <w:rsid w:val="004B2B43"/>
    <w:rsid w:val="004B2C50"/>
    <w:rsid w:val="004B2CA3"/>
    <w:rsid w:val="004B2F21"/>
    <w:rsid w:val="004B2F40"/>
    <w:rsid w:val="004B35D5"/>
    <w:rsid w:val="004B3610"/>
    <w:rsid w:val="004B3B01"/>
    <w:rsid w:val="004B3C10"/>
    <w:rsid w:val="004B43DC"/>
    <w:rsid w:val="004B4439"/>
    <w:rsid w:val="004B49A7"/>
    <w:rsid w:val="004B4C75"/>
    <w:rsid w:val="004B50B5"/>
    <w:rsid w:val="004B5117"/>
    <w:rsid w:val="004B5E27"/>
    <w:rsid w:val="004B5E81"/>
    <w:rsid w:val="004B5ED0"/>
    <w:rsid w:val="004B5FE4"/>
    <w:rsid w:val="004B6594"/>
    <w:rsid w:val="004B6872"/>
    <w:rsid w:val="004B6960"/>
    <w:rsid w:val="004B6CC9"/>
    <w:rsid w:val="004B6CE6"/>
    <w:rsid w:val="004B6EE6"/>
    <w:rsid w:val="004B731E"/>
    <w:rsid w:val="004B7499"/>
    <w:rsid w:val="004B772E"/>
    <w:rsid w:val="004B7843"/>
    <w:rsid w:val="004B79A6"/>
    <w:rsid w:val="004B7D32"/>
    <w:rsid w:val="004B7E8F"/>
    <w:rsid w:val="004B7FC9"/>
    <w:rsid w:val="004C0586"/>
    <w:rsid w:val="004C063A"/>
    <w:rsid w:val="004C0683"/>
    <w:rsid w:val="004C0CD4"/>
    <w:rsid w:val="004C0CEA"/>
    <w:rsid w:val="004C0E3A"/>
    <w:rsid w:val="004C0EC8"/>
    <w:rsid w:val="004C1162"/>
    <w:rsid w:val="004C128E"/>
    <w:rsid w:val="004C1770"/>
    <w:rsid w:val="004C18B3"/>
    <w:rsid w:val="004C1AC0"/>
    <w:rsid w:val="004C1E47"/>
    <w:rsid w:val="004C222D"/>
    <w:rsid w:val="004C233C"/>
    <w:rsid w:val="004C259E"/>
    <w:rsid w:val="004C2CE2"/>
    <w:rsid w:val="004C3486"/>
    <w:rsid w:val="004C36A7"/>
    <w:rsid w:val="004C3EB6"/>
    <w:rsid w:val="004C42E9"/>
    <w:rsid w:val="004C4335"/>
    <w:rsid w:val="004C4495"/>
    <w:rsid w:val="004C4797"/>
    <w:rsid w:val="004C4A47"/>
    <w:rsid w:val="004C4E7E"/>
    <w:rsid w:val="004C4E95"/>
    <w:rsid w:val="004C4EF4"/>
    <w:rsid w:val="004C5176"/>
    <w:rsid w:val="004C519F"/>
    <w:rsid w:val="004C5EE5"/>
    <w:rsid w:val="004C5F12"/>
    <w:rsid w:val="004C6152"/>
    <w:rsid w:val="004C6551"/>
    <w:rsid w:val="004C6D4A"/>
    <w:rsid w:val="004C6FF0"/>
    <w:rsid w:val="004C765B"/>
    <w:rsid w:val="004C76A7"/>
    <w:rsid w:val="004C77D7"/>
    <w:rsid w:val="004C7AE6"/>
    <w:rsid w:val="004D01BC"/>
    <w:rsid w:val="004D01D7"/>
    <w:rsid w:val="004D0449"/>
    <w:rsid w:val="004D0515"/>
    <w:rsid w:val="004D066B"/>
    <w:rsid w:val="004D0834"/>
    <w:rsid w:val="004D0882"/>
    <w:rsid w:val="004D088B"/>
    <w:rsid w:val="004D0910"/>
    <w:rsid w:val="004D09D9"/>
    <w:rsid w:val="004D0AB3"/>
    <w:rsid w:val="004D0C5D"/>
    <w:rsid w:val="004D0D5B"/>
    <w:rsid w:val="004D1096"/>
    <w:rsid w:val="004D1211"/>
    <w:rsid w:val="004D14D3"/>
    <w:rsid w:val="004D154F"/>
    <w:rsid w:val="004D15E1"/>
    <w:rsid w:val="004D174C"/>
    <w:rsid w:val="004D19BD"/>
    <w:rsid w:val="004D1CF0"/>
    <w:rsid w:val="004D2163"/>
    <w:rsid w:val="004D259E"/>
    <w:rsid w:val="004D272B"/>
    <w:rsid w:val="004D2748"/>
    <w:rsid w:val="004D29FD"/>
    <w:rsid w:val="004D2B1F"/>
    <w:rsid w:val="004D3045"/>
    <w:rsid w:val="004D3176"/>
    <w:rsid w:val="004D31EE"/>
    <w:rsid w:val="004D3259"/>
    <w:rsid w:val="004D3337"/>
    <w:rsid w:val="004D33A4"/>
    <w:rsid w:val="004D33C9"/>
    <w:rsid w:val="004D347D"/>
    <w:rsid w:val="004D35AA"/>
    <w:rsid w:val="004D37E3"/>
    <w:rsid w:val="004D39B8"/>
    <w:rsid w:val="004D3FBA"/>
    <w:rsid w:val="004D41BA"/>
    <w:rsid w:val="004D4607"/>
    <w:rsid w:val="004D4AB5"/>
    <w:rsid w:val="004D4C90"/>
    <w:rsid w:val="004D4DB0"/>
    <w:rsid w:val="004D4E94"/>
    <w:rsid w:val="004D52CA"/>
    <w:rsid w:val="004D52D1"/>
    <w:rsid w:val="004D5322"/>
    <w:rsid w:val="004D55BF"/>
    <w:rsid w:val="004D56B4"/>
    <w:rsid w:val="004D579F"/>
    <w:rsid w:val="004D5B43"/>
    <w:rsid w:val="004D5BCF"/>
    <w:rsid w:val="004D60DD"/>
    <w:rsid w:val="004D6215"/>
    <w:rsid w:val="004D63C8"/>
    <w:rsid w:val="004D63DE"/>
    <w:rsid w:val="004D6451"/>
    <w:rsid w:val="004D6545"/>
    <w:rsid w:val="004D6EF3"/>
    <w:rsid w:val="004D7123"/>
    <w:rsid w:val="004D716D"/>
    <w:rsid w:val="004D7272"/>
    <w:rsid w:val="004D7545"/>
    <w:rsid w:val="004D7583"/>
    <w:rsid w:val="004D76D8"/>
    <w:rsid w:val="004D7966"/>
    <w:rsid w:val="004D79C6"/>
    <w:rsid w:val="004D7FC3"/>
    <w:rsid w:val="004E02B0"/>
    <w:rsid w:val="004E05C0"/>
    <w:rsid w:val="004E065B"/>
    <w:rsid w:val="004E06F7"/>
    <w:rsid w:val="004E1417"/>
    <w:rsid w:val="004E1667"/>
    <w:rsid w:val="004E1688"/>
    <w:rsid w:val="004E16BD"/>
    <w:rsid w:val="004E208B"/>
    <w:rsid w:val="004E2142"/>
    <w:rsid w:val="004E2707"/>
    <w:rsid w:val="004E2D2C"/>
    <w:rsid w:val="004E2EF2"/>
    <w:rsid w:val="004E2FA4"/>
    <w:rsid w:val="004E3387"/>
    <w:rsid w:val="004E33A7"/>
    <w:rsid w:val="004E3AB2"/>
    <w:rsid w:val="004E4347"/>
    <w:rsid w:val="004E4680"/>
    <w:rsid w:val="004E47F8"/>
    <w:rsid w:val="004E48FB"/>
    <w:rsid w:val="004E4B0A"/>
    <w:rsid w:val="004E5244"/>
    <w:rsid w:val="004E5462"/>
    <w:rsid w:val="004E5479"/>
    <w:rsid w:val="004E5577"/>
    <w:rsid w:val="004E59C4"/>
    <w:rsid w:val="004E6173"/>
    <w:rsid w:val="004E6294"/>
    <w:rsid w:val="004E6316"/>
    <w:rsid w:val="004E65EC"/>
    <w:rsid w:val="004E6786"/>
    <w:rsid w:val="004E6851"/>
    <w:rsid w:val="004E6C5E"/>
    <w:rsid w:val="004E71E0"/>
    <w:rsid w:val="004E7385"/>
    <w:rsid w:val="004E7631"/>
    <w:rsid w:val="004E7A97"/>
    <w:rsid w:val="004E7B95"/>
    <w:rsid w:val="004E7C2C"/>
    <w:rsid w:val="004E7D77"/>
    <w:rsid w:val="004F022A"/>
    <w:rsid w:val="004F0251"/>
    <w:rsid w:val="004F0579"/>
    <w:rsid w:val="004F05F9"/>
    <w:rsid w:val="004F069C"/>
    <w:rsid w:val="004F08B2"/>
    <w:rsid w:val="004F0B63"/>
    <w:rsid w:val="004F0BE6"/>
    <w:rsid w:val="004F19D2"/>
    <w:rsid w:val="004F1AEE"/>
    <w:rsid w:val="004F1C83"/>
    <w:rsid w:val="004F1C86"/>
    <w:rsid w:val="004F23B7"/>
    <w:rsid w:val="004F2637"/>
    <w:rsid w:val="004F2679"/>
    <w:rsid w:val="004F2879"/>
    <w:rsid w:val="004F29A1"/>
    <w:rsid w:val="004F2AE0"/>
    <w:rsid w:val="004F3350"/>
    <w:rsid w:val="004F35F7"/>
    <w:rsid w:val="004F373A"/>
    <w:rsid w:val="004F3766"/>
    <w:rsid w:val="004F3A78"/>
    <w:rsid w:val="004F410C"/>
    <w:rsid w:val="004F4549"/>
    <w:rsid w:val="004F476A"/>
    <w:rsid w:val="004F47C8"/>
    <w:rsid w:val="004F4932"/>
    <w:rsid w:val="004F49D0"/>
    <w:rsid w:val="004F4B45"/>
    <w:rsid w:val="004F4B5D"/>
    <w:rsid w:val="004F4F85"/>
    <w:rsid w:val="004F526E"/>
    <w:rsid w:val="004F589A"/>
    <w:rsid w:val="004F5CDD"/>
    <w:rsid w:val="004F5DAB"/>
    <w:rsid w:val="004F618B"/>
    <w:rsid w:val="004F63E1"/>
    <w:rsid w:val="004F641C"/>
    <w:rsid w:val="004F6613"/>
    <w:rsid w:val="004F6A74"/>
    <w:rsid w:val="004F6B6D"/>
    <w:rsid w:val="004F6DC1"/>
    <w:rsid w:val="004F6F12"/>
    <w:rsid w:val="004F7422"/>
    <w:rsid w:val="004F794D"/>
    <w:rsid w:val="004F7B07"/>
    <w:rsid w:val="005001EA"/>
    <w:rsid w:val="00500384"/>
    <w:rsid w:val="0050051C"/>
    <w:rsid w:val="005005A2"/>
    <w:rsid w:val="005007E0"/>
    <w:rsid w:val="005008C3"/>
    <w:rsid w:val="00500950"/>
    <w:rsid w:val="00500AB5"/>
    <w:rsid w:val="00500CF5"/>
    <w:rsid w:val="00500E87"/>
    <w:rsid w:val="005010FA"/>
    <w:rsid w:val="005011FC"/>
    <w:rsid w:val="005012A5"/>
    <w:rsid w:val="005013C2"/>
    <w:rsid w:val="0050151A"/>
    <w:rsid w:val="00501643"/>
    <w:rsid w:val="005017EF"/>
    <w:rsid w:val="00501A2D"/>
    <w:rsid w:val="005021AB"/>
    <w:rsid w:val="005023E6"/>
    <w:rsid w:val="00502613"/>
    <w:rsid w:val="0050263A"/>
    <w:rsid w:val="0050278A"/>
    <w:rsid w:val="00502897"/>
    <w:rsid w:val="00502DEB"/>
    <w:rsid w:val="00502DEE"/>
    <w:rsid w:val="00503067"/>
    <w:rsid w:val="00503177"/>
    <w:rsid w:val="005034C4"/>
    <w:rsid w:val="005034F8"/>
    <w:rsid w:val="0050414D"/>
    <w:rsid w:val="0050452C"/>
    <w:rsid w:val="0050480C"/>
    <w:rsid w:val="00504997"/>
    <w:rsid w:val="00504CDB"/>
    <w:rsid w:val="00504CF4"/>
    <w:rsid w:val="00504E15"/>
    <w:rsid w:val="00505451"/>
    <w:rsid w:val="005054A3"/>
    <w:rsid w:val="00505612"/>
    <w:rsid w:val="005057EF"/>
    <w:rsid w:val="00505C47"/>
    <w:rsid w:val="00505DF3"/>
    <w:rsid w:val="00505E26"/>
    <w:rsid w:val="00505EB2"/>
    <w:rsid w:val="00506076"/>
    <w:rsid w:val="005066F8"/>
    <w:rsid w:val="005067E2"/>
    <w:rsid w:val="00506915"/>
    <w:rsid w:val="00507062"/>
    <w:rsid w:val="0050716B"/>
    <w:rsid w:val="00507344"/>
    <w:rsid w:val="00507359"/>
    <w:rsid w:val="00507785"/>
    <w:rsid w:val="005077AD"/>
    <w:rsid w:val="005079AD"/>
    <w:rsid w:val="00507CAC"/>
    <w:rsid w:val="00507DF4"/>
    <w:rsid w:val="0051039C"/>
    <w:rsid w:val="005103E2"/>
    <w:rsid w:val="00510473"/>
    <w:rsid w:val="005105A1"/>
    <w:rsid w:val="00510686"/>
    <w:rsid w:val="005107FB"/>
    <w:rsid w:val="005108F8"/>
    <w:rsid w:val="00510E1B"/>
    <w:rsid w:val="00510EE5"/>
    <w:rsid w:val="00510F50"/>
    <w:rsid w:val="00511157"/>
    <w:rsid w:val="005115D0"/>
    <w:rsid w:val="00511808"/>
    <w:rsid w:val="00511A4C"/>
    <w:rsid w:val="005122F2"/>
    <w:rsid w:val="0051252F"/>
    <w:rsid w:val="00512741"/>
    <w:rsid w:val="00512A87"/>
    <w:rsid w:val="00512E3C"/>
    <w:rsid w:val="00513731"/>
    <w:rsid w:val="00513803"/>
    <w:rsid w:val="005139D4"/>
    <w:rsid w:val="00513A3E"/>
    <w:rsid w:val="00513F8B"/>
    <w:rsid w:val="005141E6"/>
    <w:rsid w:val="00514299"/>
    <w:rsid w:val="005142CC"/>
    <w:rsid w:val="0051431B"/>
    <w:rsid w:val="0051469B"/>
    <w:rsid w:val="005147A0"/>
    <w:rsid w:val="00514A1A"/>
    <w:rsid w:val="00514FB0"/>
    <w:rsid w:val="00515561"/>
    <w:rsid w:val="005156E4"/>
    <w:rsid w:val="0051576D"/>
    <w:rsid w:val="005158B1"/>
    <w:rsid w:val="00515CD1"/>
    <w:rsid w:val="00515CE7"/>
    <w:rsid w:val="00515CE8"/>
    <w:rsid w:val="005165BC"/>
    <w:rsid w:val="00516812"/>
    <w:rsid w:val="005168BC"/>
    <w:rsid w:val="005169E6"/>
    <w:rsid w:val="00516A40"/>
    <w:rsid w:val="00516B1F"/>
    <w:rsid w:val="00516DF5"/>
    <w:rsid w:val="00516FA8"/>
    <w:rsid w:val="005173FE"/>
    <w:rsid w:val="0051741A"/>
    <w:rsid w:val="00517711"/>
    <w:rsid w:val="005178EF"/>
    <w:rsid w:val="0051793F"/>
    <w:rsid w:val="00517CE6"/>
    <w:rsid w:val="00517E3A"/>
    <w:rsid w:val="00517EEC"/>
    <w:rsid w:val="0052012F"/>
    <w:rsid w:val="0052038C"/>
    <w:rsid w:val="00520CB8"/>
    <w:rsid w:val="00521236"/>
    <w:rsid w:val="00521345"/>
    <w:rsid w:val="005213C6"/>
    <w:rsid w:val="00521436"/>
    <w:rsid w:val="005215D2"/>
    <w:rsid w:val="0052188B"/>
    <w:rsid w:val="005218FC"/>
    <w:rsid w:val="00521995"/>
    <w:rsid w:val="00521C37"/>
    <w:rsid w:val="00521E6B"/>
    <w:rsid w:val="00521F49"/>
    <w:rsid w:val="00521F60"/>
    <w:rsid w:val="005226DB"/>
    <w:rsid w:val="00522A86"/>
    <w:rsid w:val="00522BF4"/>
    <w:rsid w:val="00522DEF"/>
    <w:rsid w:val="00522E40"/>
    <w:rsid w:val="00522ECD"/>
    <w:rsid w:val="00523013"/>
    <w:rsid w:val="00523124"/>
    <w:rsid w:val="005232B6"/>
    <w:rsid w:val="00523475"/>
    <w:rsid w:val="005236A0"/>
    <w:rsid w:val="0052381D"/>
    <w:rsid w:val="00523CF4"/>
    <w:rsid w:val="00523E4F"/>
    <w:rsid w:val="005240CA"/>
    <w:rsid w:val="0052458A"/>
    <w:rsid w:val="0052460B"/>
    <w:rsid w:val="00524920"/>
    <w:rsid w:val="00524F61"/>
    <w:rsid w:val="00525208"/>
    <w:rsid w:val="00525288"/>
    <w:rsid w:val="0052536E"/>
    <w:rsid w:val="0052537C"/>
    <w:rsid w:val="00525424"/>
    <w:rsid w:val="00525480"/>
    <w:rsid w:val="00525A6E"/>
    <w:rsid w:val="0052605E"/>
    <w:rsid w:val="0052632C"/>
    <w:rsid w:val="0052635F"/>
    <w:rsid w:val="005265B5"/>
    <w:rsid w:val="005267DB"/>
    <w:rsid w:val="00526B38"/>
    <w:rsid w:val="00527135"/>
    <w:rsid w:val="005271C7"/>
    <w:rsid w:val="005273DD"/>
    <w:rsid w:val="00527C65"/>
    <w:rsid w:val="00527E77"/>
    <w:rsid w:val="00530092"/>
    <w:rsid w:val="005304F0"/>
    <w:rsid w:val="00530968"/>
    <w:rsid w:val="00530A17"/>
    <w:rsid w:val="00530EF4"/>
    <w:rsid w:val="00531122"/>
    <w:rsid w:val="00531291"/>
    <w:rsid w:val="00531790"/>
    <w:rsid w:val="00531A23"/>
    <w:rsid w:val="00531CF1"/>
    <w:rsid w:val="00532704"/>
    <w:rsid w:val="0053283E"/>
    <w:rsid w:val="00532A09"/>
    <w:rsid w:val="00532B4B"/>
    <w:rsid w:val="00533089"/>
    <w:rsid w:val="0053316B"/>
    <w:rsid w:val="00533696"/>
    <w:rsid w:val="00533B44"/>
    <w:rsid w:val="00533DC4"/>
    <w:rsid w:val="00533F22"/>
    <w:rsid w:val="00533F65"/>
    <w:rsid w:val="00534060"/>
    <w:rsid w:val="0053435E"/>
    <w:rsid w:val="00534517"/>
    <w:rsid w:val="0053493F"/>
    <w:rsid w:val="00534982"/>
    <w:rsid w:val="00534AF1"/>
    <w:rsid w:val="00534D2E"/>
    <w:rsid w:val="00535698"/>
    <w:rsid w:val="005358B2"/>
    <w:rsid w:val="00535D04"/>
    <w:rsid w:val="00536049"/>
    <w:rsid w:val="005360CE"/>
    <w:rsid w:val="005363F1"/>
    <w:rsid w:val="0053644D"/>
    <w:rsid w:val="00536B05"/>
    <w:rsid w:val="00536CBC"/>
    <w:rsid w:val="00536F34"/>
    <w:rsid w:val="0053705F"/>
    <w:rsid w:val="005372BB"/>
    <w:rsid w:val="005373AB"/>
    <w:rsid w:val="005373F5"/>
    <w:rsid w:val="00537655"/>
    <w:rsid w:val="00537676"/>
    <w:rsid w:val="005377AA"/>
    <w:rsid w:val="00537862"/>
    <w:rsid w:val="00537BEE"/>
    <w:rsid w:val="00537C99"/>
    <w:rsid w:val="00537D4E"/>
    <w:rsid w:val="00537F01"/>
    <w:rsid w:val="00541248"/>
    <w:rsid w:val="005415C0"/>
    <w:rsid w:val="0054166E"/>
    <w:rsid w:val="00541780"/>
    <w:rsid w:val="005417B1"/>
    <w:rsid w:val="0054191F"/>
    <w:rsid w:val="00541A86"/>
    <w:rsid w:val="00541ADF"/>
    <w:rsid w:val="00541B2A"/>
    <w:rsid w:val="00541F36"/>
    <w:rsid w:val="00542133"/>
    <w:rsid w:val="005423D3"/>
    <w:rsid w:val="00542422"/>
    <w:rsid w:val="0054242F"/>
    <w:rsid w:val="0054287A"/>
    <w:rsid w:val="005434C9"/>
    <w:rsid w:val="005436FC"/>
    <w:rsid w:val="00543821"/>
    <w:rsid w:val="00543AA5"/>
    <w:rsid w:val="00543BD1"/>
    <w:rsid w:val="00543E0B"/>
    <w:rsid w:val="00543E42"/>
    <w:rsid w:val="00543E7A"/>
    <w:rsid w:val="00544053"/>
    <w:rsid w:val="00544A4A"/>
    <w:rsid w:val="00544B36"/>
    <w:rsid w:val="00544E8C"/>
    <w:rsid w:val="005450C1"/>
    <w:rsid w:val="0054562C"/>
    <w:rsid w:val="00545A09"/>
    <w:rsid w:val="00545AB3"/>
    <w:rsid w:val="00545D8F"/>
    <w:rsid w:val="00545E6E"/>
    <w:rsid w:val="005463EB"/>
    <w:rsid w:val="00546812"/>
    <w:rsid w:val="0054681C"/>
    <w:rsid w:val="00546CA6"/>
    <w:rsid w:val="00546FAC"/>
    <w:rsid w:val="005472E0"/>
    <w:rsid w:val="0054785B"/>
    <w:rsid w:val="0054786F"/>
    <w:rsid w:val="0054793B"/>
    <w:rsid w:val="00547AA9"/>
    <w:rsid w:val="00547BF8"/>
    <w:rsid w:val="00547E1A"/>
    <w:rsid w:val="005500F8"/>
    <w:rsid w:val="00550116"/>
    <w:rsid w:val="00550180"/>
    <w:rsid w:val="0055055B"/>
    <w:rsid w:val="005508AC"/>
    <w:rsid w:val="00550D71"/>
    <w:rsid w:val="00551141"/>
    <w:rsid w:val="00551325"/>
    <w:rsid w:val="00551E4C"/>
    <w:rsid w:val="00551EF0"/>
    <w:rsid w:val="00552306"/>
    <w:rsid w:val="005526B2"/>
    <w:rsid w:val="0055292D"/>
    <w:rsid w:val="005536D5"/>
    <w:rsid w:val="00553A5F"/>
    <w:rsid w:val="00553B2B"/>
    <w:rsid w:val="0055413A"/>
    <w:rsid w:val="00554177"/>
    <w:rsid w:val="005542E4"/>
    <w:rsid w:val="005543CA"/>
    <w:rsid w:val="0055441C"/>
    <w:rsid w:val="0055445F"/>
    <w:rsid w:val="005544D5"/>
    <w:rsid w:val="0055456D"/>
    <w:rsid w:val="005547F2"/>
    <w:rsid w:val="00554881"/>
    <w:rsid w:val="00554D04"/>
    <w:rsid w:val="00554E88"/>
    <w:rsid w:val="005551FF"/>
    <w:rsid w:val="00555283"/>
    <w:rsid w:val="00555375"/>
    <w:rsid w:val="00555394"/>
    <w:rsid w:val="005553C4"/>
    <w:rsid w:val="00555908"/>
    <w:rsid w:val="00555AA3"/>
    <w:rsid w:val="00555AB7"/>
    <w:rsid w:val="00555C76"/>
    <w:rsid w:val="0055618F"/>
    <w:rsid w:val="005563F0"/>
    <w:rsid w:val="005565D4"/>
    <w:rsid w:val="00556611"/>
    <w:rsid w:val="005567AE"/>
    <w:rsid w:val="00556B16"/>
    <w:rsid w:val="00556C81"/>
    <w:rsid w:val="005570E4"/>
    <w:rsid w:val="00557287"/>
    <w:rsid w:val="0055738B"/>
    <w:rsid w:val="0055748B"/>
    <w:rsid w:val="00557696"/>
    <w:rsid w:val="00557C71"/>
    <w:rsid w:val="00557D5D"/>
    <w:rsid w:val="00557FCC"/>
    <w:rsid w:val="00560914"/>
    <w:rsid w:val="00560E84"/>
    <w:rsid w:val="00561397"/>
    <w:rsid w:val="00561402"/>
    <w:rsid w:val="005614E2"/>
    <w:rsid w:val="00561CA5"/>
    <w:rsid w:val="00561E39"/>
    <w:rsid w:val="00561F4F"/>
    <w:rsid w:val="005620D9"/>
    <w:rsid w:val="005622F6"/>
    <w:rsid w:val="00562990"/>
    <w:rsid w:val="00562A7B"/>
    <w:rsid w:val="00562C15"/>
    <w:rsid w:val="00562DF2"/>
    <w:rsid w:val="00562F7A"/>
    <w:rsid w:val="005630BB"/>
    <w:rsid w:val="00563142"/>
    <w:rsid w:val="005631B2"/>
    <w:rsid w:val="00563E7B"/>
    <w:rsid w:val="00563F7F"/>
    <w:rsid w:val="0056418F"/>
    <w:rsid w:val="0056496D"/>
    <w:rsid w:val="005649C6"/>
    <w:rsid w:val="00564A51"/>
    <w:rsid w:val="00564BC4"/>
    <w:rsid w:val="00564C94"/>
    <w:rsid w:val="00564D9C"/>
    <w:rsid w:val="00564DF6"/>
    <w:rsid w:val="00564FB9"/>
    <w:rsid w:val="0056527C"/>
    <w:rsid w:val="005652A9"/>
    <w:rsid w:val="005655A2"/>
    <w:rsid w:val="0056580F"/>
    <w:rsid w:val="0056586E"/>
    <w:rsid w:val="00565879"/>
    <w:rsid w:val="00565939"/>
    <w:rsid w:val="005659BC"/>
    <w:rsid w:val="00565AED"/>
    <w:rsid w:val="005662CB"/>
    <w:rsid w:val="00566442"/>
    <w:rsid w:val="005665AD"/>
    <w:rsid w:val="00566604"/>
    <w:rsid w:val="005669D0"/>
    <w:rsid w:val="00566B7E"/>
    <w:rsid w:val="00566CCE"/>
    <w:rsid w:val="00566F8F"/>
    <w:rsid w:val="005670B7"/>
    <w:rsid w:val="00567198"/>
    <w:rsid w:val="00567471"/>
    <w:rsid w:val="00567645"/>
    <w:rsid w:val="005676BA"/>
    <w:rsid w:val="005676BE"/>
    <w:rsid w:val="00567A25"/>
    <w:rsid w:val="00567C17"/>
    <w:rsid w:val="005703B9"/>
    <w:rsid w:val="005706F7"/>
    <w:rsid w:val="005709A1"/>
    <w:rsid w:val="00570B0D"/>
    <w:rsid w:val="00570B57"/>
    <w:rsid w:val="00570B66"/>
    <w:rsid w:val="005715A6"/>
    <w:rsid w:val="005715C8"/>
    <w:rsid w:val="005715E4"/>
    <w:rsid w:val="00571674"/>
    <w:rsid w:val="00571793"/>
    <w:rsid w:val="00571846"/>
    <w:rsid w:val="00571B86"/>
    <w:rsid w:val="005720C3"/>
    <w:rsid w:val="005722C9"/>
    <w:rsid w:val="00572384"/>
    <w:rsid w:val="00572439"/>
    <w:rsid w:val="0057287D"/>
    <w:rsid w:val="005729CE"/>
    <w:rsid w:val="00572CD3"/>
    <w:rsid w:val="00572CE6"/>
    <w:rsid w:val="00572F9A"/>
    <w:rsid w:val="00573161"/>
    <w:rsid w:val="00573704"/>
    <w:rsid w:val="00573AD4"/>
    <w:rsid w:val="00573B68"/>
    <w:rsid w:val="00573E3F"/>
    <w:rsid w:val="00573E5C"/>
    <w:rsid w:val="00573F02"/>
    <w:rsid w:val="00574246"/>
    <w:rsid w:val="00574327"/>
    <w:rsid w:val="005745F8"/>
    <w:rsid w:val="00574703"/>
    <w:rsid w:val="005747A3"/>
    <w:rsid w:val="00574931"/>
    <w:rsid w:val="0057495F"/>
    <w:rsid w:val="005749CC"/>
    <w:rsid w:val="005749DA"/>
    <w:rsid w:val="00574B6F"/>
    <w:rsid w:val="00574BEA"/>
    <w:rsid w:val="00574D47"/>
    <w:rsid w:val="00574D5A"/>
    <w:rsid w:val="00574E3B"/>
    <w:rsid w:val="00574E48"/>
    <w:rsid w:val="00574E7A"/>
    <w:rsid w:val="005751AF"/>
    <w:rsid w:val="005758E1"/>
    <w:rsid w:val="005758F6"/>
    <w:rsid w:val="00575A37"/>
    <w:rsid w:val="0057620F"/>
    <w:rsid w:val="005762E6"/>
    <w:rsid w:val="00576748"/>
    <w:rsid w:val="005769ED"/>
    <w:rsid w:val="005771D8"/>
    <w:rsid w:val="005771D9"/>
    <w:rsid w:val="005772DF"/>
    <w:rsid w:val="00577AD1"/>
    <w:rsid w:val="00577C63"/>
    <w:rsid w:val="00577CB0"/>
    <w:rsid w:val="00577CC1"/>
    <w:rsid w:val="0058011B"/>
    <w:rsid w:val="0058012A"/>
    <w:rsid w:val="00580157"/>
    <w:rsid w:val="005806AF"/>
    <w:rsid w:val="005807C7"/>
    <w:rsid w:val="00580CD4"/>
    <w:rsid w:val="00581119"/>
    <w:rsid w:val="00581145"/>
    <w:rsid w:val="005811E9"/>
    <w:rsid w:val="005812D0"/>
    <w:rsid w:val="00581362"/>
    <w:rsid w:val="0058163C"/>
    <w:rsid w:val="005817DE"/>
    <w:rsid w:val="0058188B"/>
    <w:rsid w:val="00581B4E"/>
    <w:rsid w:val="00581BFB"/>
    <w:rsid w:val="00581CB5"/>
    <w:rsid w:val="00581EE0"/>
    <w:rsid w:val="005824E0"/>
    <w:rsid w:val="005826E0"/>
    <w:rsid w:val="00582DFF"/>
    <w:rsid w:val="0058312A"/>
    <w:rsid w:val="00583274"/>
    <w:rsid w:val="00583333"/>
    <w:rsid w:val="0058354E"/>
    <w:rsid w:val="005837E9"/>
    <w:rsid w:val="00584284"/>
    <w:rsid w:val="0058474B"/>
    <w:rsid w:val="00584804"/>
    <w:rsid w:val="00584865"/>
    <w:rsid w:val="00584B68"/>
    <w:rsid w:val="00584D8B"/>
    <w:rsid w:val="00584F25"/>
    <w:rsid w:val="00585177"/>
    <w:rsid w:val="00585435"/>
    <w:rsid w:val="00585473"/>
    <w:rsid w:val="00585950"/>
    <w:rsid w:val="00585D39"/>
    <w:rsid w:val="00585F6B"/>
    <w:rsid w:val="00586048"/>
    <w:rsid w:val="00586316"/>
    <w:rsid w:val="005864B2"/>
    <w:rsid w:val="0058657E"/>
    <w:rsid w:val="00586921"/>
    <w:rsid w:val="00586B15"/>
    <w:rsid w:val="005870FA"/>
    <w:rsid w:val="005871C4"/>
    <w:rsid w:val="00587324"/>
    <w:rsid w:val="00587455"/>
    <w:rsid w:val="00587596"/>
    <w:rsid w:val="00587777"/>
    <w:rsid w:val="00587810"/>
    <w:rsid w:val="005879C2"/>
    <w:rsid w:val="00587BD6"/>
    <w:rsid w:val="00587E7C"/>
    <w:rsid w:val="005900C2"/>
    <w:rsid w:val="0059027A"/>
    <w:rsid w:val="0059037A"/>
    <w:rsid w:val="005905BB"/>
    <w:rsid w:val="005908F1"/>
    <w:rsid w:val="00591465"/>
    <w:rsid w:val="00591534"/>
    <w:rsid w:val="005918A7"/>
    <w:rsid w:val="00591E40"/>
    <w:rsid w:val="00591FE9"/>
    <w:rsid w:val="0059202E"/>
    <w:rsid w:val="00592066"/>
    <w:rsid w:val="005921D1"/>
    <w:rsid w:val="00592299"/>
    <w:rsid w:val="005924CF"/>
    <w:rsid w:val="005927C3"/>
    <w:rsid w:val="005929EB"/>
    <w:rsid w:val="00592BA6"/>
    <w:rsid w:val="00592CA3"/>
    <w:rsid w:val="00592EC1"/>
    <w:rsid w:val="00593A21"/>
    <w:rsid w:val="00594128"/>
    <w:rsid w:val="005943B8"/>
    <w:rsid w:val="00594503"/>
    <w:rsid w:val="005945F6"/>
    <w:rsid w:val="0059467E"/>
    <w:rsid w:val="00594719"/>
    <w:rsid w:val="00594748"/>
    <w:rsid w:val="005948C0"/>
    <w:rsid w:val="005949CA"/>
    <w:rsid w:val="00594D60"/>
    <w:rsid w:val="00594D8E"/>
    <w:rsid w:val="00594DB6"/>
    <w:rsid w:val="00594DE1"/>
    <w:rsid w:val="00594F1A"/>
    <w:rsid w:val="00594F49"/>
    <w:rsid w:val="0059527C"/>
    <w:rsid w:val="00595287"/>
    <w:rsid w:val="0059528F"/>
    <w:rsid w:val="0059587D"/>
    <w:rsid w:val="00595953"/>
    <w:rsid w:val="00595BDE"/>
    <w:rsid w:val="00595CD8"/>
    <w:rsid w:val="00595DE1"/>
    <w:rsid w:val="00595E84"/>
    <w:rsid w:val="00596615"/>
    <w:rsid w:val="005967E5"/>
    <w:rsid w:val="00596843"/>
    <w:rsid w:val="005969C3"/>
    <w:rsid w:val="00596A78"/>
    <w:rsid w:val="00596E6C"/>
    <w:rsid w:val="00596F04"/>
    <w:rsid w:val="00597AA2"/>
    <w:rsid w:val="00597CFA"/>
    <w:rsid w:val="00597F23"/>
    <w:rsid w:val="00597F57"/>
    <w:rsid w:val="005A008F"/>
    <w:rsid w:val="005A015B"/>
    <w:rsid w:val="005A06D9"/>
    <w:rsid w:val="005A0742"/>
    <w:rsid w:val="005A0A24"/>
    <w:rsid w:val="005A0E80"/>
    <w:rsid w:val="005A1427"/>
    <w:rsid w:val="005A147B"/>
    <w:rsid w:val="005A1919"/>
    <w:rsid w:val="005A1A49"/>
    <w:rsid w:val="005A1A4B"/>
    <w:rsid w:val="005A1C29"/>
    <w:rsid w:val="005A1EDC"/>
    <w:rsid w:val="005A20C3"/>
    <w:rsid w:val="005A24F5"/>
    <w:rsid w:val="005A26CA"/>
    <w:rsid w:val="005A2D1F"/>
    <w:rsid w:val="005A2DBC"/>
    <w:rsid w:val="005A3770"/>
    <w:rsid w:val="005A3D2B"/>
    <w:rsid w:val="005A3D40"/>
    <w:rsid w:val="005A3D4C"/>
    <w:rsid w:val="005A40CE"/>
    <w:rsid w:val="005A42EB"/>
    <w:rsid w:val="005A4884"/>
    <w:rsid w:val="005A4E51"/>
    <w:rsid w:val="005A5221"/>
    <w:rsid w:val="005A5242"/>
    <w:rsid w:val="005A72B0"/>
    <w:rsid w:val="005A73F5"/>
    <w:rsid w:val="005A746B"/>
    <w:rsid w:val="005A74BF"/>
    <w:rsid w:val="005A756F"/>
    <w:rsid w:val="005A76B9"/>
    <w:rsid w:val="005A7F97"/>
    <w:rsid w:val="005B0501"/>
    <w:rsid w:val="005B0517"/>
    <w:rsid w:val="005B0B14"/>
    <w:rsid w:val="005B1441"/>
    <w:rsid w:val="005B16A0"/>
    <w:rsid w:val="005B1B11"/>
    <w:rsid w:val="005B1BA2"/>
    <w:rsid w:val="005B1D9A"/>
    <w:rsid w:val="005B1E17"/>
    <w:rsid w:val="005B1F01"/>
    <w:rsid w:val="005B24CD"/>
    <w:rsid w:val="005B2530"/>
    <w:rsid w:val="005B2A04"/>
    <w:rsid w:val="005B2E00"/>
    <w:rsid w:val="005B2F44"/>
    <w:rsid w:val="005B31F6"/>
    <w:rsid w:val="005B32BF"/>
    <w:rsid w:val="005B335E"/>
    <w:rsid w:val="005B3363"/>
    <w:rsid w:val="005B37A1"/>
    <w:rsid w:val="005B39A5"/>
    <w:rsid w:val="005B39B0"/>
    <w:rsid w:val="005B3B21"/>
    <w:rsid w:val="005B3D29"/>
    <w:rsid w:val="005B3E28"/>
    <w:rsid w:val="005B3E31"/>
    <w:rsid w:val="005B40B6"/>
    <w:rsid w:val="005B412E"/>
    <w:rsid w:val="005B4550"/>
    <w:rsid w:val="005B4BF1"/>
    <w:rsid w:val="005B4C94"/>
    <w:rsid w:val="005B4D16"/>
    <w:rsid w:val="005B4EEB"/>
    <w:rsid w:val="005B57DF"/>
    <w:rsid w:val="005B5AFD"/>
    <w:rsid w:val="005B5B2F"/>
    <w:rsid w:val="005B5C85"/>
    <w:rsid w:val="005B5CAD"/>
    <w:rsid w:val="005B5E9A"/>
    <w:rsid w:val="005B6035"/>
    <w:rsid w:val="005B62D7"/>
    <w:rsid w:val="005B63EB"/>
    <w:rsid w:val="005B64F2"/>
    <w:rsid w:val="005B6728"/>
    <w:rsid w:val="005B68E1"/>
    <w:rsid w:val="005B6C1C"/>
    <w:rsid w:val="005B6C59"/>
    <w:rsid w:val="005B70CC"/>
    <w:rsid w:val="005B73B3"/>
    <w:rsid w:val="005B7486"/>
    <w:rsid w:val="005B74E6"/>
    <w:rsid w:val="005B75A5"/>
    <w:rsid w:val="005B7626"/>
    <w:rsid w:val="005B78C6"/>
    <w:rsid w:val="005B7B38"/>
    <w:rsid w:val="005C0073"/>
    <w:rsid w:val="005C042E"/>
    <w:rsid w:val="005C0994"/>
    <w:rsid w:val="005C0AE4"/>
    <w:rsid w:val="005C0E7E"/>
    <w:rsid w:val="005C0F0A"/>
    <w:rsid w:val="005C0F89"/>
    <w:rsid w:val="005C0FDF"/>
    <w:rsid w:val="005C1134"/>
    <w:rsid w:val="005C11E0"/>
    <w:rsid w:val="005C1510"/>
    <w:rsid w:val="005C1579"/>
    <w:rsid w:val="005C1613"/>
    <w:rsid w:val="005C1743"/>
    <w:rsid w:val="005C1A83"/>
    <w:rsid w:val="005C1CDE"/>
    <w:rsid w:val="005C1F5A"/>
    <w:rsid w:val="005C1FAC"/>
    <w:rsid w:val="005C24FE"/>
    <w:rsid w:val="005C2E6F"/>
    <w:rsid w:val="005C2EC2"/>
    <w:rsid w:val="005C30A2"/>
    <w:rsid w:val="005C33BC"/>
    <w:rsid w:val="005C37B4"/>
    <w:rsid w:val="005C38F9"/>
    <w:rsid w:val="005C3921"/>
    <w:rsid w:val="005C3E6F"/>
    <w:rsid w:val="005C3F2A"/>
    <w:rsid w:val="005C4059"/>
    <w:rsid w:val="005C4060"/>
    <w:rsid w:val="005C40B9"/>
    <w:rsid w:val="005C46E9"/>
    <w:rsid w:val="005C4867"/>
    <w:rsid w:val="005C4ABF"/>
    <w:rsid w:val="005C5054"/>
    <w:rsid w:val="005C52EC"/>
    <w:rsid w:val="005C5535"/>
    <w:rsid w:val="005C5614"/>
    <w:rsid w:val="005C59B7"/>
    <w:rsid w:val="005C5A5E"/>
    <w:rsid w:val="005C5F91"/>
    <w:rsid w:val="005C61E7"/>
    <w:rsid w:val="005C62A0"/>
    <w:rsid w:val="005C64DB"/>
    <w:rsid w:val="005C657D"/>
    <w:rsid w:val="005C67A9"/>
    <w:rsid w:val="005C67C1"/>
    <w:rsid w:val="005C6932"/>
    <w:rsid w:val="005C721F"/>
    <w:rsid w:val="005C75F8"/>
    <w:rsid w:val="005C7A76"/>
    <w:rsid w:val="005C7FF3"/>
    <w:rsid w:val="005D0012"/>
    <w:rsid w:val="005D0094"/>
    <w:rsid w:val="005D00BC"/>
    <w:rsid w:val="005D0111"/>
    <w:rsid w:val="005D0478"/>
    <w:rsid w:val="005D05C4"/>
    <w:rsid w:val="005D062C"/>
    <w:rsid w:val="005D07BE"/>
    <w:rsid w:val="005D0C33"/>
    <w:rsid w:val="005D0DDA"/>
    <w:rsid w:val="005D0EF2"/>
    <w:rsid w:val="005D0FA6"/>
    <w:rsid w:val="005D1081"/>
    <w:rsid w:val="005D1141"/>
    <w:rsid w:val="005D190C"/>
    <w:rsid w:val="005D1ABC"/>
    <w:rsid w:val="005D1D46"/>
    <w:rsid w:val="005D20E0"/>
    <w:rsid w:val="005D2284"/>
    <w:rsid w:val="005D251A"/>
    <w:rsid w:val="005D270B"/>
    <w:rsid w:val="005D297C"/>
    <w:rsid w:val="005D30C1"/>
    <w:rsid w:val="005D3150"/>
    <w:rsid w:val="005D31C1"/>
    <w:rsid w:val="005D31DF"/>
    <w:rsid w:val="005D339B"/>
    <w:rsid w:val="005D360B"/>
    <w:rsid w:val="005D3A37"/>
    <w:rsid w:val="005D3E9D"/>
    <w:rsid w:val="005D3F20"/>
    <w:rsid w:val="005D3F83"/>
    <w:rsid w:val="005D42AF"/>
    <w:rsid w:val="005D42C3"/>
    <w:rsid w:val="005D4608"/>
    <w:rsid w:val="005D4B21"/>
    <w:rsid w:val="005D4C72"/>
    <w:rsid w:val="005D52E0"/>
    <w:rsid w:val="005D543A"/>
    <w:rsid w:val="005D557C"/>
    <w:rsid w:val="005D56EE"/>
    <w:rsid w:val="005D5804"/>
    <w:rsid w:val="005D5906"/>
    <w:rsid w:val="005D5B0A"/>
    <w:rsid w:val="005D5B42"/>
    <w:rsid w:val="005D5DD5"/>
    <w:rsid w:val="005D61AF"/>
    <w:rsid w:val="005D625A"/>
    <w:rsid w:val="005D6533"/>
    <w:rsid w:val="005D68CE"/>
    <w:rsid w:val="005D6975"/>
    <w:rsid w:val="005D6CC9"/>
    <w:rsid w:val="005D6DC6"/>
    <w:rsid w:val="005D7431"/>
    <w:rsid w:val="005D74D4"/>
    <w:rsid w:val="005D7506"/>
    <w:rsid w:val="005D795E"/>
    <w:rsid w:val="005D7AA7"/>
    <w:rsid w:val="005D7DA8"/>
    <w:rsid w:val="005E032F"/>
    <w:rsid w:val="005E036D"/>
    <w:rsid w:val="005E0772"/>
    <w:rsid w:val="005E0779"/>
    <w:rsid w:val="005E0881"/>
    <w:rsid w:val="005E08F9"/>
    <w:rsid w:val="005E111A"/>
    <w:rsid w:val="005E1787"/>
    <w:rsid w:val="005E187C"/>
    <w:rsid w:val="005E188F"/>
    <w:rsid w:val="005E1993"/>
    <w:rsid w:val="005E20B6"/>
    <w:rsid w:val="005E21C7"/>
    <w:rsid w:val="005E220D"/>
    <w:rsid w:val="005E26C5"/>
    <w:rsid w:val="005E290B"/>
    <w:rsid w:val="005E2A40"/>
    <w:rsid w:val="005E2CD4"/>
    <w:rsid w:val="005E2FBF"/>
    <w:rsid w:val="005E34A2"/>
    <w:rsid w:val="005E3654"/>
    <w:rsid w:val="005E3849"/>
    <w:rsid w:val="005E39D0"/>
    <w:rsid w:val="005E3AF7"/>
    <w:rsid w:val="005E3B03"/>
    <w:rsid w:val="005E3C34"/>
    <w:rsid w:val="005E3C5D"/>
    <w:rsid w:val="005E3C7B"/>
    <w:rsid w:val="005E4236"/>
    <w:rsid w:val="005E4AF7"/>
    <w:rsid w:val="005E4C89"/>
    <w:rsid w:val="005E4D50"/>
    <w:rsid w:val="005E4D53"/>
    <w:rsid w:val="005E4E6B"/>
    <w:rsid w:val="005E4E8C"/>
    <w:rsid w:val="005E4ED8"/>
    <w:rsid w:val="005E54AB"/>
    <w:rsid w:val="005E568C"/>
    <w:rsid w:val="005E5749"/>
    <w:rsid w:val="005E587F"/>
    <w:rsid w:val="005E5919"/>
    <w:rsid w:val="005E5B23"/>
    <w:rsid w:val="005E5B57"/>
    <w:rsid w:val="005E5BED"/>
    <w:rsid w:val="005E5FE3"/>
    <w:rsid w:val="005E6191"/>
    <w:rsid w:val="005E620D"/>
    <w:rsid w:val="005E664D"/>
    <w:rsid w:val="005E67BD"/>
    <w:rsid w:val="005E684F"/>
    <w:rsid w:val="005E695E"/>
    <w:rsid w:val="005E6A86"/>
    <w:rsid w:val="005E6F24"/>
    <w:rsid w:val="005E7780"/>
    <w:rsid w:val="005E77AC"/>
    <w:rsid w:val="005E77D8"/>
    <w:rsid w:val="005E7D73"/>
    <w:rsid w:val="005E7D97"/>
    <w:rsid w:val="005E7E7A"/>
    <w:rsid w:val="005E7F96"/>
    <w:rsid w:val="005F0075"/>
    <w:rsid w:val="005F00C2"/>
    <w:rsid w:val="005F00F3"/>
    <w:rsid w:val="005F04CE"/>
    <w:rsid w:val="005F0662"/>
    <w:rsid w:val="005F13D6"/>
    <w:rsid w:val="005F1405"/>
    <w:rsid w:val="005F1440"/>
    <w:rsid w:val="005F1633"/>
    <w:rsid w:val="005F1756"/>
    <w:rsid w:val="005F1B92"/>
    <w:rsid w:val="005F1C0E"/>
    <w:rsid w:val="005F1DC2"/>
    <w:rsid w:val="005F1E43"/>
    <w:rsid w:val="005F258E"/>
    <w:rsid w:val="005F264D"/>
    <w:rsid w:val="005F26C3"/>
    <w:rsid w:val="005F2BFD"/>
    <w:rsid w:val="005F2C46"/>
    <w:rsid w:val="005F3157"/>
    <w:rsid w:val="005F3463"/>
    <w:rsid w:val="005F34C9"/>
    <w:rsid w:val="005F3806"/>
    <w:rsid w:val="005F3890"/>
    <w:rsid w:val="005F3967"/>
    <w:rsid w:val="005F397D"/>
    <w:rsid w:val="005F3CB7"/>
    <w:rsid w:val="005F4EE4"/>
    <w:rsid w:val="005F518F"/>
    <w:rsid w:val="005F52AE"/>
    <w:rsid w:val="005F5319"/>
    <w:rsid w:val="005F55D1"/>
    <w:rsid w:val="005F61F4"/>
    <w:rsid w:val="005F653E"/>
    <w:rsid w:val="005F670C"/>
    <w:rsid w:val="005F6D18"/>
    <w:rsid w:val="005F7A1F"/>
    <w:rsid w:val="005F7D25"/>
    <w:rsid w:val="005F7EE3"/>
    <w:rsid w:val="00600135"/>
    <w:rsid w:val="00600588"/>
    <w:rsid w:val="00600624"/>
    <w:rsid w:val="0060062D"/>
    <w:rsid w:val="00600713"/>
    <w:rsid w:val="00600DA6"/>
    <w:rsid w:val="006017EA"/>
    <w:rsid w:val="006017F0"/>
    <w:rsid w:val="00601B1F"/>
    <w:rsid w:val="00601C58"/>
    <w:rsid w:val="0060223D"/>
    <w:rsid w:val="00602DB6"/>
    <w:rsid w:val="00602F32"/>
    <w:rsid w:val="00602FFD"/>
    <w:rsid w:val="00603135"/>
    <w:rsid w:val="006032A6"/>
    <w:rsid w:val="006034B0"/>
    <w:rsid w:val="00603579"/>
    <w:rsid w:val="00603A4F"/>
    <w:rsid w:val="00603B40"/>
    <w:rsid w:val="0060487B"/>
    <w:rsid w:val="0060488D"/>
    <w:rsid w:val="00604C71"/>
    <w:rsid w:val="00604E6E"/>
    <w:rsid w:val="00605174"/>
    <w:rsid w:val="0060545E"/>
    <w:rsid w:val="0060595F"/>
    <w:rsid w:val="00605C19"/>
    <w:rsid w:val="00605DFC"/>
    <w:rsid w:val="00605E0A"/>
    <w:rsid w:val="00605FAF"/>
    <w:rsid w:val="0060655E"/>
    <w:rsid w:val="0060668B"/>
    <w:rsid w:val="006067BB"/>
    <w:rsid w:val="006067F0"/>
    <w:rsid w:val="00606921"/>
    <w:rsid w:val="00606B63"/>
    <w:rsid w:val="00606F57"/>
    <w:rsid w:val="00606FC8"/>
    <w:rsid w:val="006071DC"/>
    <w:rsid w:val="006071FE"/>
    <w:rsid w:val="006074D5"/>
    <w:rsid w:val="006076F8"/>
    <w:rsid w:val="00607B8B"/>
    <w:rsid w:val="00610072"/>
    <w:rsid w:val="006103D5"/>
    <w:rsid w:val="006103EA"/>
    <w:rsid w:val="00610491"/>
    <w:rsid w:val="006105C4"/>
    <w:rsid w:val="00610720"/>
    <w:rsid w:val="00610AF1"/>
    <w:rsid w:val="00610E8D"/>
    <w:rsid w:val="0061104E"/>
    <w:rsid w:val="00611272"/>
    <w:rsid w:val="00611468"/>
    <w:rsid w:val="00611519"/>
    <w:rsid w:val="006117B4"/>
    <w:rsid w:val="00611A3F"/>
    <w:rsid w:val="00611F0F"/>
    <w:rsid w:val="00612686"/>
    <w:rsid w:val="00612A00"/>
    <w:rsid w:val="00613124"/>
    <w:rsid w:val="006134EA"/>
    <w:rsid w:val="006137D1"/>
    <w:rsid w:val="0061389E"/>
    <w:rsid w:val="00613AC4"/>
    <w:rsid w:val="00613B03"/>
    <w:rsid w:val="0061422D"/>
    <w:rsid w:val="006145A1"/>
    <w:rsid w:val="006145CD"/>
    <w:rsid w:val="00614ABB"/>
    <w:rsid w:val="00614AEC"/>
    <w:rsid w:val="00614E76"/>
    <w:rsid w:val="0061502C"/>
    <w:rsid w:val="00615159"/>
    <w:rsid w:val="00615AAB"/>
    <w:rsid w:val="00615CC5"/>
    <w:rsid w:val="00615F5A"/>
    <w:rsid w:val="00616071"/>
    <w:rsid w:val="0061632D"/>
    <w:rsid w:val="00616335"/>
    <w:rsid w:val="0061644E"/>
    <w:rsid w:val="006166E5"/>
    <w:rsid w:val="00616DFC"/>
    <w:rsid w:val="00617828"/>
    <w:rsid w:val="00617C0B"/>
    <w:rsid w:val="00617C8D"/>
    <w:rsid w:val="00617D6F"/>
    <w:rsid w:val="00617E12"/>
    <w:rsid w:val="00617E66"/>
    <w:rsid w:val="00617EAE"/>
    <w:rsid w:val="006201F7"/>
    <w:rsid w:val="0062052C"/>
    <w:rsid w:val="00620BA7"/>
    <w:rsid w:val="00620CD7"/>
    <w:rsid w:val="00621566"/>
    <w:rsid w:val="006217A8"/>
    <w:rsid w:val="006219CE"/>
    <w:rsid w:val="00621BA5"/>
    <w:rsid w:val="006220E8"/>
    <w:rsid w:val="006224C8"/>
    <w:rsid w:val="00622B82"/>
    <w:rsid w:val="00622E09"/>
    <w:rsid w:val="00622FCB"/>
    <w:rsid w:val="0062308D"/>
    <w:rsid w:val="0062330C"/>
    <w:rsid w:val="00623579"/>
    <w:rsid w:val="0062379C"/>
    <w:rsid w:val="00623837"/>
    <w:rsid w:val="00623A19"/>
    <w:rsid w:val="00623A42"/>
    <w:rsid w:val="00623B41"/>
    <w:rsid w:val="00623ECA"/>
    <w:rsid w:val="00624975"/>
    <w:rsid w:val="006249BE"/>
    <w:rsid w:val="00624AA8"/>
    <w:rsid w:val="00624E94"/>
    <w:rsid w:val="00625148"/>
    <w:rsid w:val="0062525F"/>
    <w:rsid w:val="006253B5"/>
    <w:rsid w:val="00625A7D"/>
    <w:rsid w:val="00625D92"/>
    <w:rsid w:val="00625E01"/>
    <w:rsid w:val="00625EDD"/>
    <w:rsid w:val="00626099"/>
    <w:rsid w:val="006261AC"/>
    <w:rsid w:val="0062634C"/>
    <w:rsid w:val="00626635"/>
    <w:rsid w:val="00626763"/>
    <w:rsid w:val="0062681F"/>
    <w:rsid w:val="006269BA"/>
    <w:rsid w:val="006269DD"/>
    <w:rsid w:val="00627088"/>
    <w:rsid w:val="00627249"/>
    <w:rsid w:val="0062776E"/>
    <w:rsid w:val="0062793D"/>
    <w:rsid w:val="00627AD3"/>
    <w:rsid w:val="00627B15"/>
    <w:rsid w:val="00627BF7"/>
    <w:rsid w:val="00627C79"/>
    <w:rsid w:val="006306CB"/>
    <w:rsid w:val="00630869"/>
    <w:rsid w:val="00630B85"/>
    <w:rsid w:val="00630D72"/>
    <w:rsid w:val="0063101C"/>
    <w:rsid w:val="0063104E"/>
    <w:rsid w:val="006311BC"/>
    <w:rsid w:val="00631524"/>
    <w:rsid w:val="006317F4"/>
    <w:rsid w:val="00631CC5"/>
    <w:rsid w:val="00631CF3"/>
    <w:rsid w:val="00631DBA"/>
    <w:rsid w:val="006320C5"/>
    <w:rsid w:val="00632198"/>
    <w:rsid w:val="0063237C"/>
    <w:rsid w:val="006323FC"/>
    <w:rsid w:val="00632453"/>
    <w:rsid w:val="006324D0"/>
    <w:rsid w:val="00632523"/>
    <w:rsid w:val="00632626"/>
    <w:rsid w:val="00632702"/>
    <w:rsid w:val="00632B2F"/>
    <w:rsid w:val="00632B93"/>
    <w:rsid w:val="00632CFF"/>
    <w:rsid w:val="00632ED0"/>
    <w:rsid w:val="00632FF6"/>
    <w:rsid w:val="00632FF7"/>
    <w:rsid w:val="006330A3"/>
    <w:rsid w:val="0063313C"/>
    <w:rsid w:val="00633214"/>
    <w:rsid w:val="006334B7"/>
    <w:rsid w:val="006336AF"/>
    <w:rsid w:val="006336D2"/>
    <w:rsid w:val="00633797"/>
    <w:rsid w:val="006338C2"/>
    <w:rsid w:val="00633BC6"/>
    <w:rsid w:val="00633BD9"/>
    <w:rsid w:val="00633ECA"/>
    <w:rsid w:val="00633FEB"/>
    <w:rsid w:val="006342DC"/>
    <w:rsid w:val="006342EA"/>
    <w:rsid w:val="0063442A"/>
    <w:rsid w:val="00634584"/>
    <w:rsid w:val="006345DD"/>
    <w:rsid w:val="00634675"/>
    <w:rsid w:val="006347BC"/>
    <w:rsid w:val="00634B6F"/>
    <w:rsid w:val="0063522A"/>
    <w:rsid w:val="00635291"/>
    <w:rsid w:val="00635722"/>
    <w:rsid w:val="006359F4"/>
    <w:rsid w:val="00635C84"/>
    <w:rsid w:val="00635D04"/>
    <w:rsid w:val="00635E4A"/>
    <w:rsid w:val="00636393"/>
    <w:rsid w:val="006367BA"/>
    <w:rsid w:val="0063691E"/>
    <w:rsid w:val="00636A7F"/>
    <w:rsid w:val="00636BC8"/>
    <w:rsid w:val="00636F2F"/>
    <w:rsid w:val="00637105"/>
    <w:rsid w:val="006372FC"/>
    <w:rsid w:val="00637372"/>
    <w:rsid w:val="00637656"/>
    <w:rsid w:val="00637662"/>
    <w:rsid w:val="006376AD"/>
    <w:rsid w:val="0063789A"/>
    <w:rsid w:val="006409F6"/>
    <w:rsid w:val="00640AA7"/>
    <w:rsid w:val="00641112"/>
    <w:rsid w:val="00641304"/>
    <w:rsid w:val="0064130F"/>
    <w:rsid w:val="006416BE"/>
    <w:rsid w:val="006417C0"/>
    <w:rsid w:val="00641BB2"/>
    <w:rsid w:val="00641D39"/>
    <w:rsid w:val="00642234"/>
    <w:rsid w:val="006422A8"/>
    <w:rsid w:val="006423A9"/>
    <w:rsid w:val="0064270B"/>
    <w:rsid w:val="006428A6"/>
    <w:rsid w:val="006428FD"/>
    <w:rsid w:val="006429A6"/>
    <w:rsid w:val="00642C39"/>
    <w:rsid w:val="00642E19"/>
    <w:rsid w:val="00643069"/>
    <w:rsid w:val="00643180"/>
    <w:rsid w:val="0064344D"/>
    <w:rsid w:val="00643663"/>
    <w:rsid w:val="0064368E"/>
    <w:rsid w:val="006439B9"/>
    <w:rsid w:val="00643A13"/>
    <w:rsid w:val="00643DC4"/>
    <w:rsid w:val="006445E2"/>
    <w:rsid w:val="006448F7"/>
    <w:rsid w:val="006449C8"/>
    <w:rsid w:val="00644F36"/>
    <w:rsid w:val="00644F6E"/>
    <w:rsid w:val="006452FC"/>
    <w:rsid w:val="0064564B"/>
    <w:rsid w:val="00645707"/>
    <w:rsid w:val="0064574C"/>
    <w:rsid w:val="00645890"/>
    <w:rsid w:val="00645CC3"/>
    <w:rsid w:val="00645CCC"/>
    <w:rsid w:val="00645DB3"/>
    <w:rsid w:val="006460F8"/>
    <w:rsid w:val="00646138"/>
    <w:rsid w:val="00646139"/>
    <w:rsid w:val="0064617B"/>
    <w:rsid w:val="00646328"/>
    <w:rsid w:val="00646623"/>
    <w:rsid w:val="00646AB2"/>
    <w:rsid w:val="00646DD9"/>
    <w:rsid w:val="00646FAF"/>
    <w:rsid w:val="006470DD"/>
    <w:rsid w:val="00647557"/>
    <w:rsid w:val="0064793F"/>
    <w:rsid w:val="0065076C"/>
    <w:rsid w:val="00650847"/>
    <w:rsid w:val="006509F4"/>
    <w:rsid w:val="00650C6A"/>
    <w:rsid w:val="00650EC0"/>
    <w:rsid w:val="00650F6A"/>
    <w:rsid w:val="006511BB"/>
    <w:rsid w:val="006511E2"/>
    <w:rsid w:val="00651543"/>
    <w:rsid w:val="0065186A"/>
    <w:rsid w:val="0065195B"/>
    <w:rsid w:val="00651B19"/>
    <w:rsid w:val="00651BCC"/>
    <w:rsid w:val="00651C03"/>
    <w:rsid w:val="00651DF3"/>
    <w:rsid w:val="0065235F"/>
    <w:rsid w:val="00652698"/>
    <w:rsid w:val="006526CF"/>
    <w:rsid w:val="006527EB"/>
    <w:rsid w:val="00652C2A"/>
    <w:rsid w:val="00652EED"/>
    <w:rsid w:val="0065302A"/>
    <w:rsid w:val="006530BD"/>
    <w:rsid w:val="00653247"/>
    <w:rsid w:val="00653568"/>
    <w:rsid w:val="00653805"/>
    <w:rsid w:val="00653AB7"/>
    <w:rsid w:val="00653B95"/>
    <w:rsid w:val="00653C4D"/>
    <w:rsid w:val="00653F51"/>
    <w:rsid w:val="00654245"/>
    <w:rsid w:val="00654535"/>
    <w:rsid w:val="00655461"/>
    <w:rsid w:val="0065550C"/>
    <w:rsid w:val="006555B3"/>
    <w:rsid w:val="006555EE"/>
    <w:rsid w:val="0065570E"/>
    <w:rsid w:val="00655C58"/>
    <w:rsid w:val="00655E1F"/>
    <w:rsid w:val="00656022"/>
    <w:rsid w:val="0065605E"/>
    <w:rsid w:val="0065606C"/>
    <w:rsid w:val="006568C7"/>
    <w:rsid w:val="00656B72"/>
    <w:rsid w:val="00656F08"/>
    <w:rsid w:val="0065714D"/>
    <w:rsid w:val="006571F0"/>
    <w:rsid w:val="0065734A"/>
    <w:rsid w:val="006574AE"/>
    <w:rsid w:val="006574F3"/>
    <w:rsid w:val="00657705"/>
    <w:rsid w:val="00657B63"/>
    <w:rsid w:val="00657BDC"/>
    <w:rsid w:val="00657CED"/>
    <w:rsid w:val="00657E6A"/>
    <w:rsid w:val="00660566"/>
    <w:rsid w:val="0066089D"/>
    <w:rsid w:val="00660D4F"/>
    <w:rsid w:val="00660F84"/>
    <w:rsid w:val="006610C6"/>
    <w:rsid w:val="0066131C"/>
    <w:rsid w:val="006616DE"/>
    <w:rsid w:val="006616F9"/>
    <w:rsid w:val="006617CF"/>
    <w:rsid w:val="00661C85"/>
    <w:rsid w:val="00661C8D"/>
    <w:rsid w:val="0066228C"/>
    <w:rsid w:val="0066229F"/>
    <w:rsid w:val="006622AB"/>
    <w:rsid w:val="00662508"/>
    <w:rsid w:val="0066275F"/>
    <w:rsid w:val="00662CF4"/>
    <w:rsid w:val="00662F17"/>
    <w:rsid w:val="00662FF0"/>
    <w:rsid w:val="0066304F"/>
    <w:rsid w:val="006633CF"/>
    <w:rsid w:val="006634DB"/>
    <w:rsid w:val="0066387D"/>
    <w:rsid w:val="0066394D"/>
    <w:rsid w:val="00663ADE"/>
    <w:rsid w:val="00663BF8"/>
    <w:rsid w:val="00663C44"/>
    <w:rsid w:val="00663CF7"/>
    <w:rsid w:val="00663FC8"/>
    <w:rsid w:val="0066435F"/>
    <w:rsid w:val="006644AB"/>
    <w:rsid w:val="00665258"/>
    <w:rsid w:val="0066539A"/>
    <w:rsid w:val="00665AD4"/>
    <w:rsid w:val="00665BA1"/>
    <w:rsid w:val="00665C7C"/>
    <w:rsid w:val="00666158"/>
    <w:rsid w:val="0066636A"/>
    <w:rsid w:val="0066676E"/>
    <w:rsid w:val="006667E6"/>
    <w:rsid w:val="006669AE"/>
    <w:rsid w:val="00666BC9"/>
    <w:rsid w:val="00666E3D"/>
    <w:rsid w:val="0066726F"/>
    <w:rsid w:val="006673F9"/>
    <w:rsid w:val="006674E4"/>
    <w:rsid w:val="00667614"/>
    <w:rsid w:val="00667D73"/>
    <w:rsid w:val="00667E98"/>
    <w:rsid w:val="00667FCE"/>
    <w:rsid w:val="00670076"/>
    <w:rsid w:val="00670847"/>
    <w:rsid w:val="00670B02"/>
    <w:rsid w:val="00670CF7"/>
    <w:rsid w:val="00670E50"/>
    <w:rsid w:val="0067115D"/>
    <w:rsid w:val="006711B3"/>
    <w:rsid w:val="00671631"/>
    <w:rsid w:val="0067179C"/>
    <w:rsid w:val="00671817"/>
    <w:rsid w:val="00671BA5"/>
    <w:rsid w:val="00671CAC"/>
    <w:rsid w:val="00671D21"/>
    <w:rsid w:val="00672054"/>
    <w:rsid w:val="00672435"/>
    <w:rsid w:val="00672A35"/>
    <w:rsid w:val="00672B0E"/>
    <w:rsid w:val="00672E31"/>
    <w:rsid w:val="00673076"/>
    <w:rsid w:val="006730EC"/>
    <w:rsid w:val="00673285"/>
    <w:rsid w:val="006738DD"/>
    <w:rsid w:val="00673EF1"/>
    <w:rsid w:val="00673FD7"/>
    <w:rsid w:val="00674047"/>
    <w:rsid w:val="006741A8"/>
    <w:rsid w:val="0067463B"/>
    <w:rsid w:val="00674886"/>
    <w:rsid w:val="00674944"/>
    <w:rsid w:val="00674AB1"/>
    <w:rsid w:val="00674AEC"/>
    <w:rsid w:val="00674BE4"/>
    <w:rsid w:val="00674D4F"/>
    <w:rsid w:val="00674E44"/>
    <w:rsid w:val="00675132"/>
    <w:rsid w:val="00675187"/>
    <w:rsid w:val="006751B0"/>
    <w:rsid w:val="00675395"/>
    <w:rsid w:val="0067560C"/>
    <w:rsid w:val="00675833"/>
    <w:rsid w:val="00675A24"/>
    <w:rsid w:val="00675E29"/>
    <w:rsid w:val="00676024"/>
    <w:rsid w:val="006762FC"/>
    <w:rsid w:val="00676B0E"/>
    <w:rsid w:val="00677383"/>
    <w:rsid w:val="006773A8"/>
    <w:rsid w:val="00677424"/>
    <w:rsid w:val="0067742F"/>
    <w:rsid w:val="00677B9C"/>
    <w:rsid w:val="00677D04"/>
    <w:rsid w:val="00677D80"/>
    <w:rsid w:val="00677DF0"/>
    <w:rsid w:val="00677FC4"/>
    <w:rsid w:val="00680074"/>
    <w:rsid w:val="006802BE"/>
    <w:rsid w:val="00680365"/>
    <w:rsid w:val="00680450"/>
    <w:rsid w:val="0068087A"/>
    <w:rsid w:val="00680A00"/>
    <w:rsid w:val="00680EAE"/>
    <w:rsid w:val="0068127A"/>
    <w:rsid w:val="006812E7"/>
    <w:rsid w:val="00681663"/>
    <w:rsid w:val="006817A1"/>
    <w:rsid w:val="0068198F"/>
    <w:rsid w:val="006819B2"/>
    <w:rsid w:val="00681DAD"/>
    <w:rsid w:val="00682025"/>
    <w:rsid w:val="006824E6"/>
    <w:rsid w:val="00682908"/>
    <w:rsid w:val="006829ED"/>
    <w:rsid w:val="00682B95"/>
    <w:rsid w:val="00682DF5"/>
    <w:rsid w:val="00682F7A"/>
    <w:rsid w:val="006830A0"/>
    <w:rsid w:val="006838F9"/>
    <w:rsid w:val="00683B4F"/>
    <w:rsid w:val="00683D5D"/>
    <w:rsid w:val="00683DA0"/>
    <w:rsid w:val="006841DB"/>
    <w:rsid w:val="006844E6"/>
    <w:rsid w:val="00684577"/>
    <w:rsid w:val="00684BCB"/>
    <w:rsid w:val="00684C3F"/>
    <w:rsid w:val="00684EC4"/>
    <w:rsid w:val="00684FC3"/>
    <w:rsid w:val="0068517B"/>
    <w:rsid w:val="006851B2"/>
    <w:rsid w:val="0068593D"/>
    <w:rsid w:val="006859E8"/>
    <w:rsid w:val="00685B78"/>
    <w:rsid w:val="00685C3F"/>
    <w:rsid w:val="00685D03"/>
    <w:rsid w:val="00685F30"/>
    <w:rsid w:val="00686068"/>
    <w:rsid w:val="00686090"/>
    <w:rsid w:val="00686247"/>
    <w:rsid w:val="006862ED"/>
    <w:rsid w:val="00686450"/>
    <w:rsid w:val="006865D6"/>
    <w:rsid w:val="006865E1"/>
    <w:rsid w:val="006866ED"/>
    <w:rsid w:val="00686B36"/>
    <w:rsid w:val="00686D75"/>
    <w:rsid w:val="006870A0"/>
    <w:rsid w:val="00687133"/>
    <w:rsid w:val="006872F9"/>
    <w:rsid w:val="006874C1"/>
    <w:rsid w:val="00687630"/>
    <w:rsid w:val="00687666"/>
    <w:rsid w:val="006878F6"/>
    <w:rsid w:val="00687923"/>
    <w:rsid w:val="00687A0A"/>
    <w:rsid w:val="00687B48"/>
    <w:rsid w:val="00687E60"/>
    <w:rsid w:val="006903B3"/>
    <w:rsid w:val="00690415"/>
    <w:rsid w:val="0069041C"/>
    <w:rsid w:val="0069069B"/>
    <w:rsid w:val="00690721"/>
    <w:rsid w:val="006909D7"/>
    <w:rsid w:val="00690A7F"/>
    <w:rsid w:val="00690B53"/>
    <w:rsid w:val="00690CD9"/>
    <w:rsid w:val="00691042"/>
    <w:rsid w:val="00691530"/>
    <w:rsid w:val="006916FE"/>
    <w:rsid w:val="00691709"/>
    <w:rsid w:val="0069179C"/>
    <w:rsid w:val="00691A78"/>
    <w:rsid w:val="00691EC3"/>
    <w:rsid w:val="00691F4C"/>
    <w:rsid w:val="0069262A"/>
    <w:rsid w:val="00692695"/>
    <w:rsid w:val="00692911"/>
    <w:rsid w:val="00692AE9"/>
    <w:rsid w:val="00692DA4"/>
    <w:rsid w:val="00692E2A"/>
    <w:rsid w:val="006930F3"/>
    <w:rsid w:val="0069347E"/>
    <w:rsid w:val="006934C9"/>
    <w:rsid w:val="006934F1"/>
    <w:rsid w:val="006935B7"/>
    <w:rsid w:val="006937FE"/>
    <w:rsid w:val="00693B10"/>
    <w:rsid w:val="00693EC3"/>
    <w:rsid w:val="00693F96"/>
    <w:rsid w:val="006942DE"/>
    <w:rsid w:val="00694E9E"/>
    <w:rsid w:val="006951AB"/>
    <w:rsid w:val="00695245"/>
    <w:rsid w:val="006954A0"/>
    <w:rsid w:val="006958C8"/>
    <w:rsid w:val="00695927"/>
    <w:rsid w:val="00695987"/>
    <w:rsid w:val="00695A0C"/>
    <w:rsid w:val="006960AE"/>
    <w:rsid w:val="00696279"/>
    <w:rsid w:val="00696621"/>
    <w:rsid w:val="00696687"/>
    <w:rsid w:val="00696801"/>
    <w:rsid w:val="00696E59"/>
    <w:rsid w:val="00696E90"/>
    <w:rsid w:val="00697247"/>
    <w:rsid w:val="006976E4"/>
    <w:rsid w:val="0069775D"/>
    <w:rsid w:val="006979DE"/>
    <w:rsid w:val="00697BB9"/>
    <w:rsid w:val="00697CB5"/>
    <w:rsid w:val="00697D18"/>
    <w:rsid w:val="00697D29"/>
    <w:rsid w:val="00697DBB"/>
    <w:rsid w:val="006A02FF"/>
    <w:rsid w:val="006A03AC"/>
    <w:rsid w:val="006A0A33"/>
    <w:rsid w:val="006A0B0A"/>
    <w:rsid w:val="006A1140"/>
    <w:rsid w:val="006A15A8"/>
    <w:rsid w:val="006A15E1"/>
    <w:rsid w:val="006A1690"/>
    <w:rsid w:val="006A1CA4"/>
    <w:rsid w:val="006A1D81"/>
    <w:rsid w:val="006A20DD"/>
    <w:rsid w:val="006A23C7"/>
    <w:rsid w:val="006A2427"/>
    <w:rsid w:val="006A25C0"/>
    <w:rsid w:val="006A295F"/>
    <w:rsid w:val="006A2BB9"/>
    <w:rsid w:val="006A2EB8"/>
    <w:rsid w:val="006A2F5C"/>
    <w:rsid w:val="006A30CD"/>
    <w:rsid w:val="006A3150"/>
    <w:rsid w:val="006A35AC"/>
    <w:rsid w:val="006A3633"/>
    <w:rsid w:val="006A3678"/>
    <w:rsid w:val="006A3B4B"/>
    <w:rsid w:val="006A3EF1"/>
    <w:rsid w:val="006A3F31"/>
    <w:rsid w:val="006A4224"/>
    <w:rsid w:val="006A438F"/>
    <w:rsid w:val="006A44C3"/>
    <w:rsid w:val="006A470A"/>
    <w:rsid w:val="006A4974"/>
    <w:rsid w:val="006A4B88"/>
    <w:rsid w:val="006A4CDA"/>
    <w:rsid w:val="006A4D3C"/>
    <w:rsid w:val="006A4DAB"/>
    <w:rsid w:val="006A5126"/>
    <w:rsid w:val="006A5359"/>
    <w:rsid w:val="006A53C2"/>
    <w:rsid w:val="006A56B6"/>
    <w:rsid w:val="006A577E"/>
    <w:rsid w:val="006A588E"/>
    <w:rsid w:val="006A58A0"/>
    <w:rsid w:val="006A6002"/>
    <w:rsid w:val="006A60C4"/>
    <w:rsid w:val="006A626E"/>
    <w:rsid w:val="006A631D"/>
    <w:rsid w:val="006A63D4"/>
    <w:rsid w:val="006A6A22"/>
    <w:rsid w:val="006A6A4C"/>
    <w:rsid w:val="006A6B8A"/>
    <w:rsid w:val="006A6C9C"/>
    <w:rsid w:val="006A6E11"/>
    <w:rsid w:val="006A6E8B"/>
    <w:rsid w:val="006A6EF0"/>
    <w:rsid w:val="006A740E"/>
    <w:rsid w:val="006A7588"/>
    <w:rsid w:val="006A765D"/>
    <w:rsid w:val="006A766F"/>
    <w:rsid w:val="006A7AC7"/>
    <w:rsid w:val="006A7E9B"/>
    <w:rsid w:val="006A7F3D"/>
    <w:rsid w:val="006B00AD"/>
    <w:rsid w:val="006B01E2"/>
    <w:rsid w:val="006B032E"/>
    <w:rsid w:val="006B04E7"/>
    <w:rsid w:val="006B0831"/>
    <w:rsid w:val="006B0BAB"/>
    <w:rsid w:val="006B0BB7"/>
    <w:rsid w:val="006B0E3A"/>
    <w:rsid w:val="006B0EC8"/>
    <w:rsid w:val="006B0FCC"/>
    <w:rsid w:val="006B11F4"/>
    <w:rsid w:val="006B123D"/>
    <w:rsid w:val="006B12B8"/>
    <w:rsid w:val="006B149D"/>
    <w:rsid w:val="006B17A3"/>
    <w:rsid w:val="006B1A55"/>
    <w:rsid w:val="006B1CE7"/>
    <w:rsid w:val="006B1E42"/>
    <w:rsid w:val="006B20C3"/>
    <w:rsid w:val="006B24AF"/>
    <w:rsid w:val="006B2555"/>
    <w:rsid w:val="006B259C"/>
    <w:rsid w:val="006B27B6"/>
    <w:rsid w:val="006B27E8"/>
    <w:rsid w:val="006B2A2E"/>
    <w:rsid w:val="006B2B02"/>
    <w:rsid w:val="006B2CF9"/>
    <w:rsid w:val="006B2F17"/>
    <w:rsid w:val="006B31BE"/>
    <w:rsid w:val="006B3363"/>
    <w:rsid w:val="006B35E9"/>
    <w:rsid w:val="006B3737"/>
    <w:rsid w:val="006B377E"/>
    <w:rsid w:val="006B382A"/>
    <w:rsid w:val="006B3ACD"/>
    <w:rsid w:val="006B3C49"/>
    <w:rsid w:val="006B3DEF"/>
    <w:rsid w:val="006B4030"/>
    <w:rsid w:val="006B4326"/>
    <w:rsid w:val="006B43AF"/>
    <w:rsid w:val="006B4445"/>
    <w:rsid w:val="006B45A5"/>
    <w:rsid w:val="006B478D"/>
    <w:rsid w:val="006B4A4E"/>
    <w:rsid w:val="006B515D"/>
    <w:rsid w:val="006B533B"/>
    <w:rsid w:val="006B54F6"/>
    <w:rsid w:val="006B5518"/>
    <w:rsid w:val="006B555F"/>
    <w:rsid w:val="006B57FB"/>
    <w:rsid w:val="006B58AB"/>
    <w:rsid w:val="006B5C21"/>
    <w:rsid w:val="006B5D84"/>
    <w:rsid w:val="006B61B2"/>
    <w:rsid w:val="006B6266"/>
    <w:rsid w:val="006B6429"/>
    <w:rsid w:val="006B64E5"/>
    <w:rsid w:val="006B6692"/>
    <w:rsid w:val="006B69EA"/>
    <w:rsid w:val="006B6CA8"/>
    <w:rsid w:val="006B759A"/>
    <w:rsid w:val="006B7679"/>
    <w:rsid w:val="006B7B85"/>
    <w:rsid w:val="006B7BFB"/>
    <w:rsid w:val="006C00F5"/>
    <w:rsid w:val="006C0744"/>
    <w:rsid w:val="006C08AF"/>
    <w:rsid w:val="006C0AE0"/>
    <w:rsid w:val="006C0C3B"/>
    <w:rsid w:val="006C132B"/>
    <w:rsid w:val="006C1A73"/>
    <w:rsid w:val="006C1D27"/>
    <w:rsid w:val="006C1D29"/>
    <w:rsid w:val="006C1D7E"/>
    <w:rsid w:val="006C1E51"/>
    <w:rsid w:val="006C218D"/>
    <w:rsid w:val="006C22C2"/>
    <w:rsid w:val="006C24ED"/>
    <w:rsid w:val="006C26D6"/>
    <w:rsid w:val="006C2769"/>
    <w:rsid w:val="006C2800"/>
    <w:rsid w:val="006C2892"/>
    <w:rsid w:val="006C3488"/>
    <w:rsid w:val="006C3595"/>
    <w:rsid w:val="006C3662"/>
    <w:rsid w:val="006C37C9"/>
    <w:rsid w:val="006C3891"/>
    <w:rsid w:val="006C3B10"/>
    <w:rsid w:val="006C3F4E"/>
    <w:rsid w:val="006C3FAE"/>
    <w:rsid w:val="006C4582"/>
    <w:rsid w:val="006C49B7"/>
    <w:rsid w:val="006C4AA6"/>
    <w:rsid w:val="006C4DC3"/>
    <w:rsid w:val="006C4E9D"/>
    <w:rsid w:val="006C4EC5"/>
    <w:rsid w:val="006C5339"/>
    <w:rsid w:val="006C583D"/>
    <w:rsid w:val="006C5A52"/>
    <w:rsid w:val="006C5AC5"/>
    <w:rsid w:val="006C5B12"/>
    <w:rsid w:val="006C5B8F"/>
    <w:rsid w:val="006C5E5D"/>
    <w:rsid w:val="006C5FDB"/>
    <w:rsid w:val="006C63BD"/>
    <w:rsid w:val="006C6488"/>
    <w:rsid w:val="006C679D"/>
    <w:rsid w:val="006C684E"/>
    <w:rsid w:val="006C6B48"/>
    <w:rsid w:val="006C6B55"/>
    <w:rsid w:val="006C6DF9"/>
    <w:rsid w:val="006C7017"/>
    <w:rsid w:val="006C72FE"/>
    <w:rsid w:val="006C740F"/>
    <w:rsid w:val="006C7430"/>
    <w:rsid w:val="006C77CD"/>
    <w:rsid w:val="006C785B"/>
    <w:rsid w:val="006C7A33"/>
    <w:rsid w:val="006C7A81"/>
    <w:rsid w:val="006C7CF5"/>
    <w:rsid w:val="006C7D31"/>
    <w:rsid w:val="006C7D99"/>
    <w:rsid w:val="006D008B"/>
    <w:rsid w:val="006D0484"/>
    <w:rsid w:val="006D08EB"/>
    <w:rsid w:val="006D0A52"/>
    <w:rsid w:val="006D0FAC"/>
    <w:rsid w:val="006D10F1"/>
    <w:rsid w:val="006D1147"/>
    <w:rsid w:val="006D1172"/>
    <w:rsid w:val="006D1252"/>
    <w:rsid w:val="006D12E7"/>
    <w:rsid w:val="006D16AA"/>
    <w:rsid w:val="006D1A9E"/>
    <w:rsid w:val="006D1B31"/>
    <w:rsid w:val="006D1C57"/>
    <w:rsid w:val="006D1ED5"/>
    <w:rsid w:val="006D216B"/>
    <w:rsid w:val="006D2459"/>
    <w:rsid w:val="006D249D"/>
    <w:rsid w:val="006D2BA3"/>
    <w:rsid w:val="006D2CF9"/>
    <w:rsid w:val="006D3264"/>
    <w:rsid w:val="006D3396"/>
    <w:rsid w:val="006D34C2"/>
    <w:rsid w:val="006D36F3"/>
    <w:rsid w:val="006D38CC"/>
    <w:rsid w:val="006D3903"/>
    <w:rsid w:val="006D4498"/>
    <w:rsid w:val="006D4674"/>
    <w:rsid w:val="006D5002"/>
    <w:rsid w:val="006D50FB"/>
    <w:rsid w:val="006D51D6"/>
    <w:rsid w:val="006D5661"/>
    <w:rsid w:val="006D5789"/>
    <w:rsid w:val="006D59BD"/>
    <w:rsid w:val="006D5C0D"/>
    <w:rsid w:val="006D5F71"/>
    <w:rsid w:val="006D608E"/>
    <w:rsid w:val="006D6115"/>
    <w:rsid w:val="006D616D"/>
    <w:rsid w:val="006D6348"/>
    <w:rsid w:val="006D63B0"/>
    <w:rsid w:val="006D63F8"/>
    <w:rsid w:val="006D66A0"/>
    <w:rsid w:val="006D66C9"/>
    <w:rsid w:val="006D67C5"/>
    <w:rsid w:val="006D680E"/>
    <w:rsid w:val="006D6838"/>
    <w:rsid w:val="006D694F"/>
    <w:rsid w:val="006D6B0F"/>
    <w:rsid w:val="006D6C82"/>
    <w:rsid w:val="006D6F24"/>
    <w:rsid w:val="006D6F7F"/>
    <w:rsid w:val="006D7339"/>
    <w:rsid w:val="006D73FB"/>
    <w:rsid w:val="006D7563"/>
    <w:rsid w:val="006D797D"/>
    <w:rsid w:val="006D7EC8"/>
    <w:rsid w:val="006E0027"/>
    <w:rsid w:val="006E035C"/>
    <w:rsid w:val="006E0669"/>
    <w:rsid w:val="006E0A89"/>
    <w:rsid w:val="006E0B8F"/>
    <w:rsid w:val="006E0C41"/>
    <w:rsid w:val="006E0CB4"/>
    <w:rsid w:val="006E106F"/>
    <w:rsid w:val="006E108A"/>
    <w:rsid w:val="006E1170"/>
    <w:rsid w:val="006E1188"/>
    <w:rsid w:val="006E1329"/>
    <w:rsid w:val="006E19BF"/>
    <w:rsid w:val="006E1C40"/>
    <w:rsid w:val="006E1E3C"/>
    <w:rsid w:val="006E20FB"/>
    <w:rsid w:val="006E2642"/>
    <w:rsid w:val="006E2AD7"/>
    <w:rsid w:val="006E2BCA"/>
    <w:rsid w:val="006E2F75"/>
    <w:rsid w:val="006E3892"/>
    <w:rsid w:val="006E3BB7"/>
    <w:rsid w:val="006E3CF2"/>
    <w:rsid w:val="006E434F"/>
    <w:rsid w:val="006E443B"/>
    <w:rsid w:val="006E4573"/>
    <w:rsid w:val="006E45B1"/>
    <w:rsid w:val="006E469B"/>
    <w:rsid w:val="006E473A"/>
    <w:rsid w:val="006E47B7"/>
    <w:rsid w:val="006E48E7"/>
    <w:rsid w:val="006E4CB4"/>
    <w:rsid w:val="006E4E30"/>
    <w:rsid w:val="006E4F70"/>
    <w:rsid w:val="006E511D"/>
    <w:rsid w:val="006E5166"/>
    <w:rsid w:val="006E5674"/>
    <w:rsid w:val="006E56EA"/>
    <w:rsid w:val="006E5C04"/>
    <w:rsid w:val="006E653F"/>
    <w:rsid w:val="006E66D0"/>
    <w:rsid w:val="006E6796"/>
    <w:rsid w:val="006E6872"/>
    <w:rsid w:val="006E6896"/>
    <w:rsid w:val="006E69A6"/>
    <w:rsid w:val="006E6CFA"/>
    <w:rsid w:val="006E6DFD"/>
    <w:rsid w:val="006E6FED"/>
    <w:rsid w:val="006E7EEF"/>
    <w:rsid w:val="006F0240"/>
    <w:rsid w:val="006F0260"/>
    <w:rsid w:val="006F03DE"/>
    <w:rsid w:val="006F0709"/>
    <w:rsid w:val="006F097C"/>
    <w:rsid w:val="006F0B74"/>
    <w:rsid w:val="006F0B86"/>
    <w:rsid w:val="006F0FDE"/>
    <w:rsid w:val="006F1423"/>
    <w:rsid w:val="006F1588"/>
    <w:rsid w:val="006F179C"/>
    <w:rsid w:val="006F19D0"/>
    <w:rsid w:val="006F21D4"/>
    <w:rsid w:val="006F2402"/>
    <w:rsid w:val="006F2A07"/>
    <w:rsid w:val="006F2D04"/>
    <w:rsid w:val="006F38D7"/>
    <w:rsid w:val="006F3AF0"/>
    <w:rsid w:val="006F3C5E"/>
    <w:rsid w:val="006F3E22"/>
    <w:rsid w:val="006F3E8D"/>
    <w:rsid w:val="006F3EA9"/>
    <w:rsid w:val="006F3EC5"/>
    <w:rsid w:val="006F3FDF"/>
    <w:rsid w:val="006F446D"/>
    <w:rsid w:val="006F45C1"/>
    <w:rsid w:val="006F4757"/>
    <w:rsid w:val="006F49FE"/>
    <w:rsid w:val="006F4BFB"/>
    <w:rsid w:val="006F4DE3"/>
    <w:rsid w:val="006F5408"/>
    <w:rsid w:val="006F5878"/>
    <w:rsid w:val="006F597F"/>
    <w:rsid w:val="006F5B95"/>
    <w:rsid w:val="006F6034"/>
    <w:rsid w:val="006F6137"/>
    <w:rsid w:val="006F63DA"/>
    <w:rsid w:val="006F671F"/>
    <w:rsid w:val="006F6730"/>
    <w:rsid w:val="006F6970"/>
    <w:rsid w:val="006F69C4"/>
    <w:rsid w:val="006F6A1A"/>
    <w:rsid w:val="006F7575"/>
    <w:rsid w:val="006F75DA"/>
    <w:rsid w:val="006F789C"/>
    <w:rsid w:val="006F7C24"/>
    <w:rsid w:val="006F7DBD"/>
    <w:rsid w:val="006F7FF4"/>
    <w:rsid w:val="007000D9"/>
    <w:rsid w:val="00700356"/>
    <w:rsid w:val="00700551"/>
    <w:rsid w:val="00700660"/>
    <w:rsid w:val="007007D7"/>
    <w:rsid w:val="007008B7"/>
    <w:rsid w:val="00700AA9"/>
    <w:rsid w:val="00700C62"/>
    <w:rsid w:val="0070116D"/>
    <w:rsid w:val="007011A1"/>
    <w:rsid w:val="007012C1"/>
    <w:rsid w:val="00701882"/>
    <w:rsid w:val="0070193C"/>
    <w:rsid w:val="00701C7E"/>
    <w:rsid w:val="00701C84"/>
    <w:rsid w:val="007021B3"/>
    <w:rsid w:val="007021E3"/>
    <w:rsid w:val="00702626"/>
    <w:rsid w:val="00702688"/>
    <w:rsid w:val="007026F8"/>
    <w:rsid w:val="0070282C"/>
    <w:rsid w:val="00702A2B"/>
    <w:rsid w:val="00702D15"/>
    <w:rsid w:val="00703200"/>
    <w:rsid w:val="0070331D"/>
    <w:rsid w:val="00703C4F"/>
    <w:rsid w:val="00703EA6"/>
    <w:rsid w:val="0070427F"/>
    <w:rsid w:val="00704A42"/>
    <w:rsid w:val="00704F4C"/>
    <w:rsid w:val="00704FA8"/>
    <w:rsid w:val="00705080"/>
    <w:rsid w:val="00705744"/>
    <w:rsid w:val="00705899"/>
    <w:rsid w:val="007058F1"/>
    <w:rsid w:val="00706489"/>
    <w:rsid w:val="0070667D"/>
    <w:rsid w:val="00706D67"/>
    <w:rsid w:val="00706EFD"/>
    <w:rsid w:val="0070700A"/>
    <w:rsid w:val="0070705C"/>
    <w:rsid w:val="00707593"/>
    <w:rsid w:val="007078B1"/>
    <w:rsid w:val="00707907"/>
    <w:rsid w:val="00707970"/>
    <w:rsid w:val="00707972"/>
    <w:rsid w:val="007079C9"/>
    <w:rsid w:val="00707A2A"/>
    <w:rsid w:val="00707A42"/>
    <w:rsid w:val="00707B4F"/>
    <w:rsid w:val="00707C12"/>
    <w:rsid w:val="00707FE5"/>
    <w:rsid w:val="007107DC"/>
    <w:rsid w:val="007107E2"/>
    <w:rsid w:val="00710883"/>
    <w:rsid w:val="00710C68"/>
    <w:rsid w:val="00711090"/>
    <w:rsid w:val="007111D0"/>
    <w:rsid w:val="00711391"/>
    <w:rsid w:val="0071162B"/>
    <w:rsid w:val="00711965"/>
    <w:rsid w:val="00711C67"/>
    <w:rsid w:val="00711FFA"/>
    <w:rsid w:val="00711FFD"/>
    <w:rsid w:val="007123C8"/>
    <w:rsid w:val="0071287B"/>
    <w:rsid w:val="00712BBA"/>
    <w:rsid w:val="00712C75"/>
    <w:rsid w:val="00712F71"/>
    <w:rsid w:val="00713431"/>
    <w:rsid w:val="00713579"/>
    <w:rsid w:val="00713607"/>
    <w:rsid w:val="00713AF9"/>
    <w:rsid w:val="00713BB0"/>
    <w:rsid w:val="00713C3A"/>
    <w:rsid w:val="00713DC5"/>
    <w:rsid w:val="00713F08"/>
    <w:rsid w:val="00713F76"/>
    <w:rsid w:val="00714EA8"/>
    <w:rsid w:val="00714FCE"/>
    <w:rsid w:val="007152CB"/>
    <w:rsid w:val="007156CC"/>
    <w:rsid w:val="00715774"/>
    <w:rsid w:val="00715F18"/>
    <w:rsid w:val="0071620E"/>
    <w:rsid w:val="007162FF"/>
    <w:rsid w:val="00716302"/>
    <w:rsid w:val="0071631C"/>
    <w:rsid w:val="00716BF1"/>
    <w:rsid w:val="00716C1A"/>
    <w:rsid w:val="00716EBB"/>
    <w:rsid w:val="00716F90"/>
    <w:rsid w:val="00717A4E"/>
    <w:rsid w:val="00717A61"/>
    <w:rsid w:val="00717BE4"/>
    <w:rsid w:val="00717C5C"/>
    <w:rsid w:val="00717CAB"/>
    <w:rsid w:val="00717D3B"/>
    <w:rsid w:val="00720029"/>
    <w:rsid w:val="007201AC"/>
    <w:rsid w:val="007203D9"/>
    <w:rsid w:val="0072051E"/>
    <w:rsid w:val="0072055B"/>
    <w:rsid w:val="007205D4"/>
    <w:rsid w:val="00720AEF"/>
    <w:rsid w:val="00720CC6"/>
    <w:rsid w:val="00720D90"/>
    <w:rsid w:val="00721270"/>
    <w:rsid w:val="0072129A"/>
    <w:rsid w:val="007215C0"/>
    <w:rsid w:val="00721B26"/>
    <w:rsid w:val="00721FDE"/>
    <w:rsid w:val="007221B3"/>
    <w:rsid w:val="007222BF"/>
    <w:rsid w:val="00722361"/>
    <w:rsid w:val="007223A2"/>
    <w:rsid w:val="007223E0"/>
    <w:rsid w:val="007224EC"/>
    <w:rsid w:val="007225E7"/>
    <w:rsid w:val="0072280A"/>
    <w:rsid w:val="00722917"/>
    <w:rsid w:val="00722CE1"/>
    <w:rsid w:val="00722CF5"/>
    <w:rsid w:val="00722D9C"/>
    <w:rsid w:val="00722ED8"/>
    <w:rsid w:val="007234C0"/>
    <w:rsid w:val="007239B7"/>
    <w:rsid w:val="00723A4A"/>
    <w:rsid w:val="00723A9B"/>
    <w:rsid w:val="00723B81"/>
    <w:rsid w:val="00723E48"/>
    <w:rsid w:val="00724511"/>
    <w:rsid w:val="0072457D"/>
    <w:rsid w:val="00724605"/>
    <w:rsid w:val="00725180"/>
    <w:rsid w:val="007262DB"/>
    <w:rsid w:val="007268B5"/>
    <w:rsid w:val="00727157"/>
    <w:rsid w:val="007273A0"/>
    <w:rsid w:val="007275FE"/>
    <w:rsid w:val="007278D5"/>
    <w:rsid w:val="0072795C"/>
    <w:rsid w:val="00727BC0"/>
    <w:rsid w:val="00727D21"/>
    <w:rsid w:val="00727F09"/>
    <w:rsid w:val="0073009D"/>
    <w:rsid w:val="007302DB"/>
    <w:rsid w:val="007302E8"/>
    <w:rsid w:val="007303AE"/>
    <w:rsid w:val="00730B5E"/>
    <w:rsid w:val="0073101E"/>
    <w:rsid w:val="007312D3"/>
    <w:rsid w:val="007312D8"/>
    <w:rsid w:val="007312E5"/>
    <w:rsid w:val="0073135B"/>
    <w:rsid w:val="0073135E"/>
    <w:rsid w:val="00731AFC"/>
    <w:rsid w:val="00731D37"/>
    <w:rsid w:val="00732146"/>
    <w:rsid w:val="0073262B"/>
    <w:rsid w:val="007327CD"/>
    <w:rsid w:val="00732958"/>
    <w:rsid w:val="00732C8D"/>
    <w:rsid w:val="00732EF3"/>
    <w:rsid w:val="00732FE1"/>
    <w:rsid w:val="00733187"/>
    <w:rsid w:val="0073341A"/>
    <w:rsid w:val="00733485"/>
    <w:rsid w:val="0073352D"/>
    <w:rsid w:val="007337A6"/>
    <w:rsid w:val="007338FF"/>
    <w:rsid w:val="00733C7F"/>
    <w:rsid w:val="00733E67"/>
    <w:rsid w:val="00733F32"/>
    <w:rsid w:val="007341A7"/>
    <w:rsid w:val="00734A28"/>
    <w:rsid w:val="00734D2F"/>
    <w:rsid w:val="00734E47"/>
    <w:rsid w:val="00735132"/>
    <w:rsid w:val="00735186"/>
    <w:rsid w:val="007351F8"/>
    <w:rsid w:val="007352E1"/>
    <w:rsid w:val="007354C1"/>
    <w:rsid w:val="007354C4"/>
    <w:rsid w:val="00736282"/>
    <w:rsid w:val="00736883"/>
    <w:rsid w:val="00736C51"/>
    <w:rsid w:val="007371B1"/>
    <w:rsid w:val="007371CC"/>
    <w:rsid w:val="007372B5"/>
    <w:rsid w:val="007374C0"/>
    <w:rsid w:val="00737A40"/>
    <w:rsid w:val="007401F5"/>
    <w:rsid w:val="0074061C"/>
    <w:rsid w:val="0074084F"/>
    <w:rsid w:val="007408F1"/>
    <w:rsid w:val="00740A96"/>
    <w:rsid w:val="00740BA3"/>
    <w:rsid w:val="00740C0A"/>
    <w:rsid w:val="00740ECE"/>
    <w:rsid w:val="0074127D"/>
    <w:rsid w:val="0074176F"/>
    <w:rsid w:val="0074192B"/>
    <w:rsid w:val="007420A7"/>
    <w:rsid w:val="007421AD"/>
    <w:rsid w:val="00742B63"/>
    <w:rsid w:val="00742CCB"/>
    <w:rsid w:val="00742CD7"/>
    <w:rsid w:val="00742E31"/>
    <w:rsid w:val="007430DD"/>
    <w:rsid w:val="00743118"/>
    <w:rsid w:val="00743176"/>
    <w:rsid w:val="0074333A"/>
    <w:rsid w:val="00743752"/>
    <w:rsid w:val="007438FE"/>
    <w:rsid w:val="007439F6"/>
    <w:rsid w:val="00743B4C"/>
    <w:rsid w:val="00743B56"/>
    <w:rsid w:val="00743DE7"/>
    <w:rsid w:val="00743EFF"/>
    <w:rsid w:val="00744267"/>
    <w:rsid w:val="00744551"/>
    <w:rsid w:val="007445E1"/>
    <w:rsid w:val="007446E4"/>
    <w:rsid w:val="007449F7"/>
    <w:rsid w:val="00744BC1"/>
    <w:rsid w:val="00744DF3"/>
    <w:rsid w:val="0074550E"/>
    <w:rsid w:val="0074567E"/>
    <w:rsid w:val="007456D3"/>
    <w:rsid w:val="007457A6"/>
    <w:rsid w:val="00745A87"/>
    <w:rsid w:val="00745C05"/>
    <w:rsid w:val="00745CA3"/>
    <w:rsid w:val="00745FE5"/>
    <w:rsid w:val="00746191"/>
    <w:rsid w:val="00746258"/>
    <w:rsid w:val="0074630B"/>
    <w:rsid w:val="007463C9"/>
    <w:rsid w:val="007466BD"/>
    <w:rsid w:val="007467D9"/>
    <w:rsid w:val="00746965"/>
    <w:rsid w:val="00746A30"/>
    <w:rsid w:val="00746C9A"/>
    <w:rsid w:val="00747070"/>
    <w:rsid w:val="00747208"/>
    <w:rsid w:val="00747292"/>
    <w:rsid w:val="00747316"/>
    <w:rsid w:val="007473BC"/>
    <w:rsid w:val="00747438"/>
    <w:rsid w:val="0074776D"/>
    <w:rsid w:val="00747854"/>
    <w:rsid w:val="00747E97"/>
    <w:rsid w:val="00750435"/>
    <w:rsid w:val="00750E4C"/>
    <w:rsid w:val="007518D0"/>
    <w:rsid w:val="00751B2A"/>
    <w:rsid w:val="00751DEF"/>
    <w:rsid w:val="00751E91"/>
    <w:rsid w:val="00751EB6"/>
    <w:rsid w:val="00751FAC"/>
    <w:rsid w:val="007521DD"/>
    <w:rsid w:val="00752405"/>
    <w:rsid w:val="0075249F"/>
    <w:rsid w:val="00752577"/>
    <w:rsid w:val="007526D5"/>
    <w:rsid w:val="007527A7"/>
    <w:rsid w:val="007527EA"/>
    <w:rsid w:val="00752A3E"/>
    <w:rsid w:val="00752B0F"/>
    <w:rsid w:val="00752C6B"/>
    <w:rsid w:val="00752EE0"/>
    <w:rsid w:val="00752FD7"/>
    <w:rsid w:val="00753078"/>
    <w:rsid w:val="0075311C"/>
    <w:rsid w:val="007535D0"/>
    <w:rsid w:val="0075378C"/>
    <w:rsid w:val="007539BD"/>
    <w:rsid w:val="00753AF7"/>
    <w:rsid w:val="00753B3B"/>
    <w:rsid w:val="00753BE5"/>
    <w:rsid w:val="00753CBC"/>
    <w:rsid w:val="00753EDF"/>
    <w:rsid w:val="00753EFD"/>
    <w:rsid w:val="00753FB9"/>
    <w:rsid w:val="0075404F"/>
    <w:rsid w:val="00754851"/>
    <w:rsid w:val="00754A8D"/>
    <w:rsid w:val="00754AEC"/>
    <w:rsid w:val="00754B9E"/>
    <w:rsid w:val="00754C9C"/>
    <w:rsid w:val="007551AA"/>
    <w:rsid w:val="0075583D"/>
    <w:rsid w:val="00755A4B"/>
    <w:rsid w:val="00755BE4"/>
    <w:rsid w:val="00755D20"/>
    <w:rsid w:val="00755D23"/>
    <w:rsid w:val="007560BA"/>
    <w:rsid w:val="00756281"/>
    <w:rsid w:val="00756715"/>
    <w:rsid w:val="00756732"/>
    <w:rsid w:val="00756D48"/>
    <w:rsid w:val="00757417"/>
    <w:rsid w:val="00757511"/>
    <w:rsid w:val="00757541"/>
    <w:rsid w:val="007577D3"/>
    <w:rsid w:val="007578EB"/>
    <w:rsid w:val="007604F5"/>
    <w:rsid w:val="00760774"/>
    <w:rsid w:val="0076087E"/>
    <w:rsid w:val="00760A63"/>
    <w:rsid w:val="00760A6D"/>
    <w:rsid w:val="00760B98"/>
    <w:rsid w:val="00761258"/>
    <w:rsid w:val="00761382"/>
    <w:rsid w:val="007614B5"/>
    <w:rsid w:val="00761B58"/>
    <w:rsid w:val="00761FA1"/>
    <w:rsid w:val="0076200B"/>
    <w:rsid w:val="0076222D"/>
    <w:rsid w:val="007622E6"/>
    <w:rsid w:val="007624FD"/>
    <w:rsid w:val="00763424"/>
    <w:rsid w:val="00763936"/>
    <w:rsid w:val="00763CA8"/>
    <w:rsid w:val="00763F64"/>
    <w:rsid w:val="00764082"/>
    <w:rsid w:val="0076411C"/>
    <w:rsid w:val="0076482E"/>
    <w:rsid w:val="00764E95"/>
    <w:rsid w:val="00764F29"/>
    <w:rsid w:val="00765347"/>
    <w:rsid w:val="007658E9"/>
    <w:rsid w:val="007662D3"/>
    <w:rsid w:val="0076632D"/>
    <w:rsid w:val="0076643E"/>
    <w:rsid w:val="0076679A"/>
    <w:rsid w:val="007667A4"/>
    <w:rsid w:val="00766984"/>
    <w:rsid w:val="00766D0B"/>
    <w:rsid w:val="0076710D"/>
    <w:rsid w:val="007673F4"/>
    <w:rsid w:val="007677D0"/>
    <w:rsid w:val="007677F3"/>
    <w:rsid w:val="0076788E"/>
    <w:rsid w:val="007679A5"/>
    <w:rsid w:val="00767A73"/>
    <w:rsid w:val="00767B1C"/>
    <w:rsid w:val="00767CDA"/>
    <w:rsid w:val="00770071"/>
    <w:rsid w:val="00770077"/>
    <w:rsid w:val="007702AE"/>
    <w:rsid w:val="007707A5"/>
    <w:rsid w:val="00770A29"/>
    <w:rsid w:val="00770B9B"/>
    <w:rsid w:val="007714CD"/>
    <w:rsid w:val="00771ABE"/>
    <w:rsid w:val="007721AD"/>
    <w:rsid w:val="0077234D"/>
    <w:rsid w:val="00772452"/>
    <w:rsid w:val="00772CA5"/>
    <w:rsid w:val="0077322A"/>
    <w:rsid w:val="0077333E"/>
    <w:rsid w:val="007734F4"/>
    <w:rsid w:val="007735BB"/>
    <w:rsid w:val="00773909"/>
    <w:rsid w:val="00773AAE"/>
    <w:rsid w:val="00773ABE"/>
    <w:rsid w:val="00773C56"/>
    <w:rsid w:val="00774079"/>
    <w:rsid w:val="007740EB"/>
    <w:rsid w:val="00774484"/>
    <w:rsid w:val="00774A17"/>
    <w:rsid w:val="00774CA8"/>
    <w:rsid w:val="00774E0C"/>
    <w:rsid w:val="00775230"/>
    <w:rsid w:val="007752A9"/>
    <w:rsid w:val="00775659"/>
    <w:rsid w:val="0077572D"/>
    <w:rsid w:val="0077582C"/>
    <w:rsid w:val="00775B58"/>
    <w:rsid w:val="00775D1A"/>
    <w:rsid w:val="00775E02"/>
    <w:rsid w:val="00775F7B"/>
    <w:rsid w:val="00775F85"/>
    <w:rsid w:val="0077608B"/>
    <w:rsid w:val="007760B3"/>
    <w:rsid w:val="007764B6"/>
    <w:rsid w:val="007767A1"/>
    <w:rsid w:val="007768D2"/>
    <w:rsid w:val="0077691B"/>
    <w:rsid w:val="00776ABA"/>
    <w:rsid w:val="00776B1C"/>
    <w:rsid w:val="00776B5B"/>
    <w:rsid w:val="00776DF4"/>
    <w:rsid w:val="00777251"/>
    <w:rsid w:val="0077725A"/>
    <w:rsid w:val="00777AF4"/>
    <w:rsid w:val="00777BE5"/>
    <w:rsid w:val="007801A0"/>
    <w:rsid w:val="00780428"/>
    <w:rsid w:val="00780773"/>
    <w:rsid w:val="00780866"/>
    <w:rsid w:val="0078087D"/>
    <w:rsid w:val="00780ABB"/>
    <w:rsid w:val="007811E7"/>
    <w:rsid w:val="007811FC"/>
    <w:rsid w:val="00781F20"/>
    <w:rsid w:val="00782066"/>
    <w:rsid w:val="007820E8"/>
    <w:rsid w:val="00782295"/>
    <w:rsid w:val="00782352"/>
    <w:rsid w:val="00782844"/>
    <w:rsid w:val="00782D07"/>
    <w:rsid w:val="00782F1B"/>
    <w:rsid w:val="00783196"/>
    <w:rsid w:val="007831FA"/>
    <w:rsid w:val="007831FD"/>
    <w:rsid w:val="007832AB"/>
    <w:rsid w:val="0078384A"/>
    <w:rsid w:val="00783912"/>
    <w:rsid w:val="00783B1F"/>
    <w:rsid w:val="00783E88"/>
    <w:rsid w:val="00783F4C"/>
    <w:rsid w:val="007843F5"/>
    <w:rsid w:val="00784949"/>
    <w:rsid w:val="00784A82"/>
    <w:rsid w:val="00784A8F"/>
    <w:rsid w:val="00784D6A"/>
    <w:rsid w:val="00784F31"/>
    <w:rsid w:val="00785597"/>
    <w:rsid w:val="00785802"/>
    <w:rsid w:val="00785A29"/>
    <w:rsid w:val="00785CD0"/>
    <w:rsid w:val="00785E3D"/>
    <w:rsid w:val="00786206"/>
    <w:rsid w:val="00786A51"/>
    <w:rsid w:val="00786FAB"/>
    <w:rsid w:val="00787147"/>
    <w:rsid w:val="007871FF"/>
    <w:rsid w:val="00787435"/>
    <w:rsid w:val="00787728"/>
    <w:rsid w:val="00787D56"/>
    <w:rsid w:val="0079003F"/>
    <w:rsid w:val="007902B8"/>
    <w:rsid w:val="0079037F"/>
    <w:rsid w:val="00790489"/>
    <w:rsid w:val="007904D2"/>
    <w:rsid w:val="00790507"/>
    <w:rsid w:val="00790A4F"/>
    <w:rsid w:val="00790CD4"/>
    <w:rsid w:val="00791510"/>
    <w:rsid w:val="007916F2"/>
    <w:rsid w:val="007918C8"/>
    <w:rsid w:val="00791ABC"/>
    <w:rsid w:val="00791B59"/>
    <w:rsid w:val="00791B8A"/>
    <w:rsid w:val="007920B2"/>
    <w:rsid w:val="00792118"/>
    <w:rsid w:val="007927A6"/>
    <w:rsid w:val="007927F6"/>
    <w:rsid w:val="0079286A"/>
    <w:rsid w:val="007928CD"/>
    <w:rsid w:val="00792A3B"/>
    <w:rsid w:val="0079303E"/>
    <w:rsid w:val="0079326E"/>
    <w:rsid w:val="00793B71"/>
    <w:rsid w:val="00793F99"/>
    <w:rsid w:val="007944BE"/>
    <w:rsid w:val="007947AA"/>
    <w:rsid w:val="0079485A"/>
    <w:rsid w:val="00794A15"/>
    <w:rsid w:val="00794D31"/>
    <w:rsid w:val="00794DC8"/>
    <w:rsid w:val="00795B06"/>
    <w:rsid w:val="007961BF"/>
    <w:rsid w:val="0079628A"/>
    <w:rsid w:val="0079638F"/>
    <w:rsid w:val="0079647B"/>
    <w:rsid w:val="00796708"/>
    <w:rsid w:val="00796710"/>
    <w:rsid w:val="00796ADB"/>
    <w:rsid w:val="0079706C"/>
    <w:rsid w:val="007970B0"/>
    <w:rsid w:val="0079753D"/>
    <w:rsid w:val="007975D3"/>
    <w:rsid w:val="00797C48"/>
    <w:rsid w:val="00797DBA"/>
    <w:rsid w:val="00797EA5"/>
    <w:rsid w:val="007A0262"/>
    <w:rsid w:val="007A0715"/>
    <w:rsid w:val="007A0933"/>
    <w:rsid w:val="007A0962"/>
    <w:rsid w:val="007A0B39"/>
    <w:rsid w:val="007A0E9B"/>
    <w:rsid w:val="007A13E9"/>
    <w:rsid w:val="007A18C0"/>
    <w:rsid w:val="007A1999"/>
    <w:rsid w:val="007A1ADD"/>
    <w:rsid w:val="007A1D00"/>
    <w:rsid w:val="007A1ED3"/>
    <w:rsid w:val="007A205D"/>
    <w:rsid w:val="007A23DF"/>
    <w:rsid w:val="007A2445"/>
    <w:rsid w:val="007A2903"/>
    <w:rsid w:val="007A2F68"/>
    <w:rsid w:val="007A2F94"/>
    <w:rsid w:val="007A30B9"/>
    <w:rsid w:val="007A33A1"/>
    <w:rsid w:val="007A35AC"/>
    <w:rsid w:val="007A35F3"/>
    <w:rsid w:val="007A380E"/>
    <w:rsid w:val="007A385F"/>
    <w:rsid w:val="007A38E9"/>
    <w:rsid w:val="007A3B86"/>
    <w:rsid w:val="007A3BFB"/>
    <w:rsid w:val="007A3DF6"/>
    <w:rsid w:val="007A3FDE"/>
    <w:rsid w:val="007A4121"/>
    <w:rsid w:val="007A4335"/>
    <w:rsid w:val="007A46D9"/>
    <w:rsid w:val="007A4B51"/>
    <w:rsid w:val="007A4B8D"/>
    <w:rsid w:val="007A4CF6"/>
    <w:rsid w:val="007A4E05"/>
    <w:rsid w:val="007A509B"/>
    <w:rsid w:val="007A530B"/>
    <w:rsid w:val="007A59C7"/>
    <w:rsid w:val="007A5B9C"/>
    <w:rsid w:val="007A5E58"/>
    <w:rsid w:val="007A5F78"/>
    <w:rsid w:val="007A5FE5"/>
    <w:rsid w:val="007A6272"/>
    <w:rsid w:val="007A62DB"/>
    <w:rsid w:val="007A638E"/>
    <w:rsid w:val="007A642E"/>
    <w:rsid w:val="007A65A4"/>
    <w:rsid w:val="007A65A5"/>
    <w:rsid w:val="007A6D0E"/>
    <w:rsid w:val="007A7291"/>
    <w:rsid w:val="007A730C"/>
    <w:rsid w:val="007A73AE"/>
    <w:rsid w:val="007A744D"/>
    <w:rsid w:val="007A76FB"/>
    <w:rsid w:val="007A798F"/>
    <w:rsid w:val="007A7BCC"/>
    <w:rsid w:val="007A7E0D"/>
    <w:rsid w:val="007A7F91"/>
    <w:rsid w:val="007B00DB"/>
    <w:rsid w:val="007B02DA"/>
    <w:rsid w:val="007B0409"/>
    <w:rsid w:val="007B04D0"/>
    <w:rsid w:val="007B0560"/>
    <w:rsid w:val="007B0624"/>
    <w:rsid w:val="007B0B4C"/>
    <w:rsid w:val="007B0BAC"/>
    <w:rsid w:val="007B0C4B"/>
    <w:rsid w:val="007B0D46"/>
    <w:rsid w:val="007B0E72"/>
    <w:rsid w:val="007B0EE0"/>
    <w:rsid w:val="007B1057"/>
    <w:rsid w:val="007B10E6"/>
    <w:rsid w:val="007B1188"/>
    <w:rsid w:val="007B1358"/>
    <w:rsid w:val="007B143A"/>
    <w:rsid w:val="007B14D3"/>
    <w:rsid w:val="007B169E"/>
    <w:rsid w:val="007B19F5"/>
    <w:rsid w:val="007B1C27"/>
    <w:rsid w:val="007B1E33"/>
    <w:rsid w:val="007B1F25"/>
    <w:rsid w:val="007B1F89"/>
    <w:rsid w:val="007B1F8A"/>
    <w:rsid w:val="007B2009"/>
    <w:rsid w:val="007B2374"/>
    <w:rsid w:val="007B2493"/>
    <w:rsid w:val="007B252A"/>
    <w:rsid w:val="007B28CD"/>
    <w:rsid w:val="007B2C42"/>
    <w:rsid w:val="007B2DE2"/>
    <w:rsid w:val="007B368C"/>
    <w:rsid w:val="007B3940"/>
    <w:rsid w:val="007B3B8C"/>
    <w:rsid w:val="007B3ED7"/>
    <w:rsid w:val="007B3F2B"/>
    <w:rsid w:val="007B401B"/>
    <w:rsid w:val="007B4172"/>
    <w:rsid w:val="007B41D9"/>
    <w:rsid w:val="007B43C3"/>
    <w:rsid w:val="007B4DE4"/>
    <w:rsid w:val="007B54B8"/>
    <w:rsid w:val="007B5639"/>
    <w:rsid w:val="007B57C6"/>
    <w:rsid w:val="007B5BA5"/>
    <w:rsid w:val="007B5DFE"/>
    <w:rsid w:val="007B60C5"/>
    <w:rsid w:val="007B63F1"/>
    <w:rsid w:val="007B6D81"/>
    <w:rsid w:val="007B6F98"/>
    <w:rsid w:val="007B73D5"/>
    <w:rsid w:val="007B7480"/>
    <w:rsid w:val="007B74C6"/>
    <w:rsid w:val="007B79C3"/>
    <w:rsid w:val="007B7A79"/>
    <w:rsid w:val="007B7B3F"/>
    <w:rsid w:val="007B7B5B"/>
    <w:rsid w:val="007B7C6B"/>
    <w:rsid w:val="007B7ECA"/>
    <w:rsid w:val="007C007F"/>
    <w:rsid w:val="007C06AA"/>
    <w:rsid w:val="007C0851"/>
    <w:rsid w:val="007C0D37"/>
    <w:rsid w:val="007C0E44"/>
    <w:rsid w:val="007C0E73"/>
    <w:rsid w:val="007C0EC0"/>
    <w:rsid w:val="007C133F"/>
    <w:rsid w:val="007C13C9"/>
    <w:rsid w:val="007C1597"/>
    <w:rsid w:val="007C1648"/>
    <w:rsid w:val="007C18F1"/>
    <w:rsid w:val="007C194C"/>
    <w:rsid w:val="007C1F14"/>
    <w:rsid w:val="007C2190"/>
    <w:rsid w:val="007C224F"/>
    <w:rsid w:val="007C24ED"/>
    <w:rsid w:val="007C2603"/>
    <w:rsid w:val="007C271F"/>
    <w:rsid w:val="007C282D"/>
    <w:rsid w:val="007C29FB"/>
    <w:rsid w:val="007C2D18"/>
    <w:rsid w:val="007C2E19"/>
    <w:rsid w:val="007C32C8"/>
    <w:rsid w:val="007C32DD"/>
    <w:rsid w:val="007C3394"/>
    <w:rsid w:val="007C3697"/>
    <w:rsid w:val="007C369D"/>
    <w:rsid w:val="007C38F1"/>
    <w:rsid w:val="007C3BDB"/>
    <w:rsid w:val="007C45DD"/>
    <w:rsid w:val="007C4DD5"/>
    <w:rsid w:val="007C4F0A"/>
    <w:rsid w:val="007C52C2"/>
    <w:rsid w:val="007C52D0"/>
    <w:rsid w:val="007C5436"/>
    <w:rsid w:val="007C5ADE"/>
    <w:rsid w:val="007C5BF8"/>
    <w:rsid w:val="007C5D4A"/>
    <w:rsid w:val="007C5F7A"/>
    <w:rsid w:val="007C6071"/>
    <w:rsid w:val="007C61ED"/>
    <w:rsid w:val="007C6230"/>
    <w:rsid w:val="007C6432"/>
    <w:rsid w:val="007C6636"/>
    <w:rsid w:val="007C6A60"/>
    <w:rsid w:val="007C6BF8"/>
    <w:rsid w:val="007C719B"/>
    <w:rsid w:val="007C7415"/>
    <w:rsid w:val="007C7538"/>
    <w:rsid w:val="007C76A2"/>
    <w:rsid w:val="007C79AB"/>
    <w:rsid w:val="007D01E2"/>
    <w:rsid w:val="007D04C8"/>
    <w:rsid w:val="007D0773"/>
    <w:rsid w:val="007D0BFE"/>
    <w:rsid w:val="007D1115"/>
    <w:rsid w:val="007D120E"/>
    <w:rsid w:val="007D15C7"/>
    <w:rsid w:val="007D171E"/>
    <w:rsid w:val="007D189F"/>
    <w:rsid w:val="007D1BBC"/>
    <w:rsid w:val="007D1DAC"/>
    <w:rsid w:val="007D26A1"/>
    <w:rsid w:val="007D2AF9"/>
    <w:rsid w:val="007D2EDF"/>
    <w:rsid w:val="007D3143"/>
    <w:rsid w:val="007D3171"/>
    <w:rsid w:val="007D31B9"/>
    <w:rsid w:val="007D34EA"/>
    <w:rsid w:val="007D365D"/>
    <w:rsid w:val="007D36F4"/>
    <w:rsid w:val="007D3747"/>
    <w:rsid w:val="007D3937"/>
    <w:rsid w:val="007D3BFF"/>
    <w:rsid w:val="007D3ED5"/>
    <w:rsid w:val="007D40B2"/>
    <w:rsid w:val="007D40B7"/>
    <w:rsid w:val="007D42DA"/>
    <w:rsid w:val="007D4517"/>
    <w:rsid w:val="007D454F"/>
    <w:rsid w:val="007D4A2D"/>
    <w:rsid w:val="007D4B87"/>
    <w:rsid w:val="007D4D10"/>
    <w:rsid w:val="007D4D22"/>
    <w:rsid w:val="007D50D1"/>
    <w:rsid w:val="007D560D"/>
    <w:rsid w:val="007D5BFA"/>
    <w:rsid w:val="007D5D6F"/>
    <w:rsid w:val="007D5ECC"/>
    <w:rsid w:val="007D6AB1"/>
    <w:rsid w:val="007D6F76"/>
    <w:rsid w:val="007D731E"/>
    <w:rsid w:val="007D73C4"/>
    <w:rsid w:val="007D74C5"/>
    <w:rsid w:val="007D78CF"/>
    <w:rsid w:val="007E0381"/>
    <w:rsid w:val="007E06C6"/>
    <w:rsid w:val="007E06DF"/>
    <w:rsid w:val="007E07EE"/>
    <w:rsid w:val="007E0973"/>
    <w:rsid w:val="007E09C7"/>
    <w:rsid w:val="007E0C07"/>
    <w:rsid w:val="007E0FD0"/>
    <w:rsid w:val="007E1697"/>
    <w:rsid w:val="007E1D81"/>
    <w:rsid w:val="007E229C"/>
    <w:rsid w:val="007E2369"/>
    <w:rsid w:val="007E2519"/>
    <w:rsid w:val="007E2918"/>
    <w:rsid w:val="007E2994"/>
    <w:rsid w:val="007E29AB"/>
    <w:rsid w:val="007E2BFE"/>
    <w:rsid w:val="007E2C07"/>
    <w:rsid w:val="007E2C3E"/>
    <w:rsid w:val="007E31E9"/>
    <w:rsid w:val="007E34C5"/>
    <w:rsid w:val="007E37E9"/>
    <w:rsid w:val="007E3F13"/>
    <w:rsid w:val="007E406A"/>
    <w:rsid w:val="007E422D"/>
    <w:rsid w:val="007E4AD0"/>
    <w:rsid w:val="007E4DEC"/>
    <w:rsid w:val="007E4E7B"/>
    <w:rsid w:val="007E50C1"/>
    <w:rsid w:val="007E55E5"/>
    <w:rsid w:val="007E567D"/>
    <w:rsid w:val="007E5703"/>
    <w:rsid w:val="007E5999"/>
    <w:rsid w:val="007E5E85"/>
    <w:rsid w:val="007E74B6"/>
    <w:rsid w:val="007E755D"/>
    <w:rsid w:val="007E7842"/>
    <w:rsid w:val="007E7B42"/>
    <w:rsid w:val="007E7C67"/>
    <w:rsid w:val="007E7D4D"/>
    <w:rsid w:val="007F0012"/>
    <w:rsid w:val="007F00B8"/>
    <w:rsid w:val="007F0148"/>
    <w:rsid w:val="007F05FB"/>
    <w:rsid w:val="007F0824"/>
    <w:rsid w:val="007F0BCE"/>
    <w:rsid w:val="007F0C13"/>
    <w:rsid w:val="007F118D"/>
    <w:rsid w:val="007F1265"/>
    <w:rsid w:val="007F1599"/>
    <w:rsid w:val="007F15C8"/>
    <w:rsid w:val="007F1C71"/>
    <w:rsid w:val="007F1EE0"/>
    <w:rsid w:val="007F2162"/>
    <w:rsid w:val="007F2171"/>
    <w:rsid w:val="007F232C"/>
    <w:rsid w:val="007F23B6"/>
    <w:rsid w:val="007F2861"/>
    <w:rsid w:val="007F2943"/>
    <w:rsid w:val="007F2DC4"/>
    <w:rsid w:val="007F2EB2"/>
    <w:rsid w:val="007F305A"/>
    <w:rsid w:val="007F3338"/>
    <w:rsid w:val="007F3D03"/>
    <w:rsid w:val="007F4134"/>
    <w:rsid w:val="007F44B8"/>
    <w:rsid w:val="007F4565"/>
    <w:rsid w:val="007F46DD"/>
    <w:rsid w:val="007F4A0C"/>
    <w:rsid w:val="007F4CBD"/>
    <w:rsid w:val="007F4DDD"/>
    <w:rsid w:val="007F4DE1"/>
    <w:rsid w:val="007F52CE"/>
    <w:rsid w:val="007F55D6"/>
    <w:rsid w:val="007F5607"/>
    <w:rsid w:val="007F5667"/>
    <w:rsid w:val="007F57BC"/>
    <w:rsid w:val="007F5937"/>
    <w:rsid w:val="007F5944"/>
    <w:rsid w:val="007F5AF4"/>
    <w:rsid w:val="007F5C87"/>
    <w:rsid w:val="007F663C"/>
    <w:rsid w:val="007F66CA"/>
    <w:rsid w:val="007F6787"/>
    <w:rsid w:val="007F67B4"/>
    <w:rsid w:val="007F6AD7"/>
    <w:rsid w:val="007F6DFF"/>
    <w:rsid w:val="007F6FDF"/>
    <w:rsid w:val="007F7299"/>
    <w:rsid w:val="007F782A"/>
    <w:rsid w:val="007F7A39"/>
    <w:rsid w:val="007F7B39"/>
    <w:rsid w:val="007F7E5E"/>
    <w:rsid w:val="008013C0"/>
    <w:rsid w:val="00801527"/>
    <w:rsid w:val="0080152D"/>
    <w:rsid w:val="00801651"/>
    <w:rsid w:val="00801B25"/>
    <w:rsid w:val="00801E99"/>
    <w:rsid w:val="008020ED"/>
    <w:rsid w:val="00802151"/>
    <w:rsid w:val="008024C9"/>
    <w:rsid w:val="0080261E"/>
    <w:rsid w:val="0080277F"/>
    <w:rsid w:val="00802868"/>
    <w:rsid w:val="00802D1B"/>
    <w:rsid w:val="00802E31"/>
    <w:rsid w:val="008033EF"/>
    <w:rsid w:val="008038BB"/>
    <w:rsid w:val="00803A83"/>
    <w:rsid w:val="00803B0F"/>
    <w:rsid w:val="00803DB9"/>
    <w:rsid w:val="00803FF5"/>
    <w:rsid w:val="0080428A"/>
    <w:rsid w:val="008045F3"/>
    <w:rsid w:val="0080496F"/>
    <w:rsid w:val="00804B4D"/>
    <w:rsid w:val="00804BBF"/>
    <w:rsid w:val="00804C98"/>
    <w:rsid w:val="008052F0"/>
    <w:rsid w:val="00805921"/>
    <w:rsid w:val="00805A28"/>
    <w:rsid w:val="00805D1D"/>
    <w:rsid w:val="00805D8C"/>
    <w:rsid w:val="00805D91"/>
    <w:rsid w:val="00805DCC"/>
    <w:rsid w:val="00805E30"/>
    <w:rsid w:val="00806209"/>
    <w:rsid w:val="00806381"/>
    <w:rsid w:val="00806A1A"/>
    <w:rsid w:val="00806C49"/>
    <w:rsid w:val="00806D8C"/>
    <w:rsid w:val="00806E8F"/>
    <w:rsid w:val="00806ED5"/>
    <w:rsid w:val="00806ED9"/>
    <w:rsid w:val="008070C9"/>
    <w:rsid w:val="0080724B"/>
    <w:rsid w:val="0080737F"/>
    <w:rsid w:val="008073D4"/>
    <w:rsid w:val="00807457"/>
    <w:rsid w:val="008076D4"/>
    <w:rsid w:val="00807927"/>
    <w:rsid w:val="00807955"/>
    <w:rsid w:val="00807A48"/>
    <w:rsid w:val="00807AED"/>
    <w:rsid w:val="00810084"/>
    <w:rsid w:val="0081028E"/>
    <w:rsid w:val="00810312"/>
    <w:rsid w:val="008105AA"/>
    <w:rsid w:val="0081076E"/>
    <w:rsid w:val="00810775"/>
    <w:rsid w:val="008109D8"/>
    <w:rsid w:val="00810AEC"/>
    <w:rsid w:val="00810BC4"/>
    <w:rsid w:val="00810F8F"/>
    <w:rsid w:val="00811076"/>
    <w:rsid w:val="00811287"/>
    <w:rsid w:val="008116E6"/>
    <w:rsid w:val="00811E12"/>
    <w:rsid w:val="00811F4B"/>
    <w:rsid w:val="00811F66"/>
    <w:rsid w:val="00811F9F"/>
    <w:rsid w:val="00812561"/>
    <w:rsid w:val="0081278A"/>
    <w:rsid w:val="0081292C"/>
    <w:rsid w:val="00812E3E"/>
    <w:rsid w:val="00812F8A"/>
    <w:rsid w:val="008130FC"/>
    <w:rsid w:val="00813348"/>
    <w:rsid w:val="00813399"/>
    <w:rsid w:val="00813570"/>
    <w:rsid w:val="008136AA"/>
    <w:rsid w:val="0081377A"/>
    <w:rsid w:val="008138C2"/>
    <w:rsid w:val="00813A0A"/>
    <w:rsid w:val="00813D80"/>
    <w:rsid w:val="00814220"/>
    <w:rsid w:val="0081432F"/>
    <w:rsid w:val="00814A17"/>
    <w:rsid w:val="00814E03"/>
    <w:rsid w:val="00814F6B"/>
    <w:rsid w:val="00815217"/>
    <w:rsid w:val="00815255"/>
    <w:rsid w:val="00815582"/>
    <w:rsid w:val="00815734"/>
    <w:rsid w:val="00815A26"/>
    <w:rsid w:val="00815B62"/>
    <w:rsid w:val="00815DAD"/>
    <w:rsid w:val="00816688"/>
    <w:rsid w:val="008167E8"/>
    <w:rsid w:val="00816CF1"/>
    <w:rsid w:val="00817301"/>
    <w:rsid w:val="00817C20"/>
    <w:rsid w:val="00817F1B"/>
    <w:rsid w:val="0082098E"/>
    <w:rsid w:val="00820C1E"/>
    <w:rsid w:val="00820F15"/>
    <w:rsid w:val="00821276"/>
    <w:rsid w:val="0082148F"/>
    <w:rsid w:val="00821B18"/>
    <w:rsid w:val="00821BAB"/>
    <w:rsid w:val="00821DC1"/>
    <w:rsid w:val="008221B7"/>
    <w:rsid w:val="008221FD"/>
    <w:rsid w:val="00822878"/>
    <w:rsid w:val="008229D0"/>
    <w:rsid w:val="00822CAF"/>
    <w:rsid w:val="008232A1"/>
    <w:rsid w:val="0082335C"/>
    <w:rsid w:val="0082338F"/>
    <w:rsid w:val="008234AD"/>
    <w:rsid w:val="00823688"/>
    <w:rsid w:val="008236EC"/>
    <w:rsid w:val="0082399A"/>
    <w:rsid w:val="00823F7C"/>
    <w:rsid w:val="008240F8"/>
    <w:rsid w:val="0082412E"/>
    <w:rsid w:val="0082459B"/>
    <w:rsid w:val="0082490E"/>
    <w:rsid w:val="00824BBF"/>
    <w:rsid w:val="00824C1F"/>
    <w:rsid w:val="00824E5B"/>
    <w:rsid w:val="00824FAD"/>
    <w:rsid w:val="00825438"/>
    <w:rsid w:val="00825546"/>
    <w:rsid w:val="008257D9"/>
    <w:rsid w:val="008258A5"/>
    <w:rsid w:val="00825AD2"/>
    <w:rsid w:val="00825E53"/>
    <w:rsid w:val="008263A4"/>
    <w:rsid w:val="008265DA"/>
    <w:rsid w:val="0082671B"/>
    <w:rsid w:val="00826A4B"/>
    <w:rsid w:val="00826C2D"/>
    <w:rsid w:val="00826CB9"/>
    <w:rsid w:val="00826CCF"/>
    <w:rsid w:val="00826FCD"/>
    <w:rsid w:val="00826FE8"/>
    <w:rsid w:val="008270EE"/>
    <w:rsid w:val="008271EC"/>
    <w:rsid w:val="00827577"/>
    <w:rsid w:val="0082791A"/>
    <w:rsid w:val="00827A9E"/>
    <w:rsid w:val="00827BB1"/>
    <w:rsid w:val="00827CAE"/>
    <w:rsid w:val="00827CDF"/>
    <w:rsid w:val="00830514"/>
    <w:rsid w:val="008305E6"/>
    <w:rsid w:val="0083079F"/>
    <w:rsid w:val="00830883"/>
    <w:rsid w:val="00830A6F"/>
    <w:rsid w:val="00830A70"/>
    <w:rsid w:val="00830AAD"/>
    <w:rsid w:val="00830F97"/>
    <w:rsid w:val="00831028"/>
    <w:rsid w:val="0083140E"/>
    <w:rsid w:val="008317D3"/>
    <w:rsid w:val="00831BD4"/>
    <w:rsid w:val="00831C3F"/>
    <w:rsid w:val="00831F59"/>
    <w:rsid w:val="00832126"/>
    <w:rsid w:val="00832185"/>
    <w:rsid w:val="008324FC"/>
    <w:rsid w:val="0083253A"/>
    <w:rsid w:val="00832BF2"/>
    <w:rsid w:val="00832E2B"/>
    <w:rsid w:val="00832EA2"/>
    <w:rsid w:val="00832F46"/>
    <w:rsid w:val="00833008"/>
    <w:rsid w:val="008332FD"/>
    <w:rsid w:val="00833B6E"/>
    <w:rsid w:val="00833D15"/>
    <w:rsid w:val="00833FC0"/>
    <w:rsid w:val="00834284"/>
    <w:rsid w:val="00834352"/>
    <w:rsid w:val="00834819"/>
    <w:rsid w:val="0083488A"/>
    <w:rsid w:val="00834908"/>
    <w:rsid w:val="00834942"/>
    <w:rsid w:val="00834A01"/>
    <w:rsid w:val="00834D27"/>
    <w:rsid w:val="00834FA1"/>
    <w:rsid w:val="008358B3"/>
    <w:rsid w:val="00835E9E"/>
    <w:rsid w:val="008366CD"/>
    <w:rsid w:val="00837322"/>
    <w:rsid w:val="00837D9A"/>
    <w:rsid w:val="008400CE"/>
    <w:rsid w:val="00840205"/>
    <w:rsid w:val="008402F3"/>
    <w:rsid w:val="008405B2"/>
    <w:rsid w:val="00840853"/>
    <w:rsid w:val="00840E07"/>
    <w:rsid w:val="00840E0C"/>
    <w:rsid w:val="00841206"/>
    <w:rsid w:val="00841209"/>
    <w:rsid w:val="008412C4"/>
    <w:rsid w:val="0084136F"/>
    <w:rsid w:val="00841529"/>
    <w:rsid w:val="00841704"/>
    <w:rsid w:val="008418CA"/>
    <w:rsid w:val="00841918"/>
    <w:rsid w:val="00841A12"/>
    <w:rsid w:val="00841B7F"/>
    <w:rsid w:val="00841CFF"/>
    <w:rsid w:val="008421DB"/>
    <w:rsid w:val="00842220"/>
    <w:rsid w:val="00842447"/>
    <w:rsid w:val="00842558"/>
    <w:rsid w:val="00842584"/>
    <w:rsid w:val="00842633"/>
    <w:rsid w:val="00842816"/>
    <w:rsid w:val="00842A1B"/>
    <w:rsid w:val="00842DD8"/>
    <w:rsid w:val="00843081"/>
    <w:rsid w:val="00843220"/>
    <w:rsid w:val="00843494"/>
    <w:rsid w:val="00843915"/>
    <w:rsid w:val="00843C8A"/>
    <w:rsid w:val="008446BB"/>
    <w:rsid w:val="0084480F"/>
    <w:rsid w:val="00844B74"/>
    <w:rsid w:val="00844C36"/>
    <w:rsid w:val="00844DAD"/>
    <w:rsid w:val="00844EC2"/>
    <w:rsid w:val="008457CF"/>
    <w:rsid w:val="0084587B"/>
    <w:rsid w:val="008458C6"/>
    <w:rsid w:val="00845A45"/>
    <w:rsid w:val="00845BE5"/>
    <w:rsid w:val="00845C76"/>
    <w:rsid w:val="00845D12"/>
    <w:rsid w:val="00846102"/>
    <w:rsid w:val="008461F5"/>
    <w:rsid w:val="008463F5"/>
    <w:rsid w:val="0084656F"/>
    <w:rsid w:val="00846797"/>
    <w:rsid w:val="00846B72"/>
    <w:rsid w:val="00846C8F"/>
    <w:rsid w:val="00846D02"/>
    <w:rsid w:val="00846F8B"/>
    <w:rsid w:val="008470EF"/>
    <w:rsid w:val="00847680"/>
    <w:rsid w:val="0084779D"/>
    <w:rsid w:val="00847A63"/>
    <w:rsid w:val="00847B36"/>
    <w:rsid w:val="008501EA"/>
    <w:rsid w:val="0085029E"/>
    <w:rsid w:val="0085051E"/>
    <w:rsid w:val="00850F19"/>
    <w:rsid w:val="008511F1"/>
    <w:rsid w:val="00851B07"/>
    <w:rsid w:val="00851B63"/>
    <w:rsid w:val="00851DEE"/>
    <w:rsid w:val="00851E90"/>
    <w:rsid w:val="0085239D"/>
    <w:rsid w:val="00852497"/>
    <w:rsid w:val="0085283B"/>
    <w:rsid w:val="0085283F"/>
    <w:rsid w:val="008529B4"/>
    <w:rsid w:val="00852BCF"/>
    <w:rsid w:val="00852C3B"/>
    <w:rsid w:val="00853060"/>
    <w:rsid w:val="008530AE"/>
    <w:rsid w:val="00853350"/>
    <w:rsid w:val="008533BB"/>
    <w:rsid w:val="00853445"/>
    <w:rsid w:val="008536E6"/>
    <w:rsid w:val="00853707"/>
    <w:rsid w:val="00853A02"/>
    <w:rsid w:val="00853EAA"/>
    <w:rsid w:val="00853F17"/>
    <w:rsid w:val="00854007"/>
    <w:rsid w:val="0085417F"/>
    <w:rsid w:val="008545E5"/>
    <w:rsid w:val="00854B46"/>
    <w:rsid w:val="00854F1A"/>
    <w:rsid w:val="008551BE"/>
    <w:rsid w:val="008553B7"/>
    <w:rsid w:val="00855736"/>
    <w:rsid w:val="00855B43"/>
    <w:rsid w:val="00855CE5"/>
    <w:rsid w:val="00855E59"/>
    <w:rsid w:val="0085616E"/>
    <w:rsid w:val="008561C2"/>
    <w:rsid w:val="0085630F"/>
    <w:rsid w:val="008563E0"/>
    <w:rsid w:val="00856556"/>
    <w:rsid w:val="008568A4"/>
    <w:rsid w:val="008568D6"/>
    <w:rsid w:val="00856958"/>
    <w:rsid w:val="008569AC"/>
    <w:rsid w:val="00856AC6"/>
    <w:rsid w:val="00856BC8"/>
    <w:rsid w:val="00856CD7"/>
    <w:rsid w:val="00857139"/>
    <w:rsid w:val="008571E1"/>
    <w:rsid w:val="00857225"/>
    <w:rsid w:val="008574EB"/>
    <w:rsid w:val="00857538"/>
    <w:rsid w:val="00857638"/>
    <w:rsid w:val="00860300"/>
    <w:rsid w:val="00860417"/>
    <w:rsid w:val="00860783"/>
    <w:rsid w:val="00860833"/>
    <w:rsid w:val="00860A23"/>
    <w:rsid w:val="00860BFE"/>
    <w:rsid w:val="00860E8C"/>
    <w:rsid w:val="0086127B"/>
    <w:rsid w:val="008612B8"/>
    <w:rsid w:val="008612E3"/>
    <w:rsid w:val="008613A7"/>
    <w:rsid w:val="00861584"/>
    <w:rsid w:val="0086170E"/>
    <w:rsid w:val="00861752"/>
    <w:rsid w:val="00861769"/>
    <w:rsid w:val="00861C2D"/>
    <w:rsid w:val="00861FD7"/>
    <w:rsid w:val="0086293F"/>
    <w:rsid w:val="008639BD"/>
    <w:rsid w:val="00864731"/>
    <w:rsid w:val="008652D1"/>
    <w:rsid w:val="008660AC"/>
    <w:rsid w:val="00866140"/>
    <w:rsid w:val="00866B32"/>
    <w:rsid w:val="00866BF6"/>
    <w:rsid w:val="00866EF6"/>
    <w:rsid w:val="008670E4"/>
    <w:rsid w:val="00867222"/>
    <w:rsid w:val="008674F7"/>
    <w:rsid w:val="00867522"/>
    <w:rsid w:val="0086765C"/>
    <w:rsid w:val="008676AF"/>
    <w:rsid w:val="00867718"/>
    <w:rsid w:val="00867C14"/>
    <w:rsid w:val="00867C29"/>
    <w:rsid w:val="0087029B"/>
    <w:rsid w:val="00870601"/>
    <w:rsid w:val="00870676"/>
    <w:rsid w:val="008706D4"/>
    <w:rsid w:val="008707FF"/>
    <w:rsid w:val="0087098D"/>
    <w:rsid w:val="008709DC"/>
    <w:rsid w:val="00870CA2"/>
    <w:rsid w:val="00870D1C"/>
    <w:rsid w:val="00870D29"/>
    <w:rsid w:val="00870E79"/>
    <w:rsid w:val="0087136B"/>
    <w:rsid w:val="00871479"/>
    <w:rsid w:val="00871968"/>
    <w:rsid w:val="00871A52"/>
    <w:rsid w:val="00871F79"/>
    <w:rsid w:val="008720A1"/>
    <w:rsid w:val="0087215C"/>
    <w:rsid w:val="00872264"/>
    <w:rsid w:val="008722D6"/>
    <w:rsid w:val="0087270F"/>
    <w:rsid w:val="0087295F"/>
    <w:rsid w:val="00872AC4"/>
    <w:rsid w:val="00872E6B"/>
    <w:rsid w:val="008731AC"/>
    <w:rsid w:val="0087320D"/>
    <w:rsid w:val="008734F9"/>
    <w:rsid w:val="00873507"/>
    <w:rsid w:val="00873641"/>
    <w:rsid w:val="00873672"/>
    <w:rsid w:val="00873EF1"/>
    <w:rsid w:val="008747A6"/>
    <w:rsid w:val="00874B87"/>
    <w:rsid w:val="00874B88"/>
    <w:rsid w:val="00874BAA"/>
    <w:rsid w:val="00874F88"/>
    <w:rsid w:val="008750BA"/>
    <w:rsid w:val="008750FC"/>
    <w:rsid w:val="0087522A"/>
    <w:rsid w:val="00875345"/>
    <w:rsid w:val="00875569"/>
    <w:rsid w:val="00875E29"/>
    <w:rsid w:val="00876035"/>
    <w:rsid w:val="008761CC"/>
    <w:rsid w:val="008764CB"/>
    <w:rsid w:val="00876597"/>
    <w:rsid w:val="0087684D"/>
    <w:rsid w:val="00876F18"/>
    <w:rsid w:val="00877228"/>
    <w:rsid w:val="008774A7"/>
    <w:rsid w:val="008777F6"/>
    <w:rsid w:val="00877932"/>
    <w:rsid w:val="00877A79"/>
    <w:rsid w:val="00877CAE"/>
    <w:rsid w:val="00877E7F"/>
    <w:rsid w:val="00880107"/>
    <w:rsid w:val="008803CA"/>
    <w:rsid w:val="00880962"/>
    <w:rsid w:val="00880E49"/>
    <w:rsid w:val="00880E8B"/>
    <w:rsid w:val="008810DA"/>
    <w:rsid w:val="00881139"/>
    <w:rsid w:val="00881442"/>
    <w:rsid w:val="00881658"/>
    <w:rsid w:val="00881B7F"/>
    <w:rsid w:val="00881FBB"/>
    <w:rsid w:val="00882630"/>
    <w:rsid w:val="00882CC1"/>
    <w:rsid w:val="00882CFE"/>
    <w:rsid w:val="00882E17"/>
    <w:rsid w:val="008831C9"/>
    <w:rsid w:val="008836CA"/>
    <w:rsid w:val="008839DF"/>
    <w:rsid w:val="00883A06"/>
    <w:rsid w:val="00883A5F"/>
    <w:rsid w:val="00883A68"/>
    <w:rsid w:val="00883C53"/>
    <w:rsid w:val="00883E97"/>
    <w:rsid w:val="0088408C"/>
    <w:rsid w:val="008843BE"/>
    <w:rsid w:val="00884578"/>
    <w:rsid w:val="008845AE"/>
    <w:rsid w:val="0088472E"/>
    <w:rsid w:val="00884957"/>
    <w:rsid w:val="00884A39"/>
    <w:rsid w:val="0088506C"/>
    <w:rsid w:val="008851F5"/>
    <w:rsid w:val="00885517"/>
    <w:rsid w:val="008856F0"/>
    <w:rsid w:val="00885933"/>
    <w:rsid w:val="008859B3"/>
    <w:rsid w:val="00885B39"/>
    <w:rsid w:val="00885C5D"/>
    <w:rsid w:val="00885FC7"/>
    <w:rsid w:val="00885FDB"/>
    <w:rsid w:val="0088641B"/>
    <w:rsid w:val="00886483"/>
    <w:rsid w:val="008866E7"/>
    <w:rsid w:val="008869A1"/>
    <w:rsid w:val="008869F2"/>
    <w:rsid w:val="00886A69"/>
    <w:rsid w:val="00886ABD"/>
    <w:rsid w:val="00886D34"/>
    <w:rsid w:val="00886FC7"/>
    <w:rsid w:val="00886FE7"/>
    <w:rsid w:val="0088702E"/>
    <w:rsid w:val="008871B2"/>
    <w:rsid w:val="0088737F"/>
    <w:rsid w:val="00887662"/>
    <w:rsid w:val="0088779B"/>
    <w:rsid w:val="00887839"/>
    <w:rsid w:val="00887B60"/>
    <w:rsid w:val="00887B98"/>
    <w:rsid w:val="00887E83"/>
    <w:rsid w:val="00887F1E"/>
    <w:rsid w:val="00890183"/>
    <w:rsid w:val="008901CE"/>
    <w:rsid w:val="0089029D"/>
    <w:rsid w:val="00890873"/>
    <w:rsid w:val="00890B3F"/>
    <w:rsid w:val="00890EF6"/>
    <w:rsid w:val="00890FCE"/>
    <w:rsid w:val="008911BC"/>
    <w:rsid w:val="00891404"/>
    <w:rsid w:val="008916B4"/>
    <w:rsid w:val="008916D3"/>
    <w:rsid w:val="00891818"/>
    <w:rsid w:val="00891C72"/>
    <w:rsid w:val="008920D7"/>
    <w:rsid w:val="00892397"/>
    <w:rsid w:val="0089245D"/>
    <w:rsid w:val="00892601"/>
    <w:rsid w:val="008927C3"/>
    <w:rsid w:val="0089295D"/>
    <w:rsid w:val="00892A82"/>
    <w:rsid w:val="00892BE7"/>
    <w:rsid w:val="00892C48"/>
    <w:rsid w:val="00892C82"/>
    <w:rsid w:val="00892FCE"/>
    <w:rsid w:val="00893249"/>
    <w:rsid w:val="008932E2"/>
    <w:rsid w:val="008935C3"/>
    <w:rsid w:val="00893863"/>
    <w:rsid w:val="00893C28"/>
    <w:rsid w:val="00893CD6"/>
    <w:rsid w:val="00893F13"/>
    <w:rsid w:val="008942CB"/>
    <w:rsid w:val="008943DE"/>
    <w:rsid w:val="0089589F"/>
    <w:rsid w:val="00895B7E"/>
    <w:rsid w:val="00895BBB"/>
    <w:rsid w:val="00895C31"/>
    <w:rsid w:val="00896016"/>
    <w:rsid w:val="008960CB"/>
    <w:rsid w:val="00896344"/>
    <w:rsid w:val="008964C8"/>
    <w:rsid w:val="00896518"/>
    <w:rsid w:val="0089654C"/>
    <w:rsid w:val="0089655B"/>
    <w:rsid w:val="0089661E"/>
    <w:rsid w:val="008969C0"/>
    <w:rsid w:val="0089720D"/>
    <w:rsid w:val="00897298"/>
    <w:rsid w:val="00897547"/>
    <w:rsid w:val="008975D7"/>
    <w:rsid w:val="0089769D"/>
    <w:rsid w:val="00897788"/>
    <w:rsid w:val="00897BE3"/>
    <w:rsid w:val="00897BF3"/>
    <w:rsid w:val="008A0092"/>
    <w:rsid w:val="008A0339"/>
    <w:rsid w:val="008A050C"/>
    <w:rsid w:val="008A05AD"/>
    <w:rsid w:val="008A0CD8"/>
    <w:rsid w:val="008A11A6"/>
    <w:rsid w:val="008A140E"/>
    <w:rsid w:val="008A1569"/>
    <w:rsid w:val="008A15C6"/>
    <w:rsid w:val="008A1C16"/>
    <w:rsid w:val="008A1D1C"/>
    <w:rsid w:val="008A2522"/>
    <w:rsid w:val="008A2C8F"/>
    <w:rsid w:val="008A2CA7"/>
    <w:rsid w:val="008A2D46"/>
    <w:rsid w:val="008A3144"/>
    <w:rsid w:val="008A388C"/>
    <w:rsid w:val="008A390A"/>
    <w:rsid w:val="008A3BBF"/>
    <w:rsid w:val="008A4239"/>
    <w:rsid w:val="008A455E"/>
    <w:rsid w:val="008A4636"/>
    <w:rsid w:val="008A4663"/>
    <w:rsid w:val="008A4A04"/>
    <w:rsid w:val="008A4B2C"/>
    <w:rsid w:val="008A4F01"/>
    <w:rsid w:val="008A4F19"/>
    <w:rsid w:val="008A50A0"/>
    <w:rsid w:val="008A5200"/>
    <w:rsid w:val="008A5384"/>
    <w:rsid w:val="008A5528"/>
    <w:rsid w:val="008A59E8"/>
    <w:rsid w:val="008A5C29"/>
    <w:rsid w:val="008A5E39"/>
    <w:rsid w:val="008A5F2D"/>
    <w:rsid w:val="008A61F0"/>
    <w:rsid w:val="008A6B07"/>
    <w:rsid w:val="008A6B0C"/>
    <w:rsid w:val="008A6BC7"/>
    <w:rsid w:val="008A6FF6"/>
    <w:rsid w:val="008A71B9"/>
    <w:rsid w:val="008A71CB"/>
    <w:rsid w:val="008A7812"/>
    <w:rsid w:val="008A7934"/>
    <w:rsid w:val="008A7A36"/>
    <w:rsid w:val="008B024B"/>
    <w:rsid w:val="008B02C9"/>
    <w:rsid w:val="008B06F2"/>
    <w:rsid w:val="008B0735"/>
    <w:rsid w:val="008B0D3C"/>
    <w:rsid w:val="008B0EBB"/>
    <w:rsid w:val="008B18A3"/>
    <w:rsid w:val="008B23CD"/>
    <w:rsid w:val="008B24E0"/>
    <w:rsid w:val="008B2A16"/>
    <w:rsid w:val="008B2CB6"/>
    <w:rsid w:val="008B32EC"/>
    <w:rsid w:val="008B3554"/>
    <w:rsid w:val="008B3E93"/>
    <w:rsid w:val="008B489F"/>
    <w:rsid w:val="008B48FB"/>
    <w:rsid w:val="008B4A3C"/>
    <w:rsid w:val="008B4A4A"/>
    <w:rsid w:val="008B4C97"/>
    <w:rsid w:val="008B4D2B"/>
    <w:rsid w:val="008B512B"/>
    <w:rsid w:val="008B5278"/>
    <w:rsid w:val="008B539B"/>
    <w:rsid w:val="008B5522"/>
    <w:rsid w:val="008B5729"/>
    <w:rsid w:val="008B5EB8"/>
    <w:rsid w:val="008B5EF2"/>
    <w:rsid w:val="008B5F33"/>
    <w:rsid w:val="008B60C5"/>
    <w:rsid w:val="008B693E"/>
    <w:rsid w:val="008B6E3A"/>
    <w:rsid w:val="008B6F59"/>
    <w:rsid w:val="008B6F7E"/>
    <w:rsid w:val="008B70DC"/>
    <w:rsid w:val="008B722E"/>
    <w:rsid w:val="008B74DD"/>
    <w:rsid w:val="008B7526"/>
    <w:rsid w:val="008B76D5"/>
    <w:rsid w:val="008B7963"/>
    <w:rsid w:val="008B7DD1"/>
    <w:rsid w:val="008B7F2E"/>
    <w:rsid w:val="008C0290"/>
    <w:rsid w:val="008C0298"/>
    <w:rsid w:val="008C032C"/>
    <w:rsid w:val="008C09B5"/>
    <w:rsid w:val="008C0D4D"/>
    <w:rsid w:val="008C0E24"/>
    <w:rsid w:val="008C0EA8"/>
    <w:rsid w:val="008C0EF6"/>
    <w:rsid w:val="008C11C8"/>
    <w:rsid w:val="008C1215"/>
    <w:rsid w:val="008C1340"/>
    <w:rsid w:val="008C14F0"/>
    <w:rsid w:val="008C1594"/>
    <w:rsid w:val="008C179F"/>
    <w:rsid w:val="008C1828"/>
    <w:rsid w:val="008C1AAA"/>
    <w:rsid w:val="008C1D15"/>
    <w:rsid w:val="008C1D6A"/>
    <w:rsid w:val="008C2B5B"/>
    <w:rsid w:val="008C2FA1"/>
    <w:rsid w:val="008C31D8"/>
    <w:rsid w:val="008C3501"/>
    <w:rsid w:val="008C3620"/>
    <w:rsid w:val="008C3669"/>
    <w:rsid w:val="008C3C29"/>
    <w:rsid w:val="008C3C4B"/>
    <w:rsid w:val="008C3D12"/>
    <w:rsid w:val="008C3FEA"/>
    <w:rsid w:val="008C427E"/>
    <w:rsid w:val="008C437D"/>
    <w:rsid w:val="008C459C"/>
    <w:rsid w:val="008C4741"/>
    <w:rsid w:val="008C475F"/>
    <w:rsid w:val="008C47D7"/>
    <w:rsid w:val="008C4EF8"/>
    <w:rsid w:val="008C502B"/>
    <w:rsid w:val="008C50B7"/>
    <w:rsid w:val="008C50DD"/>
    <w:rsid w:val="008C55D3"/>
    <w:rsid w:val="008C55D9"/>
    <w:rsid w:val="008C5BB2"/>
    <w:rsid w:val="008C5E4D"/>
    <w:rsid w:val="008C5FC6"/>
    <w:rsid w:val="008C647B"/>
    <w:rsid w:val="008C68AA"/>
    <w:rsid w:val="008C6AA4"/>
    <w:rsid w:val="008C6F38"/>
    <w:rsid w:val="008C730D"/>
    <w:rsid w:val="008C7EE8"/>
    <w:rsid w:val="008C7F37"/>
    <w:rsid w:val="008D0564"/>
    <w:rsid w:val="008D07CA"/>
    <w:rsid w:val="008D09C0"/>
    <w:rsid w:val="008D0B2A"/>
    <w:rsid w:val="008D0B9F"/>
    <w:rsid w:val="008D0C4D"/>
    <w:rsid w:val="008D0DB7"/>
    <w:rsid w:val="008D0F61"/>
    <w:rsid w:val="008D11AE"/>
    <w:rsid w:val="008D13D9"/>
    <w:rsid w:val="008D1CD5"/>
    <w:rsid w:val="008D200A"/>
    <w:rsid w:val="008D24C1"/>
    <w:rsid w:val="008D2602"/>
    <w:rsid w:val="008D2962"/>
    <w:rsid w:val="008D2C63"/>
    <w:rsid w:val="008D2CB6"/>
    <w:rsid w:val="008D319A"/>
    <w:rsid w:val="008D329D"/>
    <w:rsid w:val="008D32EC"/>
    <w:rsid w:val="008D3818"/>
    <w:rsid w:val="008D399D"/>
    <w:rsid w:val="008D3F16"/>
    <w:rsid w:val="008D3FA7"/>
    <w:rsid w:val="008D40CE"/>
    <w:rsid w:val="008D40FF"/>
    <w:rsid w:val="008D4104"/>
    <w:rsid w:val="008D41D4"/>
    <w:rsid w:val="008D462C"/>
    <w:rsid w:val="008D49A2"/>
    <w:rsid w:val="008D4B9A"/>
    <w:rsid w:val="008D4C42"/>
    <w:rsid w:val="008D4CE1"/>
    <w:rsid w:val="008D4E72"/>
    <w:rsid w:val="008D5211"/>
    <w:rsid w:val="008D5E99"/>
    <w:rsid w:val="008D5FE4"/>
    <w:rsid w:val="008D603E"/>
    <w:rsid w:val="008D6849"/>
    <w:rsid w:val="008D68A7"/>
    <w:rsid w:val="008D6E2A"/>
    <w:rsid w:val="008D6F99"/>
    <w:rsid w:val="008D704D"/>
    <w:rsid w:val="008D71A1"/>
    <w:rsid w:val="008D7209"/>
    <w:rsid w:val="008D7717"/>
    <w:rsid w:val="008D77B9"/>
    <w:rsid w:val="008D7830"/>
    <w:rsid w:val="008D787E"/>
    <w:rsid w:val="008D7C93"/>
    <w:rsid w:val="008E038C"/>
    <w:rsid w:val="008E063D"/>
    <w:rsid w:val="008E089C"/>
    <w:rsid w:val="008E0AC5"/>
    <w:rsid w:val="008E0DAB"/>
    <w:rsid w:val="008E0F6B"/>
    <w:rsid w:val="008E0F91"/>
    <w:rsid w:val="008E12F4"/>
    <w:rsid w:val="008E13E2"/>
    <w:rsid w:val="008E1828"/>
    <w:rsid w:val="008E1A75"/>
    <w:rsid w:val="008E212F"/>
    <w:rsid w:val="008E233F"/>
    <w:rsid w:val="008E24EA"/>
    <w:rsid w:val="008E2638"/>
    <w:rsid w:val="008E2A5E"/>
    <w:rsid w:val="008E2AC1"/>
    <w:rsid w:val="008E2BF7"/>
    <w:rsid w:val="008E2E3F"/>
    <w:rsid w:val="008E2F88"/>
    <w:rsid w:val="008E33B6"/>
    <w:rsid w:val="008E3517"/>
    <w:rsid w:val="008E39FB"/>
    <w:rsid w:val="008E3A88"/>
    <w:rsid w:val="008E3AAF"/>
    <w:rsid w:val="008E3BC0"/>
    <w:rsid w:val="008E3D39"/>
    <w:rsid w:val="008E3FCA"/>
    <w:rsid w:val="008E4046"/>
    <w:rsid w:val="008E418E"/>
    <w:rsid w:val="008E43D2"/>
    <w:rsid w:val="008E477A"/>
    <w:rsid w:val="008E4967"/>
    <w:rsid w:val="008E49F6"/>
    <w:rsid w:val="008E4B65"/>
    <w:rsid w:val="008E4C75"/>
    <w:rsid w:val="008E4D5D"/>
    <w:rsid w:val="008E5547"/>
    <w:rsid w:val="008E572A"/>
    <w:rsid w:val="008E59C5"/>
    <w:rsid w:val="008E5B3C"/>
    <w:rsid w:val="008E5F65"/>
    <w:rsid w:val="008E5F9F"/>
    <w:rsid w:val="008E60E3"/>
    <w:rsid w:val="008E618C"/>
    <w:rsid w:val="008E6308"/>
    <w:rsid w:val="008E6574"/>
    <w:rsid w:val="008E65B5"/>
    <w:rsid w:val="008E6683"/>
    <w:rsid w:val="008E6AC2"/>
    <w:rsid w:val="008E6BE6"/>
    <w:rsid w:val="008E6C22"/>
    <w:rsid w:val="008E6CB4"/>
    <w:rsid w:val="008E6FAF"/>
    <w:rsid w:val="008E708C"/>
    <w:rsid w:val="008E7279"/>
    <w:rsid w:val="008E76FC"/>
    <w:rsid w:val="008E7D64"/>
    <w:rsid w:val="008E7FB7"/>
    <w:rsid w:val="008E7FE1"/>
    <w:rsid w:val="008F015C"/>
    <w:rsid w:val="008F0187"/>
    <w:rsid w:val="008F0374"/>
    <w:rsid w:val="008F03C6"/>
    <w:rsid w:val="008F0872"/>
    <w:rsid w:val="008F0C54"/>
    <w:rsid w:val="008F0DBB"/>
    <w:rsid w:val="008F0DE7"/>
    <w:rsid w:val="008F0E96"/>
    <w:rsid w:val="008F12A5"/>
    <w:rsid w:val="008F1540"/>
    <w:rsid w:val="008F1AA7"/>
    <w:rsid w:val="008F1DC0"/>
    <w:rsid w:val="008F2513"/>
    <w:rsid w:val="008F25B8"/>
    <w:rsid w:val="008F273F"/>
    <w:rsid w:val="008F2A00"/>
    <w:rsid w:val="008F2D79"/>
    <w:rsid w:val="008F2ED2"/>
    <w:rsid w:val="008F2FC2"/>
    <w:rsid w:val="008F2FFE"/>
    <w:rsid w:val="008F3162"/>
    <w:rsid w:val="008F321E"/>
    <w:rsid w:val="008F3229"/>
    <w:rsid w:val="008F32FA"/>
    <w:rsid w:val="008F3308"/>
    <w:rsid w:val="008F333D"/>
    <w:rsid w:val="008F3677"/>
    <w:rsid w:val="008F3BD0"/>
    <w:rsid w:val="008F3C7C"/>
    <w:rsid w:val="008F3F42"/>
    <w:rsid w:val="008F4461"/>
    <w:rsid w:val="008F4579"/>
    <w:rsid w:val="008F4644"/>
    <w:rsid w:val="008F4791"/>
    <w:rsid w:val="008F4AF5"/>
    <w:rsid w:val="008F5195"/>
    <w:rsid w:val="008F532B"/>
    <w:rsid w:val="008F55A8"/>
    <w:rsid w:val="008F5CF7"/>
    <w:rsid w:val="008F602E"/>
    <w:rsid w:val="008F61BF"/>
    <w:rsid w:val="008F630A"/>
    <w:rsid w:val="008F6363"/>
    <w:rsid w:val="008F63FE"/>
    <w:rsid w:val="008F674F"/>
    <w:rsid w:val="008F68A4"/>
    <w:rsid w:val="008F68BD"/>
    <w:rsid w:val="008F68E5"/>
    <w:rsid w:val="008F6A61"/>
    <w:rsid w:val="008F6B3F"/>
    <w:rsid w:val="008F6D86"/>
    <w:rsid w:val="008F6E5B"/>
    <w:rsid w:val="008F6FA6"/>
    <w:rsid w:val="008F7A34"/>
    <w:rsid w:val="008F7BCB"/>
    <w:rsid w:val="008F7EC2"/>
    <w:rsid w:val="00900055"/>
    <w:rsid w:val="00900414"/>
    <w:rsid w:val="00900D13"/>
    <w:rsid w:val="00900D44"/>
    <w:rsid w:val="00900D47"/>
    <w:rsid w:val="009017A8"/>
    <w:rsid w:val="0090185E"/>
    <w:rsid w:val="00901974"/>
    <w:rsid w:val="00901CBA"/>
    <w:rsid w:val="009020A4"/>
    <w:rsid w:val="009023B6"/>
    <w:rsid w:val="00902422"/>
    <w:rsid w:val="00902909"/>
    <w:rsid w:val="00902995"/>
    <w:rsid w:val="00902BD8"/>
    <w:rsid w:val="00902C58"/>
    <w:rsid w:val="009030AA"/>
    <w:rsid w:val="009031C2"/>
    <w:rsid w:val="0090326A"/>
    <w:rsid w:val="009047EC"/>
    <w:rsid w:val="00904AD4"/>
    <w:rsid w:val="00904E4E"/>
    <w:rsid w:val="00904EDF"/>
    <w:rsid w:val="00905170"/>
    <w:rsid w:val="009051B3"/>
    <w:rsid w:val="0090527C"/>
    <w:rsid w:val="00905687"/>
    <w:rsid w:val="009059B9"/>
    <w:rsid w:val="00905A46"/>
    <w:rsid w:val="00905B70"/>
    <w:rsid w:val="00905E33"/>
    <w:rsid w:val="00906150"/>
    <w:rsid w:val="00906275"/>
    <w:rsid w:val="00906446"/>
    <w:rsid w:val="00906A6F"/>
    <w:rsid w:val="00906AB9"/>
    <w:rsid w:val="00907026"/>
    <w:rsid w:val="009073CD"/>
    <w:rsid w:val="00907550"/>
    <w:rsid w:val="0090756D"/>
    <w:rsid w:val="00907937"/>
    <w:rsid w:val="009079FF"/>
    <w:rsid w:val="00907CB6"/>
    <w:rsid w:val="0091001E"/>
    <w:rsid w:val="009108A2"/>
    <w:rsid w:val="00910A66"/>
    <w:rsid w:val="00910D47"/>
    <w:rsid w:val="00910F40"/>
    <w:rsid w:val="0091107E"/>
    <w:rsid w:val="009112E3"/>
    <w:rsid w:val="009116F2"/>
    <w:rsid w:val="009117CF"/>
    <w:rsid w:val="009117F9"/>
    <w:rsid w:val="009117FB"/>
    <w:rsid w:val="00911947"/>
    <w:rsid w:val="00911AC4"/>
    <w:rsid w:val="00911B89"/>
    <w:rsid w:val="00912009"/>
    <w:rsid w:val="009122C8"/>
    <w:rsid w:val="009123C5"/>
    <w:rsid w:val="00912A7C"/>
    <w:rsid w:val="00912C19"/>
    <w:rsid w:val="00912C6D"/>
    <w:rsid w:val="00912D62"/>
    <w:rsid w:val="009130B4"/>
    <w:rsid w:val="0091321C"/>
    <w:rsid w:val="009132C6"/>
    <w:rsid w:val="00913397"/>
    <w:rsid w:val="009133DF"/>
    <w:rsid w:val="009135A8"/>
    <w:rsid w:val="0091428C"/>
    <w:rsid w:val="009142D4"/>
    <w:rsid w:val="009145AD"/>
    <w:rsid w:val="00914ABE"/>
    <w:rsid w:val="00914B7A"/>
    <w:rsid w:val="00914D64"/>
    <w:rsid w:val="00914DEE"/>
    <w:rsid w:val="00914DF1"/>
    <w:rsid w:val="0091520E"/>
    <w:rsid w:val="0091542D"/>
    <w:rsid w:val="00915640"/>
    <w:rsid w:val="0091576E"/>
    <w:rsid w:val="009159BA"/>
    <w:rsid w:val="009159FB"/>
    <w:rsid w:val="00915C46"/>
    <w:rsid w:val="0091613D"/>
    <w:rsid w:val="0091697D"/>
    <w:rsid w:val="00916D34"/>
    <w:rsid w:val="00916F14"/>
    <w:rsid w:val="0091710C"/>
    <w:rsid w:val="009176CF"/>
    <w:rsid w:val="00917E95"/>
    <w:rsid w:val="00920475"/>
    <w:rsid w:val="00920743"/>
    <w:rsid w:val="00920991"/>
    <w:rsid w:val="00920D18"/>
    <w:rsid w:val="00920DE8"/>
    <w:rsid w:val="00920EA5"/>
    <w:rsid w:val="00920FE7"/>
    <w:rsid w:val="0092116E"/>
    <w:rsid w:val="0092116F"/>
    <w:rsid w:val="009215B7"/>
    <w:rsid w:val="00922281"/>
    <w:rsid w:val="00922348"/>
    <w:rsid w:val="009223D2"/>
    <w:rsid w:val="0092296D"/>
    <w:rsid w:val="00922C6A"/>
    <w:rsid w:val="00922E0E"/>
    <w:rsid w:val="00922EE6"/>
    <w:rsid w:val="00923036"/>
    <w:rsid w:val="00923199"/>
    <w:rsid w:val="00923511"/>
    <w:rsid w:val="00923862"/>
    <w:rsid w:val="00923BDA"/>
    <w:rsid w:val="00923E23"/>
    <w:rsid w:val="00924191"/>
    <w:rsid w:val="00924647"/>
    <w:rsid w:val="00924794"/>
    <w:rsid w:val="00924823"/>
    <w:rsid w:val="00924831"/>
    <w:rsid w:val="00924C02"/>
    <w:rsid w:val="009253E6"/>
    <w:rsid w:val="00925569"/>
    <w:rsid w:val="0092581D"/>
    <w:rsid w:val="009259BA"/>
    <w:rsid w:val="00925AA1"/>
    <w:rsid w:val="00925E35"/>
    <w:rsid w:val="00925EE7"/>
    <w:rsid w:val="0092601A"/>
    <w:rsid w:val="009264BE"/>
    <w:rsid w:val="009267F4"/>
    <w:rsid w:val="009268A7"/>
    <w:rsid w:val="00926A6C"/>
    <w:rsid w:val="00926D56"/>
    <w:rsid w:val="00926E40"/>
    <w:rsid w:val="009275DB"/>
    <w:rsid w:val="0092761C"/>
    <w:rsid w:val="0092778B"/>
    <w:rsid w:val="009278D2"/>
    <w:rsid w:val="00927BBE"/>
    <w:rsid w:val="00927C33"/>
    <w:rsid w:val="009300EA"/>
    <w:rsid w:val="009302E3"/>
    <w:rsid w:val="00930511"/>
    <w:rsid w:val="009306D1"/>
    <w:rsid w:val="009307B8"/>
    <w:rsid w:val="00930958"/>
    <w:rsid w:val="00930993"/>
    <w:rsid w:val="00930A57"/>
    <w:rsid w:val="00930DFC"/>
    <w:rsid w:val="00930E9B"/>
    <w:rsid w:val="00931087"/>
    <w:rsid w:val="009310DD"/>
    <w:rsid w:val="009318AD"/>
    <w:rsid w:val="00931A3F"/>
    <w:rsid w:val="00931A5D"/>
    <w:rsid w:val="00931C6E"/>
    <w:rsid w:val="00931CEF"/>
    <w:rsid w:val="00931F5E"/>
    <w:rsid w:val="009323C6"/>
    <w:rsid w:val="00932491"/>
    <w:rsid w:val="00932549"/>
    <w:rsid w:val="00932BF0"/>
    <w:rsid w:val="00932E42"/>
    <w:rsid w:val="00933702"/>
    <w:rsid w:val="00933858"/>
    <w:rsid w:val="00933EB7"/>
    <w:rsid w:val="00933F4F"/>
    <w:rsid w:val="009340BA"/>
    <w:rsid w:val="00934131"/>
    <w:rsid w:val="00934437"/>
    <w:rsid w:val="00934518"/>
    <w:rsid w:val="009348F0"/>
    <w:rsid w:val="009349C5"/>
    <w:rsid w:val="00934B59"/>
    <w:rsid w:val="00934B93"/>
    <w:rsid w:val="00934ED6"/>
    <w:rsid w:val="00934F47"/>
    <w:rsid w:val="0093519D"/>
    <w:rsid w:val="009354CE"/>
    <w:rsid w:val="00935943"/>
    <w:rsid w:val="00935CA5"/>
    <w:rsid w:val="00935F34"/>
    <w:rsid w:val="0093627C"/>
    <w:rsid w:val="0093641E"/>
    <w:rsid w:val="00936753"/>
    <w:rsid w:val="0093678A"/>
    <w:rsid w:val="00936906"/>
    <w:rsid w:val="00936EA7"/>
    <w:rsid w:val="00936F85"/>
    <w:rsid w:val="009370B1"/>
    <w:rsid w:val="00937129"/>
    <w:rsid w:val="00937236"/>
    <w:rsid w:val="0093743E"/>
    <w:rsid w:val="00937999"/>
    <w:rsid w:val="00937AE9"/>
    <w:rsid w:val="00937AF3"/>
    <w:rsid w:val="00937C4F"/>
    <w:rsid w:val="00937C54"/>
    <w:rsid w:val="00937F8C"/>
    <w:rsid w:val="00937FED"/>
    <w:rsid w:val="00940044"/>
    <w:rsid w:val="009403A8"/>
    <w:rsid w:val="00940C05"/>
    <w:rsid w:val="00941016"/>
    <w:rsid w:val="0094112C"/>
    <w:rsid w:val="009411A1"/>
    <w:rsid w:val="009411B2"/>
    <w:rsid w:val="0094128E"/>
    <w:rsid w:val="0094144D"/>
    <w:rsid w:val="00941DA9"/>
    <w:rsid w:val="00941DBA"/>
    <w:rsid w:val="00941EA7"/>
    <w:rsid w:val="009420AF"/>
    <w:rsid w:val="009421F9"/>
    <w:rsid w:val="00942538"/>
    <w:rsid w:val="009428D9"/>
    <w:rsid w:val="00942C01"/>
    <w:rsid w:val="00942D0B"/>
    <w:rsid w:val="00942EDB"/>
    <w:rsid w:val="00942EDF"/>
    <w:rsid w:val="00942FA0"/>
    <w:rsid w:val="0094336F"/>
    <w:rsid w:val="00943490"/>
    <w:rsid w:val="009434F0"/>
    <w:rsid w:val="00943604"/>
    <w:rsid w:val="00943628"/>
    <w:rsid w:val="00943709"/>
    <w:rsid w:val="009439A6"/>
    <w:rsid w:val="00943DB2"/>
    <w:rsid w:val="00943DD9"/>
    <w:rsid w:val="00944195"/>
    <w:rsid w:val="0094437E"/>
    <w:rsid w:val="00944A13"/>
    <w:rsid w:val="00944D06"/>
    <w:rsid w:val="0094516B"/>
    <w:rsid w:val="0094545C"/>
    <w:rsid w:val="00945527"/>
    <w:rsid w:val="00945565"/>
    <w:rsid w:val="00945656"/>
    <w:rsid w:val="009457EB"/>
    <w:rsid w:val="00945B09"/>
    <w:rsid w:val="00945C65"/>
    <w:rsid w:val="00945E29"/>
    <w:rsid w:val="00945EA1"/>
    <w:rsid w:val="009465CC"/>
    <w:rsid w:val="00946944"/>
    <w:rsid w:val="009469C8"/>
    <w:rsid w:val="00946EF6"/>
    <w:rsid w:val="009472B4"/>
    <w:rsid w:val="009472FE"/>
    <w:rsid w:val="009476E3"/>
    <w:rsid w:val="009477D6"/>
    <w:rsid w:val="009504C6"/>
    <w:rsid w:val="009507AD"/>
    <w:rsid w:val="0095131E"/>
    <w:rsid w:val="0095136E"/>
    <w:rsid w:val="0095141E"/>
    <w:rsid w:val="009517C1"/>
    <w:rsid w:val="00951A1C"/>
    <w:rsid w:val="00951F47"/>
    <w:rsid w:val="00952909"/>
    <w:rsid w:val="009529AA"/>
    <w:rsid w:val="00952B7B"/>
    <w:rsid w:val="00952C0A"/>
    <w:rsid w:val="00952C65"/>
    <w:rsid w:val="00952DFB"/>
    <w:rsid w:val="009531A9"/>
    <w:rsid w:val="00953235"/>
    <w:rsid w:val="0095361C"/>
    <w:rsid w:val="0095362A"/>
    <w:rsid w:val="00953686"/>
    <w:rsid w:val="00953731"/>
    <w:rsid w:val="00953732"/>
    <w:rsid w:val="00953B3F"/>
    <w:rsid w:val="00953CE8"/>
    <w:rsid w:val="00953F06"/>
    <w:rsid w:val="009542A2"/>
    <w:rsid w:val="00954511"/>
    <w:rsid w:val="0095483A"/>
    <w:rsid w:val="0095497F"/>
    <w:rsid w:val="00954C01"/>
    <w:rsid w:val="00954DFC"/>
    <w:rsid w:val="00954F16"/>
    <w:rsid w:val="0095502B"/>
    <w:rsid w:val="0095513F"/>
    <w:rsid w:val="00955353"/>
    <w:rsid w:val="0095554B"/>
    <w:rsid w:val="0095578A"/>
    <w:rsid w:val="00955943"/>
    <w:rsid w:val="009559AF"/>
    <w:rsid w:val="00955B2D"/>
    <w:rsid w:val="00955B47"/>
    <w:rsid w:val="009562DE"/>
    <w:rsid w:val="009564D9"/>
    <w:rsid w:val="00956522"/>
    <w:rsid w:val="009568A6"/>
    <w:rsid w:val="00956936"/>
    <w:rsid w:val="00956FFD"/>
    <w:rsid w:val="0095720D"/>
    <w:rsid w:val="00957297"/>
    <w:rsid w:val="009573D1"/>
    <w:rsid w:val="00957443"/>
    <w:rsid w:val="009574A6"/>
    <w:rsid w:val="00957869"/>
    <w:rsid w:val="00957947"/>
    <w:rsid w:val="00957BFE"/>
    <w:rsid w:val="00957CE5"/>
    <w:rsid w:val="00957E1C"/>
    <w:rsid w:val="00957E89"/>
    <w:rsid w:val="00960182"/>
    <w:rsid w:val="0096046C"/>
    <w:rsid w:val="00960D51"/>
    <w:rsid w:val="00960DD3"/>
    <w:rsid w:val="00960E1F"/>
    <w:rsid w:val="00960E87"/>
    <w:rsid w:val="009613A9"/>
    <w:rsid w:val="009620D5"/>
    <w:rsid w:val="0096220A"/>
    <w:rsid w:val="009623CD"/>
    <w:rsid w:val="009628DE"/>
    <w:rsid w:val="009629F7"/>
    <w:rsid w:val="009630F3"/>
    <w:rsid w:val="009631D4"/>
    <w:rsid w:val="00963570"/>
    <w:rsid w:val="009635EA"/>
    <w:rsid w:val="00963BC8"/>
    <w:rsid w:val="00964135"/>
    <w:rsid w:val="0096453D"/>
    <w:rsid w:val="00964884"/>
    <w:rsid w:val="009649E4"/>
    <w:rsid w:val="00964A0F"/>
    <w:rsid w:val="00964A28"/>
    <w:rsid w:val="00964A5D"/>
    <w:rsid w:val="00964C5C"/>
    <w:rsid w:val="00964F57"/>
    <w:rsid w:val="00964F7D"/>
    <w:rsid w:val="009654B8"/>
    <w:rsid w:val="0096588D"/>
    <w:rsid w:val="00965B03"/>
    <w:rsid w:val="00965D59"/>
    <w:rsid w:val="00965E70"/>
    <w:rsid w:val="00966283"/>
    <w:rsid w:val="00966480"/>
    <w:rsid w:val="00966724"/>
    <w:rsid w:val="009667F5"/>
    <w:rsid w:val="00966956"/>
    <w:rsid w:val="00966960"/>
    <w:rsid w:val="00966DDB"/>
    <w:rsid w:val="00966EA1"/>
    <w:rsid w:val="00966F07"/>
    <w:rsid w:val="00966F99"/>
    <w:rsid w:val="009670F9"/>
    <w:rsid w:val="00967163"/>
    <w:rsid w:val="009673D3"/>
    <w:rsid w:val="009674E6"/>
    <w:rsid w:val="0096768B"/>
    <w:rsid w:val="00967B5E"/>
    <w:rsid w:val="00970190"/>
    <w:rsid w:val="0097043A"/>
    <w:rsid w:val="0097044A"/>
    <w:rsid w:val="009708F3"/>
    <w:rsid w:val="00971583"/>
    <w:rsid w:val="0097172E"/>
    <w:rsid w:val="00971854"/>
    <w:rsid w:val="00971978"/>
    <w:rsid w:val="00971AAC"/>
    <w:rsid w:val="00971AAD"/>
    <w:rsid w:val="009721FB"/>
    <w:rsid w:val="009722B6"/>
    <w:rsid w:val="00972362"/>
    <w:rsid w:val="009724A3"/>
    <w:rsid w:val="009725EE"/>
    <w:rsid w:val="009729D1"/>
    <w:rsid w:val="009729E7"/>
    <w:rsid w:val="00972BC2"/>
    <w:rsid w:val="00972F34"/>
    <w:rsid w:val="009730A0"/>
    <w:rsid w:val="00973351"/>
    <w:rsid w:val="00973371"/>
    <w:rsid w:val="00973684"/>
    <w:rsid w:val="009736B7"/>
    <w:rsid w:val="00973816"/>
    <w:rsid w:val="00973832"/>
    <w:rsid w:val="0097383D"/>
    <w:rsid w:val="00973A02"/>
    <w:rsid w:val="00973A86"/>
    <w:rsid w:val="00973C0C"/>
    <w:rsid w:val="00973DEB"/>
    <w:rsid w:val="00973E0B"/>
    <w:rsid w:val="00973EF3"/>
    <w:rsid w:val="00973F4F"/>
    <w:rsid w:val="00973FF9"/>
    <w:rsid w:val="009741CD"/>
    <w:rsid w:val="0097466D"/>
    <w:rsid w:val="00974990"/>
    <w:rsid w:val="00974BBF"/>
    <w:rsid w:val="00974CB5"/>
    <w:rsid w:val="00974CEE"/>
    <w:rsid w:val="00974EBE"/>
    <w:rsid w:val="00974FA1"/>
    <w:rsid w:val="009751A1"/>
    <w:rsid w:val="009753F1"/>
    <w:rsid w:val="00975672"/>
    <w:rsid w:val="00975980"/>
    <w:rsid w:val="00975DDE"/>
    <w:rsid w:val="00975F47"/>
    <w:rsid w:val="00976129"/>
    <w:rsid w:val="0097657C"/>
    <w:rsid w:val="0097666D"/>
    <w:rsid w:val="0097666E"/>
    <w:rsid w:val="009768A0"/>
    <w:rsid w:val="009768F3"/>
    <w:rsid w:val="0097694A"/>
    <w:rsid w:val="00976DEF"/>
    <w:rsid w:val="00976E13"/>
    <w:rsid w:val="00976FA8"/>
    <w:rsid w:val="00977259"/>
    <w:rsid w:val="009775FC"/>
    <w:rsid w:val="00977A5D"/>
    <w:rsid w:val="00977B38"/>
    <w:rsid w:val="00977D64"/>
    <w:rsid w:val="00977D9A"/>
    <w:rsid w:val="00980687"/>
    <w:rsid w:val="00980857"/>
    <w:rsid w:val="0098087D"/>
    <w:rsid w:val="009810E1"/>
    <w:rsid w:val="00981131"/>
    <w:rsid w:val="00981135"/>
    <w:rsid w:val="009812F9"/>
    <w:rsid w:val="0098139F"/>
    <w:rsid w:val="00981435"/>
    <w:rsid w:val="009815C4"/>
    <w:rsid w:val="009815E8"/>
    <w:rsid w:val="0098188B"/>
    <w:rsid w:val="009819E3"/>
    <w:rsid w:val="00981AA8"/>
    <w:rsid w:val="00981DCD"/>
    <w:rsid w:val="00981F60"/>
    <w:rsid w:val="00982001"/>
    <w:rsid w:val="009820E3"/>
    <w:rsid w:val="009821B2"/>
    <w:rsid w:val="0098255F"/>
    <w:rsid w:val="009827F4"/>
    <w:rsid w:val="00982956"/>
    <w:rsid w:val="009829E2"/>
    <w:rsid w:val="00982AE0"/>
    <w:rsid w:val="00982C2B"/>
    <w:rsid w:val="00982CC7"/>
    <w:rsid w:val="00982D0A"/>
    <w:rsid w:val="00982F24"/>
    <w:rsid w:val="009832E1"/>
    <w:rsid w:val="00983331"/>
    <w:rsid w:val="00983499"/>
    <w:rsid w:val="0098387B"/>
    <w:rsid w:val="00983D19"/>
    <w:rsid w:val="00984040"/>
    <w:rsid w:val="00984154"/>
    <w:rsid w:val="009841CA"/>
    <w:rsid w:val="00984374"/>
    <w:rsid w:val="00984A78"/>
    <w:rsid w:val="00984DD5"/>
    <w:rsid w:val="0098553E"/>
    <w:rsid w:val="0098591F"/>
    <w:rsid w:val="00985964"/>
    <w:rsid w:val="00985BAA"/>
    <w:rsid w:val="00985EE7"/>
    <w:rsid w:val="00986544"/>
    <w:rsid w:val="009868A4"/>
    <w:rsid w:val="00986CCC"/>
    <w:rsid w:val="0098710C"/>
    <w:rsid w:val="0098712B"/>
    <w:rsid w:val="009872CC"/>
    <w:rsid w:val="009876A6"/>
    <w:rsid w:val="00987C40"/>
    <w:rsid w:val="00990441"/>
    <w:rsid w:val="00990D44"/>
    <w:rsid w:val="00991303"/>
    <w:rsid w:val="0099169A"/>
    <w:rsid w:val="009917DA"/>
    <w:rsid w:val="00991911"/>
    <w:rsid w:val="00991916"/>
    <w:rsid w:val="00991AFC"/>
    <w:rsid w:val="00991B42"/>
    <w:rsid w:val="00991DE7"/>
    <w:rsid w:val="00991E8F"/>
    <w:rsid w:val="0099231F"/>
    <w:rsid w:val="00992357"/>
    <w:rsid w:val="0099263B"/>
    <w:rsid w:val="009926D9"/>
    <w:rsid w:val="00992772"/>
    <w:rsid w:val="00992B77"/>
    <w:rsid w:val="00992D45"/>
    <w:rsid w:val="009930BD"/>
    <w:rsid w:val="00993328"/>
    <w:rsid w:val="00993547"/>
    <w:rsid w:val="009937F1"/>
    <w:rsid w:val="00993865"/>
    <w:rsid w:val="00993AB5"/>
    <w:rsid w:val="00993C78"/>
    <w:rsid w:val="00993EAA"/>
    <w:rsid w:val="0099416C"/>
    <w:rsid w:val="009942FA"/>
    <w:rsid w:val="0099456C"/>
    <w:rsid w:val="009946DD"/>
    <w:rsid w:val="009948BA"/>
    <w:rsid w:val="00994AE4"/>
    <w:rsid w:val="00994CF8"/>
    <w:rsid w:val="00994E69"/>
    <w:rsid w:val="00994ED2"/>
    <w:rsid w:val="00996118"/>
    <w:rsid w:val="0099636E"/>
    <w:rsid w:val="0099641E"/>
    <w:rsid w:val="009966EB"/>
    <w:rsid w:val="0099688D"/>
    <w:rsid w:val="00996DC4"/>
    <w:rsid w:val="00997CE5"/>
    <w:rsid w:val="00997F95"/>
    <w:rsid w:val="009A028B"/>
    <w:rsid w:val="009A0957"/>
    <w:rsid w:val="009A09FF"/>
    <w:rsid w:val="009A0A3F"/>
    <w:rsid w:val="009A0C0E"/>
    <w:rsid w:val="009A0C4A"/>
    <w:rsid w:val="009A0FE0"/>
    <w:rsid w:val="009A1182"/>
    <w:rsid w:val="009A119B"/>
    <w:rsid w:val="009A16F7"/>
    <w:rsid w:val="009A1948"/>
    <w:rsid w:val="009A1DCD"/>
    <w:rsid w:val="009A2101"/>
    <w:rsid w:val="009A210E"/>
    <w:rsid w:val="009A27B0"/>
    <w:rsid w:val="009A2A15"/>
    <w:rsid w:val="009A2E41"/>
    <w:rsid w:val="009A2E73"/>
    <w:rsid w:val="009A2F51"/>
    <w:rsid w:val="009A322D"/>
    <w:rsid w:val="009A33A7"/>
    <w:rsid w:val="009A3498"/>
    <w:rsid w:val="009A3544"/>
    <w:rsid w:val="009A35BF"/>
    <w:rsid w:val="009A3977"/>
    <w:rsid w:val="009A3B5F"/>
    <w:rsid w:val="009A4087"/>
    <w:rsid w:val="009A419C"/>
    <w:rsid w:val="009A4885"/>
    <w:rsid w:val="009A48D5"/>
    <w:rsid w:val="009A4BCE"/>
    <w:rsid w:val="009A4CA1"/>
    <w:rsid w:val="009A4D7F"/>
    <w:rsid w:val="009A5806"/>
    <w:rsid w:val="009A585F"/>
    <w:rsid w:val="009A6336"/>
    <w:rsid w:val="009A66E0"/>
    <w:rsid w:val="009A6774"/>
    <w:rsid w:val="009A6BEF"/>
    <w:rsid w:val="009A6DF6"/>
    <w:rsid w:val="009A6E95"/>
    <w:rsid w:val="009A6EB3"/>
    <w:rsid w:val="009A7443"/>
    <w:rsid w:val="009A77EC"/>
    <w:rsid w:val="009A7F0B"/>
    <w:rsid w:val="009B01EF"/>
    <w:rsid w:val="009B078B"/>
    <w:rsid w:val="009B0DDC"/>
    <w:rsid w:val="009B126C"/>
    <w:rsid w:val="009B17DB"/>
    <w:rsid w:val="009B1889"/>
    <w:rsid w:val="009B188F"/>
    <w:rsid w:val="009B18D1"/>
    <w:rsid w:val="009B18EE"/>
    <w:rsid w:val="009B19D9"/>
    <w:rsid w:val="009B1F2F"/>
    <w:rsid w:val="009B20B9"/>
    <w:rsid w:val="009B25BC"/>
    <w:rsid w:val="009B294F"/>
    <w:rsid w:val="009B2AC8"/>
    <w:rsid w:val="009B2B17"/>
    <w:rsid w:val="009B30B0"/>
    <w:rsid w:val="009B3163"/>
    <w:rsid w:val="009B3368"/>
    <w:rsid w:val="009B34B6"/>
    <w:rsid w:val="009B36F4"/>
    <w:rsid w:val="009B3EE4"/>
    <w:rsid w:val="009B3FBE"/>
    <w:rsid w:val="009B3FFF"/>
    <w:rsid w:val="009B40BC"/>
    <w:rsid w:val="009B4546"/>
    <w:rsid w:val="009B4C12"/>
    <w:rsid w:val="009B504E"/>
    <w:rsid w:val="009B50EB"/>
    <w:rsid w:val="009B57C3"/>
    <w:rsid w:val="009B5A5D"/>
    <w:rsid w:val="009B5A93"/>
    <w:rsid w:val="009B5E49"/>
    <w:rsid w:val="009B61B4"/>
    <w:rsid w:val="009B61DA"/>
    <w:rsid w:val="009B6454"/>
    <w:rsid w:val="009B64D3"/>
    <w:rsid w:val="009B64EB"/>
    <w:rsid w:val="009B6642"/>
    <w:rsid w:val="009B6B01"/>
    <w:rsid w:val="009B6DA5"/>
    <w:rsid w:val="009B6F3A"/>
    <w:rsid w:val="009B6F85"/>
    <w:rsid w:val="009B70FE"/>
    <w:rsid w:val="009B7381"/>
    <w:rsid w:val="009B7B74"/>
    <w:rsid w:val="009B7C93"/>
    <w:rsid w:val="009B7D5E"/>
    <w:rsid w:val="009C0042"/>
    <w:rsid w:val="009C00AE"/>
    <w:rsid w:val="009C0695"/>
    <w:rsid w:val="009C06C0"/>
    <w:rsid w:val="009C078A"/>
    <w:rsid w:val="009C0BDE"/>
    <w:rsid w:val="009C0C4A"/>
    <w:rsid w:val="009C0CDE"/>
    <w:rsid w:val="009C1172"/>
    <w:rsid w:val="009C1670"/>
    <w:rsid w:val="009C193B"/>
    <w:rsid w:val="009C1B99"/>
    <w:rsid w:val="009C1BE4"/>
    <w:rsid w:val="009C1BEE"/>
    <w:rsid w:val="009C1C4F"/>
    <w:rsid w:val="009C1DFD"/>
    <w:rsid w:val="009C1E58"/>
    <w:rsid w:val="009C215C"/>
    <w:rsid w:val="009C21B6"/>
    <w:rsid w:val="009C23A7"/>
    <w:rsid w:val="009C246F"/>
    <w:rsid w:val="009C27CD"/>
    <w:rsid w:val="009C2808"/>
    <w:rsid w:val="009C28BC"/>
    <w:rsid w:val="009C2934"/>
    <w:rsid w:val="009C2958"/>
    <w:rsid w:val="009C2AC8"/>
    <w:rsid w:val="009C2C04"/>
    <w:rsid w:val="009C2F92"/>
    <w:rsid w:val="009C30E1"/>
    <w:rsid w:val="009C325D"/>
    <w:rsid w:val="009C3467"/>
    <w:rsid w:val="009C39ED"/>
    <w:rsid w:val="009C3BE6"/>
    <w:rsid w:val="009C3E15"/>
    <w:rsid w:val="009C4375"/>
    <w:rsid w:val="009C4409"/>
    <w:rsid w:val="009C4426"/>
    <w:rsid w:val="009C4549"/>
    <w:rsid w:val="009C49E0"/>
    <w:rsid w:val="009C4B4E"/>
    <w:rsid w:val="009C4ED7"/>
    <w:rsid w:val="009C5294"/>
    <w:rsid w:val="009C541B"/>
    <w:rsid w:val="009C553F"/>
    <w:rsid w:val="009C5C6A"/>
    <w:rsid w:val="009C5D47"/>
    <w:rsid w:val="009C5DEE"/>
    <w:rsid w:val="009C5FA3"/>
    <w:rsid w:val="009C5FB8"/>
    <w:rsid w:val="009C64C9"/>
    <w:rsid w:val="009C6C9E"/>
    <w:rsid w:val="009C6E5C"/>
    <w:rsid w:val="009C6F39"/>
    <w:rsid w:val="009C6FBE"/>
    <w:rsid w:val="009C724D"/>
    <w:rsid w:val="009C72D3"/>
    <w:rsid w:val="009C7384"/>
    <w:rsid w:val="009C769F"/>
    <w:rsid w:val="009C7DEF"/>
    <w:rsid w:val="009C7EDD"/>
    <w:rsid w:val="009D0046"/>
    <w:rsid w:val="009D0254"/>
    <w:rsid w:val="009D02EF"/>
    <w:rsid w:val="009D0305"/>
    <w:rsid w:val="009D074D"/>
    <w:rsid w:val="009D07D4"/>
    <w:rsid w:val="009D092A"/>
    <w:rsid w:val="009D09F3"/>
    <w:rsid w:val="009D10F7"/>
    <w:rsid w:val="009D12D5"/>
    <w:rsid w:val="009D13A5"/>
    <w:rsid w:val="009D14F7"/>
    <w:rsid w:val="009D1533"/>
    <w:rsid w:val="009D192E"/>
    <w:rsid w:val="009D1C0F"/>
    <w:rsid w:val="009D1DE2"/>
    <w:rsid w:val="009D1F36"/>
    <w:rsid w:val="009D2221"/>
    <w:rsid w:val="009D2276"/>
    <w:rsid w:val="009D29E9"/>
    <w:rsid w:val="009D2B5A"/>
    <w:rsid w:val="009D2B6E"/>
    <w:rsid w:val="009D2CE4"/>
    <w:rsid w:val="009D2F92"/>
    <w:rsid w:val="009D318A"/>
    <w:rsid w:val="009D3296"/>
    <w:rsid w:val="009D3396"/>
    <w:rsid w:val="009D353F"/>
    <w:rsid w:val="009D3667"/>
    <w:rsid w:val="009D3687"/>
    <w:rsid w:val="009D3A91"/>
    <w:rsid w:val="009D3B37"/>
    <w:rsid w:val="009D3C35"/>
    <w:rsid w:val="009D443C"/>
    <w:rsid w:val="009D455D"/>
    <w:rsid w:val="009D49C2"/>
    <w:rsid w:val="009D4AED"/>
    <w:rsid w:val="009D4FB4"/>
    <w:rsid w:val="009D4FC7"/>
    <w:rsid w:val="009D5633"/>
    <w:rsid w:val="009D56F8"/>
    <w:rsid w:val="009D5B78"/>
    <w:rsid w:val="009D5DEE"/>
    <w:rsid w:val="009D61B9"/>
    <w:rsid w:val="009D61E1"/>
    <w:rsid w:val="009D63B4"/>
    <w:rsid w:val="009D687C"/>
    <w:rsid w:val="009D6CC6"/>
    <w:rsid w:val="009D704F"/>
    <w:rsid w:val="009D727B"/>
    <w:rsid w:val="009D73D1"/>
    <w:rsid w:val="009D76B9"/>
    <w:rsid w:val="009D7E56"/>
    <w:rsid w:val="009E0141"/>
    <w:rsid w:val="009E0383"/>
    <w:rsid w:val="009E0DB8"/>
    <w:rsid w:val="009E1085"/>
    <w:rsid w:val="009E1196"/>
    <w:rsid w:val="009E16BD"/>
    <w:rsid w:val="009E18FB"/>
    <w:rsid w:val="009E1AA0"/>
    <w:rsid w:val="009E1D4B"/>
    <w:rsid w:val="009E25F7"/>
    <w:rsid w:val="009E2C46"/>
    <w:rsid w:val="009E2D38"/>
    <w:rsid w:val="009E345D"/>
    <w:rsid w:val="009E35FA"/>
    <w:rsid w:val="009E373E"/>
    <w:rsid w:val="009E38BE"/>
    <w:rsid w:val="009E3A26"/>
    <w:rsid w:val="009E3D62"/>
    <w:rsid w:val="009E46AC"/>
    <w:rsid w:val="009E4E0E"/>
    <w:rsid w:val="009E4F3E"/>
    <w:rsid w:val="009E4FCA"/>
    <w:rsid w:val="009E550E"/>
    <w:rsid w:val="009E587D"/>
    <w:rsid w:val="009E59FC"/>
    <w:rsid w:val="009E59FE"/>
    <w:rsid w:val="009E5CC7"/>
    <w:rsid w:val="009E5F73"/>
    <w:rsid w:val="009E678C"/>
    <w:rsid w:val="009E6A29"/>
    <w:rsid w:val="009E6C39"/>
    <w:rsid w:val="009E6DA0"/>
    <w:rsid w:val="009E6DC8"/>
    <w:rsid w:val="009E7116"/>
    <w:rsid w:val="009E7200"/>
    <w:rsid w:val="009E7218"/>
    <w:rsid w:val="009E7510"/>
    <w:rsid w:val="009E7933"/>
    <w:rsid w:val="009E7A14"/>
    <w:rsid w:val="009E7B7F"/>
    <w:rsid w:val="009E7CC7"/>
    <w:rsid w:val="009E7DF3"/>
    <w:rsid w:val="009E7EE1"/>
    <w:rsid w:val="009E7FC3"/>
    <w:rsid w:val="009F0191"/>
    <w:rsid w:val="009F04E6"/>
    <w:rsid w:val="009F05A7"/>
    <w:rsid w:val="009F074B"/>
    <w:rsid w:val="009F0812"/>
    <w:rsid w:val="009F0C1A"/>
    <w:rsid w:val="009F0C6C"/>
    <w:rsid w:val="009F0DBE"/>
    <w:rsid w:val="009F0FE5"/>
    <w:rsid w:val="009F1598"/>
    <w:rsid w:val="009F1C05"/>
    <w:rsid w:val="009F20F7"/>
    <w:rsid w:val="009F293B"/>
    <w:rsid w:val="009F2A70"/>
    <w:rsid w:val="009F2B8F"/>
    <w:rsid w:val="009F2C6A"/>
    <w:rsid w:val="009F313D"/>
    <w:rsid w:val="009F3199"/>
    <w:rsid w:val="009F3217"/>
    <w:rsid w:val="009F32C2"/>
    <w:rsid w:val="009F32C9"/>
    <w:rsid w:val="009F3C23"/>
    <w:rsid w:val="009F42B4"/>
    <w:rsid w:val="009F442D"/>
    <w:rsid w:val="009F49E8"/>
    <w:rsid w:val="009F4BFE"/>
    <w:rsid w:val="009F519D"/>
    <w:rsid w:val="009F52EB"/>
    <w:rsid w:val="009F5396"/>
    <w:rsid w:val="009F544A"/>
    <w:rsid w:val="009F55A3"/>
    <w:rsid w:val="009F55C7"/>
    <w:rsid w:val="009F55EA"/>
    <w:rsid w:val="009F5651"/>
    <w:rsid w:val="009F570D"/>
    <w:rsid w:val="009F6023"/>
    <w:rsid w:val="009F62ED"/>
    <w:rsid w:val="009F6670"/>
    <w:rsid w:val="009F6784"/>
    <w:rsid w:val="009F6C9F"/>
    <w:rsid w:val="009F7085"/>
    <w:rsid w:val="009F75B4"/>
    <w:rsid w:val="009F7612"/>
    <w:rsid w:val="009F7655"/>
    <w:rsid w:val="009F7A65"/>
    <w:rsid w:val="009F7B81"/>
    <w:rsid w:val="009F7F67"/>
    <w:rsid w:val="00A00153"/>
    <w:rsid w:val="00A0032C"/>
    <w:rsid w:val="00A003CE"/>
    <w:rsid w:val="00A00442"/>
    <w:rsid w:val="00A00685"/>
    <w:rsid w:val="00A006FC"/>
    <w:rsid w:val="00A0086B"/>
    <w:rsid w:val="00A0097D"/>
    <w:rsid w:val="00A00ADF"/>
    <w:rsid w:val="00A00CCF"/>
    <w:rsid w:val="00A00E8A"/>
    <w:rsid w:val="00A01158"/>
    <w:rsid w:val="00A012DD"/>
    <w:rsid w:val="00A0156F"/>
    <w:rsid w:val="00A01607"/>
    <w:rsid w:val="00A01683"/>
    <w:rsid w:val="00A0168F"/>
    <w:rsid w:val="00A017AB"/>
    <w:rsid w:val="00A0182F"/>
    <w:rsid w:val="00A01866"/>
    <w:rsid w:val="00A0192E"/>
    <w:rsid w:val="00A01CA3"/>
    <w:rsid w:val="00A0201E"/>
    <w:rsid w:val="00A0203B"/>
    <w:rsid w:val="00A02075"/>
    <w:rsid w:val="00A02184"/>
    <w:rsid w:val="00A021C9"/>
    <w:rsid w:val="00A023A2"/>
    <w:rsid w:val="00A023DA"/>
    <w:rsid w:val="00A025BC"/>
    <w:rsid w:val="00A02A32"/>
    <w:rsid w:val="00A02DB9"/>
    <w:rsid w:val="00A03303"/>
    <w:rsid w:val="00A033D4"/>
    <w:rsid w:val="00A034C0"/>
    <w:rsid w:val="00A03ADB"/>
    <w:rsid w:val="00A03C6B"/>
    <w:rsid w:val="00A04036"/>
    <w:rsid w:val="00A04112"/>
    <w:rsid w:val="00A0418A"/>
    <w:rsid w:val="00A042F6"/>
    <w:rsid w:val="00A0432B"/>
    <w:rsid w:val="00A04669"/>
    <w:rsid w:val="00A04701"/>
    <w:rsid w:val="00A04851"/>
    <w:rsid w:val="00A04A42"/>
    <w:rsid w:val="00A04B5D"/>
    <w:rsid w:val="00A04C12"/>
    <w:rsid w:val="00A04FD6"/>
    <w:rsid w:val="00A0515F"/>
    <w:rsid w:val="00A056F6"/>
    <w:rsid w:val="00A058F1"/>
    <w:rsid w:val="00A05A92"/>
    <w:rsid w:val="00A05F51"/>
    <w:rsid w:val="00A0659E"/>
    <w:rsid w:val="00A065E5"/>
    <w:rsid w:val="00A069C6"/>
    <w:rsid w:val="00A06CFF"/>
    <w:rsid w:val="00A06E9B"/>
    <w:rsid w:val="00A0773C"/>
    <w:rsid w:val="00A07816"/>
    <w:rsid w:val="00A07AD7"/>
    <w:rsid w:val="00A07EBF"/>
    <w:rsid w:val="00A07ED9"/>
    <w:rsid w:val="00A100A0"/>
    <w:rsid w:val="00A10557"/>
    <w:rsid w:val="00A105A1"/>
    <w:rsid w:val="00A106D4"/>
    <w:rsid w:val="00A10952"/>
    <w:rsid w:val="00A10A7F"/>
    <w:rsid w:val="00A10E19"/>
    <w:rsid w:val="00A10EBA"/>
    <w:rsid w:val="00A10F99"/>
    <w:rsid w:val="00A112AD"/>
    <w:rsid w:val="00A11547"/>
    <w:rsid w:val="00A116B5"/>
    <w:rsid w:val="00A11740"/>
    <w:rsid w:val="00A11796"/>
    <w:rsid w:val="00A118EF"/>
    <w:rsid w:val="00A11C85"/>
    <w:rsid w:val="00A11D5E"/>
    <w:rsid w:val="00A11F2D"/>
    <w:rsid w:val="00A1216D"/>
    <w:rsid w:val="00A12542"/>
    <w:rsid w:val="00A1255C"/>
    <w:rsid w:val="00A1259A"/>
    <w:rsid w:val="00A127CA"/>
    <w:rsid w:val="00A12C28"/>
    <w:rsid w:val="00A12C4A"/>
    <w:rsid w:val="00A12E14"/>
    <w:rsid w:val="00A13182"/>
    <w:rsid w:val="00A133B4"/>
    <w:rsid w:val="00A137E8"/>
    <w:rsid w:val="00A13A78"/>
    <w:rsid w:val="00A13BD2"/>
    <w:rsid w:val="00A13EF6"/>
    <w:rsid w:val="00A14069"/>
    <w:rsid w:val="00A140CE"/>
    <w:rsid w:val="00A14A4F"/>
    <w:rsid w:val="00A14B7C"/>
    <w:rsid w:val="00A14BF2"/>
    <w:rsid w:val="00A153E4"/>
    <w:rsid w:val="00A15479"/>
    <w:rsid w:val="00A1588D"/>
    <w:rsid w:val="00A15B18"/>
    <w:rsid w:val="00A15D8F"/>
    <w:rsid w:val="00A167DE"/>
    <w:rsid w:val="00A16EAF"/>
    <w:rsid w:val="00A16F26"/>
    <w:rsid w:val="00A171C4"/>
    <w:rsid w:val="00A17281"/>
    <w:rsid w:val="00A2002C"/>
    <w:rsid w:val="00A201A5"/>
    <w:rsid w:val="00A20688"/>
    <w:rsid w:val="00A20DBD"/>
    <w:rsid w:val="00A21045"/>
    <w:rsid w:val="00A210DE"/>
    <w:rsid w:val="00A210FF"/>
    <w:rsid w:val="00A21625"/>
    <w:rsid w:val="00A21638"/>
    <w:rsid w:val="00A2171B"/>
    <w:rsid w:val="00A223C0"/>
    <w:rsid w:val="00A223FC"/>
    <w:rsid w:val="00A22528"/>
    <w:rsid w:val="00A2266C"/>
    <w:rsid w:val="00A228A4"/>
    <w:rsid w:val="00A22BE4"/>
    <w:rsid w:val="00A23072"/>
    <w:rsid w:val="00A2328B"/>
    <w:rsid w:val="00A234E5"/>
    <w:rsid w:val="00A23624"/>
    <w:rsid w:val="00A2374B"/>
    <w:rsid w:val="00A23CE2"/>
    <w:rsid w:val="00A23E90"/>
    <w:rsid w:val="00A240EA"/>
    <w:rsid w:val="00A2431E"/>
    <w:rsid w:val="00A24372"/>
    <w:rsid w:val="00A244C6"/>
    <w:rsid w:val="00A246B5"/>
    <w:rsid w:val="00A247CB"/>
    <w:rsid w:val="00A249BB"/>
    <w:rsid w:val="00A24ADA"/>
    <w:rsid w:val="00A24B3D"/>
    <w:rsid w:val="00A2528C"/>
    <w:rsid w:val="00A25491"/>
    <w:rsid w:val="00A255AF"/>
    <w:rsid w:val="00A256AC"/>
    <w:rsid w:val="00A258F6"/>
    <w:rsid w:val="00A25A67"/>
    <w:rsid w:val="00A260D5"/>
    <w:rsid w:val="00A26364"/>
    <w:rsid w:val="00A264EF"/>
    <w:rsid w:val="00A265BC"/>
    <w:rsid w:val="00A269C2"/>
    <w:rsid w:val="00A26F8C"/>
    <w:rsid w:val="00A271E0"/>
    <w:rsid w:val="00A27390"/>
    <w:rsid w:val="00A2765F"/>
    <w:rsid w:val="00A277A5"/>
    <w:rsid w:val="00A277EE"/>
    <w:rsid w:val="00A27C09"/>
    <w:rsid w:val="00A27D11"/>
    <w:rsid w:val="00A27EBB"/>
    <w:rsid w:val="00A30254"/>
    <w:rsid w:val="00A304A4"/>
    <w:rsid w:val="00A30CDE"/>
    <w:rsid w:val="00A30E3F"/>
    <w:rsid w:val="00A31000"/>
    <w:rsid w:val="00A31834"/>
    <w:rsid w:val="00A31881"/>
    <w:rsid w:val="00A3197F"/>
    <w:rsid w:val="00A319EA"/>
    <w:rsid w:val="00A31BA3"/>
    <w:rsid w:val="00A31F7F"/>
    <w:rsid w:val="00A32BE1"/>
    <w:rsid w:val="00A32CE6"/>
    <w:rsid w:val="00A334C9"/>
    <w:rsid w:val="00A33892"/>
    <w:rsid w:val="00A338A1"/>
    <w:rsid w:val="00A34394"/>
    <w:rsid w:val="00A344CF"/>
    <w:rsid w:val="00A34625"/>
    <w:rsid w:val="00A348F7"/>
    <w:rsid w:val="00A34900"/>
    <w:rsid w:val="00A349A1"/>
    <w:rsid w:val="00A34BFD"/>
    <w:rsid w:val="00A34E97"/>
    <w:rsid w:val="00A35318"/>
    <w:rsid w:val="00A3537F"/>
    <w:rsid w:val="00A3556A"/>
    <w:rsid w:val="00A35798"/>
    <w:rsid w:val="00A35AB2"/>
    <w:rsid w:val="00A35AB8"/>
    <w:rsid w:val="00A35BBE"/>
    <w:rsid w:val="00A35C8B"/>
    <w:rsid w:val="00A36076"/>
    <w:rsid w:val="00A36445"/>
    <w:rsid w:val="00A365A0"/>
    <w:rsid w:val="00A3684C"/>
    <w:rsid w:val="00A368B3"/>
    <w:rsid w:val="00A369DF"/>
    <w:rsid w:val="00A36A19"/>
    <w:rsid w:val="00A36A9E"/>
    <w:rsid w:val="00A36D85"/>
    <w:rsid w:val="00A36E94"/>
    <w:rsid w:val="00A37163"/>
    <w:rsid w:val="00A3723E"/>
    <w:rsid w:val="00A37428"/>
    <w:rsid w:val="00A37C75"/>
    <w:rsid w:val="00A37C9D"/>
    <w:rsid w:val="00A37FD4"/>
    <w:rsid w:val="00A40075"/>
    <w:rsid w:val="00A40412"/>
    <w:rsid w:val="00A40A45"/>
    <w:rsid w:val="00A40BE6"/>
    <w:rsid w:val="00A4101C"/>
    <w:rsid w:val="00A4126E"/>
    <w:rsid w:val="00A412C6"/>
    <w:rsid w:val="00A416B2"/>
    <w:rsid w:val="00A41968"/>
    <w:rsid w:val="00A41ABA"/>
    <w:rsid w:val="00A41BC8"/>
    <w:rsid w:val="00A41DBA"/>
    <w:rsid w:val="00A41DBE"/>
    <w:rsid w:val="00A41FA3"/>
    <w:rsid w:val="00A423F4"/>
    <w:rsid w:val="00A423FA"/>
    <w:rsid w:val="00A42481"/>
    <w:rsid w:val="00A424C4"/>
    <w:rsid w:val="00A42735"/>
    <w:rsid w:val="00A4292E"/>
    <w:rsid w:val="00A42A57"/>
    <w:rsid w:val="00A42B26"/>
    <w:rsid w:val="00A42C22"/>
    <w:rsid w:val="00A43270"/>
    <w:rsid w:val="00A432A0"/>
    <w:rsid w:val="00A437C0"/>
    <w:rsid w:val="00A4389A"/>
    <w:rsid w:val="00A439E8"/>
    <w:rsid w:val="00A43A20"/>
    <w:rsid w:val="00A43F74"/>
    <w:rsid w:val="00A4416E"/>
    <w:rsid w:val="00A4424A"/>
    <w:rsid w:val="00A44614"/>
    <w:rsid w:val="00A44647"/>
    <w:rsid w:val="00A453FA"/>
    <w:rsid w:val="00A455E7"/>
    <w:rsid w:val="00A455FC"/>
    <w:rsid w:val="00A45601"/>
    <w:rsid w:val="00A45754"/>
    <w:rsid w:val="00A45890"/>
    <w:rsid w:val="00A458C4"/>
    <w:rsid w:val="00A45924"/>
    <w:rsid w:val="00A459DF"/>
    <w:rsid w:val="00A45E61"/>
    <w:rsid w:val="00A462A3"/>
    <w:rsid w:val="00A46419"/>
    <w:rsid w:val="00A46800"/>
    <w:rsid w:val="00A46934"/>
    <w:rsid w:val="00A46A7E"/>
    <w:rsid w:val="00A46DEA"/>
    <w:rsid w:val="00A47248"/>
    <w:rsid w:val="00A472D6"/>
    <w:rsid w:val="00A4733B"/>
    <w:rsid w:val="00A47458"/>
    <w:rsid w:val="00A474C7"/>
    <w:rsid w:val="00A47567"/>
    <w:rsid w:val="00A47589"/>
    <w:rsid w:val="00A47A9A"/>
    <w:rsid w:val="00A47BEC"/>
    <w:rsid w:val="00A47ED3"/>
    <w:rsid w:val="00A47F86"/>
    <w:rsid w:val="00A500FD"/>
    <w:rsid w:val="00A50550"/>
    <w:rsid w:val="00A506A7"/>
    <w:rsid w:val="00A5092A"/>
    <w:rsid w:val="00A50CBC"/>
    <w:rsid w:val="00A50D82"/>
    <w:rsid w:val="00A51352"/>
    <w:rsid w:val="00A51404"/>
    <w:rsid w:val="00A518ED"/>
    <w:rsid w:val="00A519E6"/>
    <w:rsid w:val="00A51AB3"/>
    <w:rsid w:val="00A51F54"/>
    <w:rsid w:val="00A5231B"/>
    <w:rsid w:val="00A52F5B"/>
    <w:rsid w:val="00A53528"/>
    <w:rsid w:val="00A53540"/>
    <w:rsid w:val="00A535F8"/>
    <w:rsid w:val="00A53B15"/>
    <w:rsid w:val="00A543CE"/>
    <w:rsid w:val="00A544A2"/>
    <w:rsid w:val="00A54641"/>
    <w:rsid w:val="00A55007"/>
    <w:rsid w:val="00A554E5"/>
    <w:rsid w:val="00A5568A"/>
    <w:rsid w:val="00A55A5D"/>
    <w:rsid w:val="00A55B0C"/>
    <w:rsid w:val="00A55CE6"/>
    <w:rsid w:val="00A55FDF"/>
    <w:rsid w:val="00A56034"/>
    <w:rsid w:val="00A56386"/>
    <w:rsid w:val="00A5644A"/>
    <w:rsid w:val="00A56841"/>
    <w:rsid w:val="00A56845"/>
    <w:rsid w:val="00A56CCC"/>
    <w:rsid w:val="00A571E5"/>
    <w:rsid w:val="00A572CD"/>
    <w:rsid w:val="00A573D0"/>
    <w:rsid w:val="00A575B5"/>
    <w:rsid w:val="00A576DB"/>
    <w:rsid w:val="00A578F5"/>
    <w:rsid w:val="00A579A1"/>
    <w:rsid w:val="00A57C49"/>
    <w:rsid w:val="00A57D79"/>
    <w:rsid w:val="00A57E96"/>
    <w:rsid w:val="00A60171"/>
    <w:rsid w:val="00A60232"/>
    <w:rsid w:val="00A60647"/>
    <w:rsid w:val="00A60727"/>
    <w:rsid w:val="00A60EF9"/>
    <w:rsid w:val="00A60F0D"/>
    <w:rsid w:val="00A613CA"/>
    <w:rsid w:val="00A6149D"/>
    <w:rsid w:val="00A617A5"/>
    <w:rsid w:val="00A61A63"/>
    <w:rsid w:val="00A61D03"/>
    <w:rsid w:val="00A61EE2"/>
    <w:rsid w:val="00A61EEC"/>
    <w:rsid w:val="00A622DE"/>
    <w:rsid w:val="00A62516"/>
    <w:rsid w:val="00A62607"/>
    <w:rsid w:val="00A628F2"/>
    <w:rsid w:val="00A6297F"/>
    <w:rsid w:val="00A6299E"/>
    <w:rsid w:val="00A629E3"/>
    <w:rsid w:val="00A62A7C"/>
    <w:rsid w:val="00A62DA9"/>
    <w:rsid w:val="00A62EA7"/>
    <w:rsid w:val="00A62F8B"/>
    <w:rsid w:val="00A630DA"/>
    <w:rsid w:val="00A63529"/>
    <w:rsid w:val="00A637A9"/>
    <w:rsid w:val="00A63A89"/>
    <w:rsid w:val="00A63ACB"/>
    <w:rsid w:val="00A6483B"/>
    <w:rsid w:val="00A64853"/>
    <w:rsid w:val="00A64AEA"/>
    <w:rsid w:val="00A64CCB"/>
    <w:rsid w:val="00A65037"/>
    <w:rsid w:val="00A652D1"/>
    <w:rsid w:val="00A656A0"/>
    <w:rsid w:val="00A65DF2"/>
    <w:rsid w:val="00A65F1B"/>
    <w:rsid w:val="00A65F8D"/>
    <w:rsid w:val="00A6641D"/>
    <w:rsid w:val="00A6666A"/>
    <w:rsid w:val="00A66989"/>
    <w:rsid w:val="00A66A28"/>
    <w:rsid w:val="00A66BF8"/>
    <w:rsid w:val="00A66C10"/>
    <w:rsid w:val="00A66EEA"/>
    <w:rsid w:val="00A66F2D"/>
    <w:rsid w:val="00A66F9E"/>
    <w:rsid w:val="00A672C1"/>
    <w:rsid w:val="00A67524"/>
    <w:rsid w:val="00A67528"/>
    <w:rsid w:val="00A677C2"/>
    <w:rsid w:val="00A67A96"/>
    <w:rsid w:val="00A67AB3"/>
    <w:rsid w:val="00A67B0E"/>
    <w:rsid w:val="00A67EE2"/>
    <w:rsid w:val="00A67F6E"/>
    <w:rsid w:val="00A7013A"/>
    <w:rsid w:val="00A7013D"/>
    <w:rsid w:val="00A70351"/>
    <w:rsid w:val="00A7048D"/>
    <w:rsid w:val="00A70CC0"/>
    <w:rsid w:val="00A70D60"/>
    <w:rsid w:val="00A70F29"/>
    <w:rsid w:val="00A71089"/>
    <w:rsid w:val="00A7183A"/>
    <w:rsid w:val="00A718B5"/>
    <w:rsid w:val="00A71AA4"/>
    <w:rsid w:val="00A71AF4"/>
    <w:rsid w:val="00A71D8F"/>
    <w:rsid w:val="00A7221B"/>
    <w:rsid w:val="00A72382"/>
    <w:rsid w:val="00A72AB1"/>
    <w:rsid w:val="00A72D0C"/>
    <w:rsid w:val="00A72D3B"/>
    <w:rsid w:val="00A73208"/>
    <w:rsid w:val="00A73885"/>
    <w:rsid w:val="00A73AB6"/>
    <w:rsid w:val="00A73EF9"/>
    <w:rsid w:val="00A74060"/>
    <w:rsid w:val="00A74082"/>
    <w:rsid w:val="00A74301"/>
    <w:rsid w:val="00A744BE"/>
    <w:rsid w:val="00A7485C"/>
    <w:rsid w:val="00A748B5"/>
    <w:rsid w:val="00A748EC"/>
    <w:rsid w:val="00A74E39"/>
    <w:rsid w:val="00A75273"/>
    <w:rsid w:val="00A75390"/>
    <w:rsid w:val="00A755B1"/>
    <w:rsid w:val="00A7571C"/>
    <w:rsid w:val="00A7578E"/>
    <w:rsid w:val="00A75880"/>
    <w:rsid w:val="00A7592B"/>
    <w:rsid w:val="00A75CDE"/>
    <w:rsid w:val="00A761D0"/>
    <w:rsid w:val="00A761EB"/>
    <w:rsid w:val="00A7638D"/>
    <w:rsid w:val="00A76505"/>
    <w:rsid w:val="00A76854"/>
    <w:rsid w:val="00A76FA6"/>
    <w:rsid w:val="00A7704D"/>
    <w:rsid w:val="00A7707F"/>
    <w:rsid w:val="00A77363"/>
    <w:rsid w:val="00A7739F"/>
    <w:rsid w:val="00A7752C"/>
    <w:rsid w:val="00A778CB"/>
    <w:rsid w:val="00A77905"/>
    <w:rsid w:val="00A77A12"/>
    <w:rsid w:val="00A77EB7"/>
    <w:rsid w:val="00A80002"/>
    <w:rsid w:val="00A8056A"/>
    <w:rsid w:val="00A80787"/>
    <w:rsid w:val="00A80A8E"/>
    <w:rsid w:val="00A80AE1"/>
    <w:rsid w:val="00A80C46"/>
    <w:rsid w:val="00A813C3"/>
    <w:rsid w:val="00A8174A"/>
    <w:rsid w:val="00A81B1A"/>
    <w:rsid w:val="00A81EBC"/>
    <w:rsid w:val="00A823A8"/>
    <w:rsid w:val="00A826C5"/>
    <w:rsid w:val="00A826EA"/>
    <w:rsid w:val="00A8289D"/>
    <w:rsid w:val="00A82C8A"/>
    <w:rsid w:val="00A82ECD"/>
    <w:rsid w:val="00A82F33"/>
    <w:rsid w:val="00A82F7E"/>
    <w:rsid w:val="00A83217"/>
    <w:rsid w:val="00A835CA"/>
    <w:rsid w:val="00A83A53"/>
    <w:rsid w:val="00A83BEA"/>
    <w:rsid w:val="00A83C13"/>
    <w:rsid w:val="00A83DED"/>
    <w:rsid w:val="00A84274"/>
    <w:rsid w:val="00A842E3"/>
    <w:rsid w:val="00A842E7"/>
    <w:rsid w:val="00A850B3"/>
    <w:rsid w:val="00A85716"/>
    <w:rsid w:val="00A85909"/>
    <w:rsid w:val="00A85CDA"/>
    <w:rsid w:val="00A85D4E"/>
    <w:rsid w:val="00A86004"/>
    <w:rsid w:val="00A86639"/>
    <w:rsid w:val="00A868BB"/>
    <w:rsid w:val="00A8745B"/>
    <w:rsid w:val="00A87735"/>
    <w:rsid w:val="00A87B12"/>
    <w:rsid w:val="00A87C37"/>
    <w:rsid w:val="00A87CC4"/>
    <w:rsid w:val="00A907F1"/>
    <w:rsid w:val="00A90AFB"/>
    <w:rsid w:val="00A90E6B"/>
    <w:rsid w:val="00A91124"/>
    <w:rsid w:val="00A91D4D"/>
    <w:rsid w:val="00A92059"/>
    <w:rsid w:val="00A92194"/>
    <w:rsid w:val="00A92453"/>
    <w:rsid w:val="00A92723"/>
    <w:rsid w:val="00A92876"/>
    <w:rsid w:val="00A929C2"/>
    <w:rsid w:val="00A92EE0"/>
    <w:rsid w:val="00A92EE4"/>
    <w:rsid w:val="00A92FD2"/>
    <w:rsid w:val="00A935A1"/>
    <w:rsid w:val="00A939BA"/>
    <w:rsid w:val="00A93BA6"/>
    <w:rsid w:val="00A93CCA"/>
    <w:rsid w:val="00A93E49"/>
    <w:rsid w:val="00A943EA"/>
    <w:rsid w:val="00A945F3"/>
    <w:rsid w:val="00A94B70"/>
    <w:rsid w:val="00A94B94"/>
    <w:rsid w:val="00A94D55"/>
    <w:rsid w:val="00A9523F"/>
    <w:rsid w:val="00A95EB5"/>
    <w:rsid w:val="00A96070"/>
    <w:rsid w:val="00A960AB"/>
    <w:rsid w:val="00A96367"/>
    <w:rsid w:val="00A9649A"/>
    <w:rsid w:val="00A96603"/>
    <w:rsid w:val="00A96872"/>
    <w:rsid w:val="00A96DA8"/>
    <w:rsid w:val="00A9719B"/>
    <w:rsid w:val="00A97498"/>
    <w:rsid w:val="00A975B5"/>
    <w:rsid w:val="00A978A8"/>
    <w:rsid w:val="00A97ABA"/>
    <w:rsid w:val="00A97F4E"/>
    <w:rsid w:val="00AA0132"/>
    <w:rsid w:val="00AA0194"/>
    <w:rsid w:val="00AA02D4"/>
    <w:rsid w:val="00AA03AD"/>
    <w:rsid w:val="00AA03DE"/>
    <w:rsid w:val="00AA0866"/>
    <w:rsid w:val="00AA0F69"/>
    <w:rsid w:val="00AA11FA"/>
    <w:rsid w:val="00AA142E"/>
    <w:rsid w:val="00AA189F"/>
    <w:rsid w:val="00AA19BB"/>
    <w:rsid w:val="00AA1B9C"/>
    <w:rsid w:val="00AA1C15"/>
    <w:rsid w:val="00AA1C2F"/>
    <w:rsid w:val="00AA2036"/>
    <w:rsid w:val="00AA22B0"/>
    <w:rsid w:val="00AA23EC"/>
    <w:rsid w:val="00AA28B5"/>
    <w:rsid w:val="00AA2AC7"/>
    <w:rsid w:val="00AA30DA"/>
    <w:rsid w:val="00AA314E"/>
    <w:rsid w:val="00AA3542"/>
    <w:rsid w:val="00AA36B5"/>
    <w:rsid w:val="00AA3811"/>
    <w:rsid w:val="00AA3C0C"/>
    <w:rsid w:val="00AA423B"/>
    <w:rsid w:val="00AA47E1"/>
    <w:rsid w:val="00AA4886"/>
    <w:rsid w:val="00AA5376"/>
    <w:rsid w:val="00AA53A7"/>
    <w:rsid w:val="00AA556E"/>
    <w:rsid w:val="00AA55FF"/>
    <w:rsid w:val="00AA63C8"/>
    <w:rsid w:val="00AA6453"/>
    <w:rsid w:val="00AA6568"/>
    <w:rsid w:val="00AA6645"/>
    <w:rsid w:val="00AA6824"/>
    <w:rsid w:val="00AA6C75"/>
    <w:rsid w:val="00AA6D1D"/>
    <w:rsid w:val="00AA6F62"/>
    <w:rsid w:val="00AA780E"/>
    <w:rsid w:val="00AA7B2B"/>
    <w:rsid w:val="00AA7FD9"/>
    <w:rsid w:val="00AB0044"/>
    <w:rsid w:val="00AB0354"/>
    <w:rsid w:val="00AB04DE"/>
    <w:rsid w:val="00AB08E8"/>
    <w:rsid w:val="00AB0ADE"/>
    <w:rsid w:val="00AB118B"/>
    <w:rsid w:val="00AB1242"/>
    <w:rsid w:val="00AB128C"/>
    <w:rsid w:val="00AB143D"/>
    <w:rsid w:val="00AB149B"/>
    <w:rsid w:val="00AB15D7"/>
    <w:rsid w:val="00AB186B"/>
    <w:rsid w:val="00AB21CF"/>
    <w:rsid w:val="00AB2403"/>
    <w:rsid w:val="00AB2509"/>
    <w:rsid w:val="00AB26B2"/>
    <w:rsid w:val="00AB26ED"/>
    <w:rsid w:val="00AB2754"/>
    <w:rsid w:val="00AB276B"/>
    <w:rsid w:val="00AB2BE4"/>
    <w:rsid w:val="00AB32D0"/>
    <w:rsid w:val="00AB3549"/>
    <w:rsid w:val="00AB3AC0"/>
    <w:rsid w:val="00AB3AFF"/>
    <w:rsid w:val="00AB3B01"/>
    <w:rsid w:val="00AB3E92"/>
    <w:rsid w:val="00AB4665"/>
    <w:rsid w:val="00AB4D67"/>
    <w:rsid w:val="00AB4E6D"/>
    <w:rsid w:val="00AB4EB1"/>
    <w:rsid w:val="00AB4F1A"/>
    <w:rsid w:val="00AB4F35"/>
    <w:rsid w:val="00AB4F58"/>
    <w:rsid w:val="00AB50E0"/>
    <w:rsid w:val="00AB51AB"/>
    <w:rsid w:val="00AB5677"/>
    <w:rsid w:val="00AB5812"/>
    <w:rsid w:val="00AB590C"/>
    <w:rsid w:val="00AB5994"/>
    <w:rsid w:val="00AB5DB3"/>
    <w:rsid w:val="00AB6133"/>
    <w:rsid w:val="00AB62C6"/>
    <w:rsid w:val="00AB63FC"/>
    <w:rsid w:val="00AB6435"/>
    <w:rsid w:val="00AB6688"/>
    <w:rsid w:val="00AB674F"/>
    <w:rsid w:val="00AB6C32"/>
    <w:rsid w:val="00AB7357"/>
    <w:rsid w:val="00AB74AA"/>
    <w:rsid w:val="00AB773C"/>
    <w:rsid w:val="00AB77CE"/>
    <w:rsid w:val="00AC00D2"/>
    <w:rsid w:val="00AC04B5"/>
    <w:rsid w:val="00AC0AD9"/>
    <w:rsid w:val="00AC0D71"/>
    <w:rsid w:val="00AC1235"/>
    <w:rsid w:val="00AC12DF"/>
    <w:rsid w:val="00AC1386"/>
    <w:rsid w:val="00AC147D"/>
    <w:rsid w:val="00AC1518"/>
    <w:rsid w:val="00AC15F0"/>
    <w:rsid w:val="00AC166A"/>
    <w:rsid w:val="00AC16E7"/>
    <w:rsid w:val="00AC1975"/>
    <w:rsid w:val="00AC1CA6"/>
    <w:rsid w:val="00AC20F4"/>
    <w:rsid w:val="00AC222D"/>
    <w:rsid w:val="00AC2419"/>
    <w:rsid w:val="00AC2B18"/>
    <w:rsid w:val="00AC2B3F"/>
    <w:rsid w:val="00AC30E7"/>
    <w:rsid w:val="00AC3286"/>
    <w:rsid w:val="00AC3429"/>
    <w:rsid w:val="00AC3492"/>
    <w:rsid w:val="00AC35BE"/>
    <w:rsid w:val="00AC3620"/>
    <w:rsid w:val="00AC38E9"/>
    <w:rsid w:val="00AC39C5"/>
    <w:rsid w:val="00AC3B7B"/>
    <w:rsid w:val="00AC41F7"/>
    <w:rsid w:val="00AC42FB"/>
    <w:rsid w:val="00AC46B6"/>
    <w:rsid w:val="00AC485B"/>
    <w:rsid w:val="00AC4E2F"/>
    <w:rsid w:val="00AC50AB"/>
    <w:rsid w:val="00AC5172"/>
    <w:rsid w:val="00AC53D5"/>
    <w:rsid w:val="00AC561F"/>
    <w:rsid w:val="00AC56C9"/>
    <w:rsid w:val="00AC5763"/>
    <w:rsid w:val="00AC582C"/>
    <w:rsid w:val="00AC59D9"/>
    <w:rsid w:val="00AC5E62"/>
    <w:rsid w:val="00AC5EDC"/>
    <w:rsid w:val="00AC6049"/>
    <w:rsid w:val="00AC61A4"/>
    <w:rsid w:val="00AC6807"/>
    <w:rsid w:val="00AC691D"/>
    <w:rsid w:val="00AC69B6"/>
    <w:rsid w:val="00AC6C65"/>
    <w:rsid w:val="00AC723E"/>
    <w:rsid w:val="00AC72C0"/>
    <w:rsid w:val="00AC744F"/>
    <w:rsid w:val="00AC762D"/>
    <w:rsid w:val="00AC76D6"/>
    <w:rsid w:val="00AC7AB3"/>
    <w:rsid w:val="00AC7B9A"/>
    <w:rsid w:val="00AC7C15"/>
    <w:rsid w:val="00AC7C16"/>
    <w:rsid w:val="00AC7D87"/>
    <w:rsid w:val="00AC7ED4"/>
    <w:rsid w:val="00AD07C9"/>
    <w:rsid w:val="00AD089F"/>
    <w:rsid w:val="00AD17CD"/>
    <w:rsid w:val="00AD1896"/>
    <w:rsid w:val="00AD1B18"/>
    <w:rsid w:val="00AD1E2F"/>
    <w:rsid w:val="00AD2072"/>
    <w:rsid w:val="00AD22C2"/>
    <w:rsid w:val="00AD2374"/>
    <w:rsid w:val="00AD23A7"/>
    <w:rsid w:val="00AD24E6"/>
    <w:rsid w:val="00AD2650"/>
    <w:rsid w:val="00AD2675"/>
    <w:rsid w:val="00AD278B"/>
    <w:rsid w:val="00AD2995"/>
    <w:rsid w:val="00AD2B7E"/>
    <w:rsid w:val="00AD2F40"/>
    <w:rsid w:val="00AD2F47"/>
    <w:rsid w:val="00AD2F5E"/>
    <w:rsid w:val="00AD2F68"/>
    <w:rsid w:val="00AD34B7"/>
    <w:rsid w:val="00AD379C"/>
    <w:rsid w:val="00AD3C7D"/>
    <w:rsid w:val="00AD3D96"/>
    <w:rsid w:val="00AD3EDD"/>
    <w:rsid w:val="00AD3FB4"/>
    <w:rsid w:val="00AD3FDF"/>
    <w:rsid w:val="00AD408E"/>
    <w:rsid w:val="00AD4742"/>
    <w:rsid w:val="00AD47CB"/>
    <w:rsid w:val="00AD47F1"/>
    <w:rsid w:val="00AD48B0"/>
    <w:rsid w:val="00AD4B8E"/>
    <w:rsid w:val="00AD4CC5"/>
    <w:rsid w:val="00AD4DEC"/>
    <w:rsid w:val="00AD521B"/>
    <w:rsid w:val="00AD5972"/>
    <w:rsid w:val="00AD6331"/>
    <w:rsid w:val="00AD6B9A"/>
    <w:rsid w:val="00AD6CDC"/>
    <w:rsid w:val="00AD6EE2"/>
    <w:rsid w:val="00AD7005"/>
    <w:rsid w:val="00AD715E"/>
    <w:rsid w:val="00AD728F"/>
    <w:rsid w:val="00AD7568"/>
    <w:rsid w:val="00AD7AB5"/>
    <w:rsid w:val="00AD7D8F"/>
    <w:rsid w:val="00AE0547"/>
    <w:rsid w:val="00AE06AE"/>
    <w:rsid w:val="00AE08DE"/>
    <w:rsid w:val="00AE0910"/>
    <w:rsid w:val="00AE0AC6"/>
    <w:rsid w:val="00AE0B52"/>
    <w:rsid w:val="00AE0E5B"/>
    <w:rsid w:val="00AE1007"/>
    <w:rsid w:val="00AE1168"/>
    <w:rsid w:val="00AE1238"/>
    <w:rsid w:val="00AE1563"/>
    <w:rsid w:val="00AE1B62"/>
    <w:rsid w:val="00AE1F1C"/>
    <w:rsid w:val="00AE218D"/>
    <w:rsid w:val="00AE21C5"/>
    <w:rsid w:val="00AE21F0"/>
    <w:rsid w:val="00AE230B"/>
    <w:rsid w:val="00AE2363"/>
    <w:rsid w:val="00AE26A7"/>
    <w:rsid w:val="00AE2986"/>
    <w:rsid w:val="00AE2AC7"/>
    <w:rsid w:val="00AE2B45"/>
    <w:rsid w:val="00AE2CBD"/>
    <w:rsid w:val="00AE2DED"/>
    <w:rsid w:val="00AE2E6D"/>
    <w:rsid w:val="00AE3187"/>
    <w:rsid w:val="00AE475E"/>
    <w:rsid w:val="00AE485B"/>
    <w:rsid w:val="00AE4864"/>
    <w:rsid w:val="00AE4945"/>
    <w:rsid w:val="00AE4B12"/>
    <w:rsid w:val="00AE4CBC"/>
    <w:rsid w:val="00AE4DB1"/>
    <w:rsid w:val="00AE4F40"/>
    <w:rsid w:val="00AE51BB"/>
    <w:rsid w:val="00AE5223"/>
    <w:rsid w:val="00AE5284"/>
    <w:rsid w:val="00AE53CE"/>
    <w:rsid w:val="00AE5479"/>
    <w:rsid w:val="00AE57E0"/>
    <w:rsid w:val="00AE58D9"/>
    <w:rsid w:val="00AE5989"/>
    <w:rsid w:val="00AE5CEF"/>
    <w:rsid w:val="00AE5FF6"/>
    <w:rsid w:val="00AE604F"/>
    <w:rsid w:val="00AE6055"/>
    <w:rsid w:val="00AE617D"/>
    <w:rsid w:val="00AE6336"/>
    <w:rsid w:val="00AE646B"/>
    <w:rsid w:val="00AE6DFA"/>
    <w:rsid w:val="00AE7623"/>
    <w:rsid w:val="00AE782E"/>
    <w:rsid w:val="00AE7A38"/>
    <w:rsid w:val="00AE7BA4"/>
    <w:rsid w:val="00AE7EC4"/>
    <w:rsid w:val="00AF00DC"/>
    <w:rsid w:val="00AF0104"/>
    <w:rsid w:val="00AF024C"/>
    <w:rsid w:val="00AF029E"/>
    <w:rsid w:val="00AF0496"/>
    <w:rsid w:val="00AF0A70"/>
    <w:rsid w:val="00AF0D9F"/>
    <w:rsid w:val="00AF0E7E"/>
    <w:rsid w:val="00AF11CF"/>
    <w:rsid w:val="00AF126B"/>
    <w:rsid w:val="00AF1325"/>
    <w:rsid w:val="00AF1474"/>
    <w:rsid w:val="00AF15C4"/>
    <w:rsid w:val="00AF1A5F"/>
    <w:rsid w:val="00AF1BAF"/>
    <w:rsid w:val="00AF1ED0"/>
    <w:rsid w:val="00AF2870"/>
    <w:rsid w:val="00AF295E"/>
    <w:rsid w:val="00AF2AE2"/>
    <w:rsid w:val="00AF2B8D"/>
    <w:rsid w:val="00AF2C1C"/>
    <w:rsid w:val="00AF2D8A"/>
    <w:rsid w:val="00AF2F20"/>
    <w:rsid w:val="00AF3197"/>
    <w:rsid w:val="00AF34DD"/>
    <w:rsid w:val="00AF39AA"/>
    <w:rsid w:val="00AF39D2"/>
    <w:rsid w:val="00AF3D55"/>
    <w:rsid w:val="00AF3EA3"/>
    <w:rsid w:val="00AF4207"/>
    <w:rsid w:val="00AF43FF"/>
    <w:rsid w:val="00AF483F"/>
    <w:rsid w:val="00AF4D8E"/>
    <w:rsid w:val="00AF4F7B"/>
    <w:rsid w:val="00AF54BA"/>
    <w:rsid w:val="00AF55A2"/>
    <w:rsid w:val="00AF5867"/>
    <w:rsid w:val="00AF58E7"/>
    <w:rsid w:val="00AF5E0D"/>
    <w:rsid w:val="00AF5FD5"/>
    <w:rsid w:val="00AF6122"/>
    <w:rsid w:val="00AF6186"/>
    <w:rsid w:val="00AF6352"/>
    <w:rsid w:val="00AF6597"/>
    <w:rsid w:val="00AF66B6"/>
    <w:rsid w:val="00AF690F"/>
    <w:rsid w:val="00AF6DBC"/>
    <w:rsid w:val="00AF6F41"/>
    <w:rsid w:val="00AF6F5D"/>
    <w:rsid w:val="00AF720F"/>
    <w:rsid w:val="00AF723F"/>
    <w:rsid w:val="00AF728F"/>
    <w:rsid w:val="00AF72CA"/>
    <w:rsid w:val="00AF74B5"/>
    <w:rsid w:val="00AF76B5"/>
    <w:rsid w:val="00AF7AE0"/>
    <w:rsid w:val="00B0051C"/>
    <w:rsid w:val="00B0095B"/>
    <w:rsid w:val="00B00963"/>
    <w:rsid w:val="00B00F04"/>
    <w:rsid w:val="00B00F3A"/>
    <w:rsid w:val="00B010FA"/>
    <w:rsid w:val="00B0113B"/>
    <w:rsid w:val="00B01727"/>
    <w:rsid w:val="00B017F5"/>
    <w:rsid w:val="00B01958"/>
    <w:rsid w:val="00B01DA1"/>
    <w:rsid w:val="00B02194"/>
    <w:rsid w:val="00B021E1"/>
    <w:rsid w:val="00B02367"/>
    <w:rsid w:val="00B02994"/>
    <w:rsid w:val="00B02E64"/>
    <w:rsid w:val="00B02E85"/>
    <w:rsid w:val="00B0311B"/>
    <w:rsid w:val="00B039BF"/>
    <w:rsid w:val="00B03B77"/>
    <w:rsid w:val="00B03ED2"/>
    <w:rsid w:val="00B03FF0"/>
    <w:rsid w:val="00B042A5"/>
    <w:rsid w:val="00B045B3"/>
    <w:rsid w:val="00B045F5"/>
    <w:rsid w:val="00B048CF"/>
    <w:rsid w:val="00B049ED"/>
    <w:rsid w:val="00B053A8"/>
    <w:rsid w:val="00B053F6"/>
    <w:rsid w:val="00B05469"/>
    <w:rsid w:val="00B05884"/>
    <w:rsid w:val="00B058E3"/>
    <w:rsid w:val="00B05B0F"/>
    <w:rsid w:val="00B05C9C"/>
    <w:rsid w:val="00B0608B"/>
    <w:rsid w:val="00B060D2"/>
    <w:rsid w:val="00B06116"/>
    <w:rsid w:val="00B0612E"/>
    <w:rsid w:val="00B068FA"/>
    <w:rsid w:val="00B06A77"/>
    <w:rsid w:val="00B06B76"/>
    <w:rsid w:val="00B06BF0"/>
    <w:rsid w:val="00B06C60"/>
    <w:rsid w:val="00B06CE8"/>
    <w:rsid w:val="00B06E17"/>
    <w:rsid w:val="00B06F4A"/>
    <w:rsid w:val="00B06F86"/>
    <w:rsid w:val="00B07133"/>
    <w:rsid w:val="00B07578"/>
    <w:rsid w:val="00B0765F"/>
    <w:rsid w:val="00B07C6A"/>
    <w:rsid w:val="00B10604"/>
    <w:rsid w:val="00B1062F"/>
    <w:rsid w:val="00B11167"/>
    <w:rsid w:val="00B11288"/>
    <w:rsid w:val="00B11790"/>
    <w:rsid w:val="00B118A8"/>
    <w:rsid w:val="00B118EA"/>
    <w:rsid w:val="00B11C8A"/>
    <w:rsid w:val="00B11EF6"/>
    <w:rsid w:val="00B11F8F"/>
    <w:rsid w:val="00B123D7"/>
    <w:rsid w:val="00B12890"/>
    <w:rsid w:val="00B12B1A"/>
    <w:rsid w:val="00B12BD3"/>
    <w:rsid w:val="00B12C45"/>
    <w:rsid w:val="00B12DA8"/>
    <w:rsid w:val="00B12E44"/>
    <w:rsid w:val="00B13053"/>
    <w:rsid w:val="00B13100"/>
    <w:rsid w:val="00B131C7"/>
    <w:rsid w:val="00B131E6"/>
    <w:rsid w:val="00B13216"/>
    <w:rsid w:val="00B1334C"/>
    <w:rsid w:val="00B1349A"/>
    <w:rsid w:val="00B13708"/>
    <w:rsid w:val="00B14055"/>
    <w:rsid w:val="00B141C7"/>
    <w:rsid w:val="00B144A4"/>
    <w:rsid w:val="00B144E4"/>
    <w:rsid w:val="00B146E1"/>
    <w:rsid w:val="00B148B3"/>
    <w:rsid w:val="00B14B53"/>
    <w:rsid w:val="00B14BDE"/>
    <w:rsid w:val="00B14DDE"/>
    <w:rsid w:val="00B15440"/>
    <w:rsid w:val="00B15543"/>
    <w:rsid w:val="00B15939"/>
    <w:rsid w:val="00B15C52"/>
    <w:rsid w:val="00B15DFD"/>
    <w:rsid w:val="00B15EAD"/>
    <w:rsid w:val="00B1607F"/>
    <w:rsid w:val="00B163C3"/>
    <w:rsid w:val="00B16496"/>
    <w:rsid w:val="00B16535"/>
    <w:rsid w:val="00B167F5"/>
    <w:rsid w:val="00B169AD"/>
    <w:rsid w:val="00B16E31"/>
    <w:rsid w:val="00B16EDA"/>
    <w:rsid w:val="00B1702C"/>
    <w:rsid w:val="00B17135"/>
    <w:rsid w:val="00B1771E"/>
    <w:rsid w:val="00B17753"/>
    <w:rsid w:val="00B179A7"/>
    <w:rsid w:val="00B17E69"/>
    <w:rsid w:val="00B17F7A"/>
    <w:rsid w:val="00B20653"/>
    <w:rsid w:val="00B206DE"/>
    <w:rsid w:val="00B209BC"/>
    <w:rsid w:val="00B20E35"/>
    <w:rsid w:val="00B2115D"/>
    <w:rsid w:val="00B21378"/>
    <w:rsid w:val="00B216B2"/>
    <w:rsid w:val="00B217A0"/>
    <w:rsid w:val="00B217BE"/>
    <w:rsid w:val="00B2195C"/>
    <w:rsid w:val="00B21B32"/>
    <w:rsid w:val="00B21C66"/>
    <w:rsid w:val="00B21DD1"/>
    <w:rsid w:val="00B22046"/>
    <w:rsid w:val="00B22279"/>
    <w:rsid w:val="00B22300"/>
    <w:rsid w:val="00B226F4"/>
    <w:rsid w:val="00B22881"/>
    <w:rsid w:val="00B2299D"/>
    <w:rsid w:val="00B23051"/>
    <w:rsid w:val="00B238C7"/>
    <w:rsid w:val="00B23F1D"/>
    <w:rsid w:val="00B242A6"/>
    <w:rsid w:val="00B24332"/>
    <w:rsid w:val="00B246B3"/>
    <w:rsid w:val="00B246DF"/>
    <w:rsid w:val="00B248C6"/>
    <w:rsid w:val="00B24ADD"/>
    <w:rsid w:val="00B24BF2"/>
    <w:rsid w:val="00B2540E"/>
    <w:rsid w:val="00B25B56"/>
    <w:rsid w:val="00B25F7E"/>
    <w:rsid w:val="00B25FCD"/>
    <w:rsid w:val="00B2603F"/>
    <w:rsid w:val="00B261DB"/>
    <w:rsid w:val="00B26699"/>
    <w:rsid w:val="00B2669B"/>
    <w:rsid w:val="00B268E9"/>
    <w:rsid w:val="00B26936"/>
    <w:rsid w:val="00B26B43"/>
    <w:rsid w:val="00B27388"/>
    <w:rsid w:val="00B27957"/>
    <w:rsid w:val="00B27B8D"/>
    <w:rsid w:val="00B27F63"/>
    <w:rsid w:val="00B300AF"/>
    <w:rsid w:val="00B30192"/>
    <w:rsid w:val="00B308A8"/>
    <w:rsid w:val="00B30A50"/>
    <w:rsid w:val="00B30A93"/>
    <w:rsid w:val="00B30C8A"/>
    <w:rsid w:val="00B30CA3"/>
    <w:rsid w:val="00B31257"/>
    <w:rsid w:val="00B31375"/>
    <w:rsid w:val="00B31665"/>
    <w:rsid w:val="00B31676"/>
    <w:rsid w:val="00B31760"/>
    <w:rsid w:val="00B31A30"/>
    <w:rsid w:val="00B31B38"/>
    <w:rsid w:val="00B31C5A"/>
    <w:rsid w:val="00B31F5C"/>
    <w:rsid w:val="00B320B7"/>
    <w:rsid w:val="00B321C2"/>
    <w:rsid w:val="00B32393"/>
    <w:rsid w:val="00B3241D"/>
    <w:rsid w:val="00B32645"/>
    <w:rsid w:val="00B3269C"/>
    <w:rsid w:val="00B32744"/>
    <w:rsid w:val="00B32788"/>
    <w:rsid w:val="00B32891"/>
    <w:rsid w:val="00B328C4"/>
    <w:rsid w:val="00B329A4"/>
    <w:rsid w:val="00B32B66"/>
    <w:rsid w:val="00B32BBC"/>
    <w:rsid w:val="00B32EF9"/>
    <w:rsid w:val="00B337F6"/>
    <w:rsid w:val="00B339F8"/>
    <w:rsid w:val="00B33E6C"/>
    <w:rsid w:val="00B33EDB"/>
    <w:rsid w:val="00B343C6"/>
    <w:rsid w:val="00B3451B"/>
    <w:rsid w:val="00B34793"/>
    <w:rsid w:val="00B34A85"/>
    <w:rsid w:val="00B34D7C"/>
    <w:rsid w:val="00B3518F"/>
    <w:rsid w:val="00B351CD"/>
    <w:rsid w:val="00B353E0"/>
    <w:rsid w:val="00B354BD"/>
    <w:rsid w:val="00B35EDD"/>
    <w:rsid w:val="00B36618"/>
    <w:rsid w:val="00B3666E"/>
    <w:rsid w:val="00B369C4"/>
    <w:rsid w:val="00B36D4F"/>
    <w:rsid w:val="00B37022"/>
    <w:rsid w:val="00B37046"/>
    <w:rsid w:val="00B3729E"/>
    <w:rsid w:val="00B373CC"/>
    <w:rsid w:val="00B37603"/>
    <w:rsid w:val="00B37719"/>
    <w:rsid w:val="00B37EC1"/>
    <w:rsid w:val="00B37F34"/>
    <w:rsid w:val="00B37F92"/>
    <w:rsid w:val="00B40039"/>
    <w:rsid w:val="00B40313"/>
    <w:rsid w:val="00B40888"/>
    <w:rsid w:val="00B409C6"/>
    <w:rsid w:val="00B40D71"/>
    <w:rsid w:val="00B412A3"/>
    <w:rsid w:val="00B41440"/>
    <w:rsid w:val="00B41623"/>
    <w:rsid w:val="00B41670"/>
    <w:rsid w:val="00B41991"/>
    <w:rsid w:val="00B41AEA"/>
    <w:rsid w:val="00B41B0B"/>
    <w:rsid w:val="00B41DAA"/>
    <w:rsid w:val="00B42025"/>
    <w:rsid w:val="00B42643"/>
    <w:rsid w:val="00B42697"/>
    <w:rsid w:val="00B4280C"/>
    <w:rsid w:val="00B42D0B"/>
    <w:rsid w:val="00B42DED"/>
    <w:rsid w:val="00B43059"/>
    <w:rsid w:val="00B4305E"/>
    <w:rsid w:val="00B431A5"/>
    <w:rsid w:val="00B43493"/>
    <w:rsid w:val="00B43657"/>
    <w:rsid w:val="00B43D0A"/>
    <w:rsid w:val="00B44100"/>
    <w:rsid w:val="00B44D81"/>
    <w:rsid w:val="00B44DC4"/>
    <w:rsid w:val="00B44DF8"/>
    <w:rsid w:val="00B450A6"/>
    <w:rsid w:val="00B4560C"/>
    <w:rsid w:val="00B45A36"/>
    <w:rsid w:val="00B45A76"/>
    <w:rsid w:val="00B45BAA"/>
    <w:rsid w:val="00B45C66"/>
    <w:rsid w:val="00B45F61"/>
    <w:rsid w:val="00B45FD6"/>
    <w:rsid w:val="00B46270"/>
    <w:rsid w:val="00B46720"/>
    <w:rsid w:val="00B46AB6"/>
    <w:rsid w:val="00B46B3E"/>
    <w:rsid w:val="00B46BC5"/>
    <w:rsid w:val="00B46F4B"/>
    <w:rsid w:val="00B46F6C"/>
    <w:rsid w:val="00B47103"/>
    <w:rsid w:val="00B475CD"/>
    <w:rsid w:val="00B502D9"/>
    <w:rsid w:val="00B503B6"/>
    <w:rsid w:val="00B503BE"/>
    <w:rsid w:val="00B50B4D"/>
    <w:rsid w:val="00B51072"/>
    <w:rsid w:val="00B5135B"/>
    <w:rsid w:val="00B5136E"/>
    <w:rsid w:val="00B5159B"/>
    <w:rsid w:val="00B51770"/>
    <w:rsid w:val="00B517F7"/>
    <w:rsid w:val="00B51F53"/>
    <w:rsid w:val="00B5201C"/>
    <w:rsid w:val="00B52081"/>
    <w:rsid w:val="00B521AC"/>
    <w:rsid w:val="00B5234F"/>
    <w:rsid w:val="00B523B5"/>
    <w:rsid w:val="00B52424"/>
    <w:rsid w:val="00B5246F"/>
    <w:rsid w:val="00B526DB"/>
    <w:rsid w:val="00B527FA"/>
    <w:rsid w:val="00B5289D"/>
    <w:rsid w:val="00B52C64"/>
    <w:rsid w:val="00B52DAE"/>
    <w:rsid w:val="00B52E96"/>
    <w:rsid w:val="00B52F95"/>
    <w:rsid w:val="00B53073"/>
    <w:rsid w:val="00B530C9"/>
    <w:rsid w:val="00B532CF"/>
    <w:rsid w:val="00B53346"/>
    <w:rsid w:val="00B53350"/>
    <w:rsid w:val="00B5378E"/>
    <w:rsid w:val="00B537A3"/>
    <w:rsid w:val="00B5389A"/>
    <w:rsid w:val="00B538B8"/>
    <w:rsid w:val="00B53CD6"/>
    <w:rsid w:val="00B53D30"/>
    <w:rsid w:val="00B5435C"/>
    <w:rsid w:val="00B54603"/>
    <w:rsid w:val="00B54711"/>
    <w:rsid w:val="00B54714"/>
    <w:rsid w:val="00B547DD"/>
    <w:rsid w:val="00B54804"/>
    <w:rsid w:val="00B54A73"/>
    <w:rsid w:val="00B54BC8"/>
    <w:rsid w:val="00B54CD1"/>
    <w:rsid w:val="00B55292"/>
    <w:rsid w:val="00B55304"/>
    <w:rsid w:val="00B553C0"/>
    <w:rsid w:val="00B553D2"/>
    <w:rsid w:val="00B55B42"/>
    <w:rsid w:val="00B55B7D"/>
    <w:rsid w:val="00B55C10"/>
    <w:rsid w:val="00B55DC0"/>
    <w:rsid w:val="00B565A7"/>
    <w:rsid w:val="00B56B16"/>
    <w:rsid w:val="00B56B4B"/>
    <w:rsid w:val="00B56D75"/>
    <w:rsid w:val="00B56EAD"/>
    <w:rsid w:val="00B56F9D"/>
    <w:rsid w:val="00B5735A"/>
    <w:rsid w:val="00B5736A"/>
    <w:rsid w:val="00B5771C"/>
    <w:rsid w:val="00B57887"/>
    <w:rsid w:val="00B57942"/>
    <w:rsid w:val="00B57AF6"/>
    <w:rsid w:val="00B57B4C"/>
    <w:rsid w:val="00B57CA3"/>
    <w:rsid w:val="00B57CD5"/>
    <w:rsid w:val="00B57D9D"/>
    <w:rsid w:val="00B60043"/>
    <w:rsid w:val="00B60088"/>
    <w:rsid w:val="00B604A3"/>
    <w:rsid w:val="00B6060B"/>
    <w:rsid w:val="00B609B4"/>
    <w:rsid w:val="00B60A9E"/>
    <w:rsid w:val="00B60CCE"/>
    <w:rsid w:val="00B60F52"/>
    <w:rsid w:val="00B60F5C"/>
    <w:rsid w:val="00B60FC7"/>
    <w:rsid w:val="00B61024"/>
    <w:rsid w:val="00B610B1"/>
    <w:rsid w:val="00B61147"/>
    <w:rsid w:val="00B614F8"/>
    <w:rsid w:val="00B6187B"/>
    <w:rsid w:val="00B618FF"/>
    <w:rsid w:val="00B61E04"/>
    <w:rsid w:val="00B61EFB"/>
    <w:rsid w:val="00B620B3"/>
    <w:rsid w:val="00B620F4"/>
    <w:rsid w:val="00B6250D"/>
    <w:rsid w:val="00B627D0"/>
    <w:rsid w:val="00B629BF"/>
    <w:rsid w:val="00B62FAB"/>
    <w:rsid w:val="00B62FCA"/>
    <w:rsid w:val="00B630F0"/>
    <w:rsid w:val="00B637EB"/>
    <w:rsid w:val="00B63A82"/>
    <w:rsid w:val="00B63AA3"/>
    <w:rsid w:val="00B63AE8"/>
    <w:rsid w:val="00B63B09"/>
    <w:rsid w:val="00B63C37"/>
    <w:rsid w:val="00B63FC5"/>
    <w:rsid w:val="00B63FF2"/>
    <w:rsid w:val="00B6454B"/>
    <w:rsid w:val="00B647B2"/>
    <w:rsid w:val="00B64C4E"/>
    <w:rsid w:val="00B64D2C"/>
    <w:rsid w:val="00B65392"/>
    <w:rsid w:val="00B6542F"/>
    <w:rsid w:val="00B65A2A"/>
    <w:rsid w:val="00B65B09"/>
    <w:rsid w:val="00B65D2A"/>
    <w:rsid w:val="00B65EAE"/>
    <w:rsid w:val="00B66325"/>
    <w:rsid w:val="00B66D57"/>
    <w:rsid w:val="00B66F31"/>
    <w:rsid w:val="00B6712A"/>
    <w:rsid w:val="00B675A9"/>
    <w:rsid w:val="00B676C0"/>
    <w:rsid w:val="00B67701"/>
    <w:rsid w:val="00B678CB"/>
    <w:rsid w:val="00B6798F"/>
    <w:rsid w:val="00B67B34"/>
    <w:rsid w:val="00B67C98"/>
    <w:rsid w:val="00B67EA6"/>
    <w:rsid w:val="00B7015F"/>
    <w:rsid w:val="00B70171"/>
    <w:rsid w:val="00B701ED"/>
    <w:rsid w:val="00B7046D"/>
    <w:rsid w:val="00B70574"/>
    <w:rsid w:val="00B708A1"/>
    <w:rsid w:val="00B708AA"/>
    <w:rsid w:val="00B70987"/>
    <w:rsid w:val="00B70AFB"/>
    <w:rsid w:val="00B70E08"/>
    <w:rsid w:val="00B70F0C"/>
    <w:rsid w:val="00B7127C"/>
    <w:rsid w:val="00B7128A"/>
    <w:rsid w:val="00B7143B"/>
    <w:rsid w:val="00B71A6A"/>
    <w:rsid w:val="00B72077"/>
    <w:rsid w:val="00B720F9"/>
    <w:rsid w:val="00B72138"/>
    <w:rsid w:val="00B72618"/>
    <w:rsid w:val="00B72927"/>
    <w:rsid w:val="00B729B3"/>
    <w:rsid w:val="00B731BD"/>
    <w:rsid w:val="00B738BE"/>
    <w:rsid w:val="00B73D24"/>
    <w:rsid w:val="00B7429B"/>
    <w:rsid w:val="00B74490"/>
    <w:rsid w:val="00B74517"/>
    <w:rsid w:val="00B74521"/>
    <w:rsid w:val="00B745FD"/>
    <w:rsid w:val="00B74E40"/>
    <w:rsid w:val="00B74FCA"/>
    <w:rsid w:val="00B75113"/>
    <w:rsid w:val="00B7547C"/>
    <w:rsid w:val="00B75B76"/>
    <w:rsid w:val="00B7617F"/>
    <w:rsid w:val="00B76199"/>
    <w:rsid w:val="00B76471"/>
    <w:rsid w:val="00B76871"/>
    <w:rsid w:val="00B76AA0"/>
    <w:rsid w:val="00B7729D"/>
    <w:rsid w:val="00B778A2"/>
    <w:rsid w:val="00B778F8"/>
    <w:rsid w:val="00B77ABA"/>
    <w:rsid w:val="00B8006B"/>
    <w:rsid w:val="00B801E1"/>
    <w:rsid w:val="00B80238"/>
    <w:rsid w:val="00B80AD8"/>
    <w:rsid w:val="00B80AFD"/>
    <w:rsid w:val="00B80D4B"/>
    <w:rsid w:val="00B80FAE"/>
    <w:rsid w:val="00B81074"/>
    <w:rsid w:val="00B81208"/>
    <w:rsid w:val="00B814A2"/>
    <w:rsid w:val="00B81A9D"/>
    <w:rsid w:val="00B81BB3"/>
    <w:rsid w:val="00B81D17"/>
    <w:rsid w:val="00B82042"/>
    <w:rsid w:val="00B821D6"/>
    <w:rsid w:val="00B827AA"/>
    <w:rsid w:val="00B82AD1"/>
    <w:rsid w:val="00B82F67"/>
    <w:rsid w:val="00B83081"/>
    <w:rsid w:val="00B832FA"/>
    <w:rsid w:val="00B83958"/>
    <w:rsid w:val="00B83F8C"/>
    <w:rsid w:val="00B8423B"/>
    <w:rsid w:val="00B843FC"/>
    <w:rsid w:val="00B84562"/>
    <w:rsid w:val="00B846BD"/>
    <w:rsid w:val="00B846EE"/>
    <w:rsid w:val="00B84AA4"/>
    <w:rsid w:val="00B84B09"/>
    <w:rsid w:val="00B84D01"/>
    <w:rsid w:val="00B84EFB"/>
    <w:rsid w:val="00B85053"/>
    <w:rsid w:val="00B851B3"/>
    <w:rsid w:val="00B855AA"/>
    <w:rsid w:val="00B855BD"/>
    <w:rsid w:val="00B858B6"/>
    <w:rsid w:val="00B8594E"/>
    <w:rsid w:val="00B85A18"/>
    <w:rsid w:val="00B85B15"/>
    <w:rsid w:val="00B8610E"/>
    <w:rsid w:val="00B8652B"/>
    <w:rsid w:val="00B86861"/>
    <w:rsid w:val="00B86946"/>
    <w:rsid w:val="00B869DB"/>
    <w:rsid w:val="00B86A84"/>
    <w:rsid w:val="00B86AD5"/>
    <w:rsid w:val="00B86F28"/>
    <w:rsid w:val="00B871D1"/>
    <w:rsid w:val="00B872FA"/>
    <w:rsid w:val="00B87709"/>
    <w:rsid w:val="00B8787F"/>
    <w:rsid w:val="00B8797F"/>
    <w:rsid w:val="00B87A49"/>
    <w:rsid w:val="00B87C70"/>
    <w:rsid w:val="00B87CC0"/>
    <w:rsid w:val="00B87DA1"/>
    <w:rsid w:val="00B87E63"/>
    <w:rsid w:val="00B87F28"/>
    <w:rsid w:val="00B87FA5"/>
    <w:rsid w:val="00B90028"/>
    <w:rsid w:val="00B9042C"/>
    <w:rsid w:val="00B905E3"/>
    <w:rsid w:val="00B907C4"/>
    <w:rsid w:val="00B908D3"/>
    <w:rsid w:val="00B910BA"/>
    <w:rsid w:val="00B91126"/>
    <w:rsid w:val="00B914BD"/>
    <w:rsid w:val="00B91695"/>
    <w:rsid w:val="00B91BDD"/>
    <w:rsid w:val="00B91CAF"/>
    <w:rsid w:val="00B91CDD"/>
    <w:rsid w:val="00B91F73"/>
    <w:rsid w:val="00B9231F"/>
    <w:rsid w:val="00B92462"/>
    <w:rsid w:val="00B924DA"/>
    <w:rsid w:val="00B925C2"/>
    <w:rsid w:val="00B9274D"/>
    <w:rsid w:val="00B928E4"/>
    <w:rsid w:val="00B92A34"/>
    <w:rsid w:val="00B92ADF"/>
    <w:rsid w:val="00B92CE8"/>
    <w:rsid w:val="00B92FAE"/>
    <w:rsid w:val="00B92FFE"/>
    <w:rsid w:val="00B931F0"/>
    <w:rsid w:val="00B93369"/>
    <w:rsid w:val="00B93547"/>
    <w:rsid w:val="00B937F4"/>
    <w:rsid w:val="00B93A4F"/>
    <w:rsid w:val="00B93F9B"/>
    <w:rsid w:val="00B93FBC"/>
    <w:rsid w:val="00B944D3"/>
    <w:rsid w:val="00B947BF"/>
    <w:rsid w:val="00B94833"/>
    <w:rsid w:val="00B94A21"/>
    <w:rsid w:val="00B9534B"/>
    <w:rsid w:val="00B95902"/>
    <w:rsid w:val="00B95A55"/>
    <w:rsid w:val="00B95BD6"/>
    <w:rsid w:val="00B96299"/>
    <w:rsid w:val="00B9632E"/>
    <w:rsid w:val="00B96331"/>
    <w:rsid w:val="00B963DF"/>
    <w:rsid w:val="00B964E5"/>
    <w:rsid w:val="00B9680D"/>
    <w:rsid w:val="00B96CBE"/>
    <w:rsid w:val="00B96F7D"/>
    <w:rsid w:val="00B9764A"/>
    <w:rsid w:val="00B97D89"/>
    <w:rsid w:val="00B97EDC"/>
    <w:rsid w:val="00B97F11"/>
    <w:rsid w:val="00BA06A1"/>
    <w:rsid w:val="00BA0ADD"/>
    <w:rsid w:val="00BA0B68"/>
    <w:rsid w:val="00BA0C16"/>
    <w:rsid w:val="00BA185A"/>
    <w:rsid w:val="00BA1E34"/>
    <w:rsid w:val="00BA26CA"/>
    <w:rsid w:val="00BA2985"/>
    <w:rsid w:val="00BA2D27"/>
    <w:rsid w:val="00BA2E5E"/>
    <w:rsid w:val="00BA2F73"/>
    <w:rsid w:val="00BA33EC"/>
    <w:rsid w:val="00BA38EA"/>
    <w:rsid w:val="00BA3CC3"/>
    <w:rsid w:val="00BA3CF8"/>
    <w:rsid w:val="00BA3DA6"/>
    <w:rsid w:val="00BA3FF4"/>
    <w:rsid w:val="00BA4108"/>
    <w:rsid w:val="00BA45FF"/>
    <w:rsid w:val="00BA4736"/>
    <w:rsid w:val="00BA4938"/>
    <w:rsid w:val="00BA4958"/>
    <w:rsid w:val="00BA4D25"/>
    <w:rsid w:val="00BA4FD3"/>
    <w:rsid w:val="00BA5180"/>
    <w:rsid w:val="00BA53BC"/>
    <w:rsid w:val="00BA57BD"/>
    <w:rsid w:val="00BA592C"/>
    <w:rsid w:val="00BA595E"/>
    <w:rsid w:val="00BA5A3B"/>
    <w:rsid w:val="00BA6409"/>
    <w:rsid w:val="00BA656E"/>
    <w:rsid w:val="00BA6676"/>
    <w:rsid w:val="00BA67E8"/>
    <w:rsid w:val="00BA69F8"/>
    <w:rsid w:val="00BA6CC0"/>
    <w:rsid w:val="00BA6FBF"/>
    <w:rsid w:val="00BA768E"/>
    <w:rsid w:val="00BA7B19"/>
    <w:rsid w:val="00BA7C18"/>
    <w:rsid w:val="00BA7C45"/>
    <w:rsid w:val="00BA7CEA"/>
    <w:rsid w:val="00BA7E5F"/>
    <w:rsid w:val="00BB026A"/>
    <w:rsid w:val="00BB045C"/>
    <w:rsid w:val="00BB0561"/>
    <w:rsid w:val="00BB07A8"/>
    <w:rsid w:val="00BB0876"/>
    <w:rsid w:val="00BB0909"/>
    <w:rsid w:val="00BB093B"/>
    <w:rsid w:val="00BB0EE5"/>
    <w:rsid w:val="00BB145B"/>
    <w:rsid w:val="00BB1696"/>
    <w:rsid w:val="00BB18B3"/>
    <w:rsid w:val="00BB1CF4"/>
    <w:rsid w:val="00BB1EEB"/>
    <w:rsid w:val="00BB20AB"/>
    <w:rsid w:val="00BB2364"/>
    <w:rsid w:val="00BB25CC"/>
    <w:rsid w:val="00BB2721"/>
    <w:rsid w:val="00BB29B3"/>
    <w:rsid w:val="00BB2A16"/>
    <w:rsid w:val="00BB2C90"/>
    <w:rsid w:val="00BB2EC8"/>
    <w:rsid w:val="00BB3B18"/>
    <w:rsid w:val="00BB3DB3"/>
    <w:rsid w:val="00BB4470"/>
    <w:rsid w:val="00BB45DA"/>
    <w:rsid w:val="00BB4EF0"/>
    <w:rsid w:val="00BB4FF5"/>
    <w:rsid w:val="00BB50A7"/>
    <w:rsid w:val="00BB521D"/>
    <w:rsid w:val="00BB5356"/>
    <w:rsid w:val="00BB55FA"/>
    <w:rsid w:val="00BB5860"/>
    <w:rsid w:val="00BB5936"/>
    <w:rsid w:val="00BB597B"/>
    <w:rsid w:val="00BB5A79"/>
    <w:rsid w:val="00BB5EC1"/>
    <w:rsid w:val="00BB5F40"/>
    <w:rsid w:val="00BB6ABC"/>
    <w:rsid w:val="00BB6AEC"/>
    <w:rsid w:val="00BB6D1E"/>
    <w:rsid w:val="00BB6D8B"/>
    <w:rsid w:val="00BB71E2"/>
    <w:rsid w:val="00BB7214"/>
    <w:rsid w:val="00BB7309"/>
    <w:rsid w:val="00BB7473"/>
    <w:rsid w:val="00BB78F2"/>
    <w:rsid w:val="00BB7A17"/>
    <w:rsid w:val="00BB7C93"/>
    <w:rsid w:val="00BB7CBD"/>
    <w:rsid w:val="00BC005E"/>
    <w:rsid w:val="00BC0203"/>
    <w:rsid w:val="00BC04F2"/>
    <w:rsid w:val="00BC09B7"/>
    <w:rsid w:val="00BC0DF9"/>
    <w:rsid w:val="00BC0E14"/>
    <w:rsid w:val="00BC0E3D"/>
    <w:rsid w:val="00BC0E94"/>
    <w:rsid w:val="00BC0EBC"/>
    <w:rsid w:val="00BC17DE"/>
    <w:rsid w:val="00BC180B"/>
    <w:rsid w:val="00BC1827"/>
    <w:rsid w:val="00BC194A"/>
    <w:rsid w:val="00BC19C7"/>
    <w:rsid w:val="00BC1AB1"/>
    <w:rsid w:val="00BC1ABB"/>
    <w:rsid w:val="00BC1BD7"/>
    <w:rsid w:val="00BC1DB2"/>
    <w:rsid w:val="00BC1E01"/>
    <w:rsid w:val="00BC1F49"/>
    <w:rsid w:val="00BC1F7D"/>
    <w:rsid w:val="00BC229A"/>
    <w:rsid w:val="00BC2429"/>
    <w:rsid w:val="00BC2591"/>
    <w:rsid w:val="00BC2775"/>
    <w:rsid w:val="00BC27B5"/>
    <w:rsid w:val="00BC299B"/>
    <w:rsid w:val="00BC2E07"/>
    <w:rsid w:val="00BC2FD7"/>
    <w:rsid w:val="00BC30D1"/>
    <w:rsid w:val="00BC352A"/>
    <w:rsid w:val="00BC369E"/>
    <w:rsid w:val="00BC37CD"/>
    <w:rsid w:val="00BC3C89"/>
    <w:rsid w:val="00BC3D43"/>
    <w:rsid w:val="00BC3D70"/>
    <w:rsid w:val="00BC3FFD"/>
    <w:rsid w:val="00BC474E"/>
    <w:rsid w:val="00BC47C5"/>
    <w:rsid w:val="00BC4983"/>
    <w:rsid w:val="00BC4A01"/>
    <w:rsid w:val="00BC4B26"/>
    <w:rsid w:val="00BC4CF0"/>
    <w:rsid w:val="00BC4E2F"/>
    <w:rsid w:val="00BC5307"/>
    <w:rsid w:val="00BC537B"/>
    <w:rsid w:val="00BC53EC"/>
    <w:rsid w:val="00BC586F"/>
    <w:rsid w:val="00BC5B78"/>
    <w:rsid w:val="00BC5F45"/>
    <w:rsid w:val="00BC6210"/>
    <w:rsid w:val="00BC646C"/>
    <w:rsid w:val="00BC659F"/>
    <w:rsid w:val="00BC666C"/>
    <w:rsid w:val="00BC685E"/>
    <w:rsid w:val="00BC68F8"/>
    <w:rsid w:val="00BC6BCD"/>
    <w:rsid w:val="00BC6C06"/>
    <w:rsid w:val="00BC71E8"/>
    <w:rsid w:val="00BC7207"/>
    <w:rsid w:val="00BC7C26"/>
    <w:rsid w:val="00BD0452"/>
    <w:rsid w:val="00BD0564"/>
    <w:rsid w:val="00BD0849"/>
    <w:rsid w:val="00BD0AA2"/>
    <w:rsid w:val="00BD0AEB"/>
    <w:rsid w:val="00BD0D65"/>
    <w:rsid w:val="00BD0E77"/>
    <w:rsid w:val="00BD1093"/>
    <w:rsid w:val="00BD10F4"/>
    <w:rsid w:val="00BD13DF"/>
    <w:rsid w:val="00BD1492"/>
    <w:rsid w:val="00BD17C4"/>
    <w:rsid w:val="00BD1805"/>
    <w:rsid w:val="00BD1E2D"/>
    <w:rsid w:val="00BD1E72"/>
    <w:rsid w:val="00BD1FAE"/>
    <w:rsid w:val="00BD232D"/>
    <w:rsid w:val="00BD2468"/>
    <w:rsid w:val="00BD24B8"/>
    <w:rsid w:val="00BD276D"/>
    <w:rsid w:val="00BD2CF1"/>
    <w:rsid w:val="00BD2CFB"/>
    <w:rsid w:val="00BD342D"/>
    <w:rsid w:val="00BD39A7"/>
    <w:rsid w:val="00BD3C69"/>
    <w:rsid w:val="00BD3CDA"/>
    <w:rsid w:val="00BD3EE6"/>
    <w:rsid w:val="00BD4193"/>
    <w:rsid w:val="00BD4195"/>
    <w:rsid w:val="00BD41C5"/>
    <w:rsid w:val="00BD450F"/>
    <w:rsid w:val="00BD45D6"/>
    <w:rsid w:val="00BD4A98"/>
    <w:rsid w:val="00BD4AF9"/>
    <w:rsid w:val="00BD4E3C"/>
    <w:rsid w:val="00BD5458"/>
    <w:rsid w:val="00BD5487"/>
    <w:rsid w:val="00BD5725"/>
    <w:rsid w:val="00BD5B7E"/>
    <w:rsid w:val="00BD60E9"/>
    <w:rsid w:val="00BD62DA"/>
    <w:rsid w:val="00BD647E"/>
    <w:rsid w:val="00BD6635"/>
    <w:rsid w:val="00BD6687"/>
    <w:rsid w:val="00BD6EEC"/>
    <w:rsid w:val="00BD6F1F"/>
    <w:rsid w:val="00BD730B"/>
    <w:rsid w:val="00BD75B8"/>
    <w:rsid w:val="00BD77BF"/>
    <w:rsid w:val="00BD797D"/>
    <w:rsid w:val="00BD7AFC"/>
    <w:rsid w:val="00BD7CEC"/>
    <w:rsid w:val="00BE03AC"/>
    <w:rsid w:val="00BE097E"/>
    <w:rsid w:val="00BE0989"/>
    <w:rsid w:val="00BE0999"/>
    <w:rsid w:val="00BE0AD2"/>
    <w:rsid w:val="00BE0BEF"/>
    <w:rsid w:val="00BE0CE3"/>
    <w:rsid w:val="00BE11EE"/>
    <w:rsid w:val="00BE1906"/>
    <w:rsid w:val="00BE1B1D"/>
    <w:rsid w:val="00BE1CF0"/>
    <w:rsid w:val="00BE2003"/>
    <w:rsid w:val="00BE2244"/>
    <w:rsid w:val="00BE22B4"/>
    <w:rsid w:val="00BE24C0"/>
    <w:rsid w:val="00BE2654"/>
    <w:rsid w:val="00BE2C0B"/>
    <w:rsid w:val="00BE2C8C"/>
    <w:rsid w:val="00BE2D3A"/>
    <w:rsid w:val="00BE2F38"/>
    <w:rsid w:val="00BE35A2"/>
    <w:rsid w:val="00BE37FA"/>
    <w:rsid w:val="00BE3886"/>
    <w:rsid w:val="00BE4373"/>
    <w:rsid w:val="00BE48B1"/>
    <w:rsid w:val="00BE49CA"/>
    <w:rsid w:val="00BE49E2"/>
    <w:rsid w:val="00BE4B04"/>
    <w:rsid w:val="00BE4C6F"/>
    <w:rsid w:val="00BE4D33"/>
    <w:rsid w:val="00BE4E0C"/>
    <w:rsid w:val="00BE4E4A"/>
    <w:rsid w:val="00BE4ECF"/>
    <w:rsid w:val="00BE503C"/>
    <w:rsid w:val="00BE5121"/>
    <w:rsid w:val="00BE5445"/>
    <w:rsid w:val="00BE5583"/>
    <w:rsid w:val="00BE56B5"/>
    <w:rsid w:val="00BE574D"/>
    <w:rsid w:val="00BE57ED"/>
    <w:rsid w:val="00BE5EA4"/>
    <w:rsid w:val="00BE6276"/>
    <w:rsid w:val="00BE6B1A"/>
    <w:rsid w:val="00BE719B"/>
    <w:rsid w:val="00BE7302"/>
    <w:rsid w:val="00BE7688"/>
    <w:rsid w:val="00BE7755"/>
    <w:rsid w:val="00BE79D3"/>
    <w:rsid w:val="00BE7B79"/>
    <w:rsid w:val="00BF0110"/>
    <w:rsid w:val="00BF048A"/>
    <w:rsid w:val="00BF0D63"/>
    <w:rsid w:val="00BF0EDF"/>
    <w:rsid w:val="00BF134B"/>
    <w:rsid w:val="00BF141A"/>
    <w:rsid w:val="00BF1567"/>
    <w:rsid w:val="00BF1733"/>
    <w:rsid w:val="00BF17A5"/>
    <w:rsid w:val="00BF1BA4"/>
    <w:rsid w:val="00BF1C99"/>
    <w:rsid w:val="00BF1CC7"/>
    <w:rsid w:val="00BF1DA4"/>
    <w:rsid w:val="00BF1E6A"/>
    <w:rsid w:val="00BF1F31"/>
    <w:rsid w:val="00BF2626"/>
    <w:rsid w:val="00BF293F"/>
    <w:rsid w:val="00BF2DC4"/>
    <w:rsid w:val="00BF37BF"/>
    <w:rsid w:val="00BF37EB"/>
    <w:rsid w:val="00BF38A6"/>
    <w:rsid w:val="00BF3BA7"/>
    <w:rsid w:val="00BF3C88"/>
    <w:rsid w:val="00BF4195"/>
    <w:rsid w:val="00BF4433"/>
    <w:rsid w:val="00BF4618"/>
    <w:rsid w:val="00BF4838"/>
    <w:rsid w:val="00BF5081"/>
    <w:rsid w:val="00BF53CD"/>
    <w:rsid w:val="00BF5427"/>
    <w:rsid w:val="00BF54E7"/>
    <w:rsid w:val="00BF5522"/>
    <w:rsid w:val="00BF55BA"/>
    <w:rsid w:val="00BF56DA"/>
    <w:rsid w:val="00BF5BDC"/>
    <w:rsid w:val="00BF5CE9"/>
    <w:rsid w:val="00BF600B"/>
    <w:rsid w:val="00BF61AF"/>
    <w:rsid w:val="00BF69CB"/>
    <w:rsid w:val="00BF6A0E"/>
    <w:rsid w:val="00BF6F2D"/>
    <w:rsid w:val="00BF7159"/>
    <w:rsid w:val="00BF71F7"/>
    <w:rsid w:val="00BF756E"/>
    <w:rsid w:val="00BF7AFE"/>
    <w:rsid w:val="00BF7C0A"/>
    <w:rsid w:val="00BF7E3C"/>
    <w:rsid w:val="00BF7EC5"/>
    <w:rsid w:val="00C0008B"/>
    <w:rsid w:val="00C0038F"/>
    <w:rsid w:val="00C00546"/>
    <w:rsid w:val="00C00650"/>
    <w:rsid w:val="00C0067A"/>
    <w:rsid w:val="00C006E7"/>
    <w:rsid w:val="00C0104F"/>
    <w:rsid w:val="00C011C4"/>
    <w:rsid w:val="00C011F6"/>
    <w:rsid w:val="00C014EA"/>
    <w:rsid w:val="00C01664"/>
    <w:rsid w:val="00C01858"/>
    <w:rsid w:val="00C01C05"/>
    <w:rsid w:val="00C01E8C"/>
    <w:rsid w:val="00C020E2"/>
    <w:rsid w:val="00C0213D"/>
    <w:rsid w:val="00C0242D"/>
    <w:rsid w:val="00C02542"/>
    <w:rsid w:val="00C02929"/>
    <w:rsid w:val="00C02A3A"/>
    <w:rsid w:val="00C02CA7"/>
    <w:rsid w:val="00C02EA5"/>
    <w:rsid w:val="00C02EEB"/>
    <w:rsid w:val="00C02F63"/>
    <w:rsid w:val="00C02F6D"/>
    <w:rsid w:val="00C02FD6"/>
    <w:rsid w:val="00C03D16"/>
    <w:rsid w:val="00C04155"/>
    <w:rsid w:val="00C042BD"/>
    <w:rsid w:val="00C045F8"/>
    <w:rsid w:val="00C0477D"/>
    <w:rsid w:val="00C0484A"/>
    <w:rsid w:val="00C0487F"/>
    <w:rsid w:val="00C048DB"/>
    <w:rsid w:val="00C04A29"/>
    <w:rsid w:val="00C04D91"/>
    <w:rsid w:val="00C04F1D"/>
    <w:rsid w:val="00C0521E"/>
    <w:rsid w:val="00C05315"/>
    <w:rsid w:val="00C05A30"/>
    <w:rsid w:val="00C05B72"/>
    <w:rsid w:val="00C06095"/>
    <w:rsid w:val="00C06568"/>
    <w:rsid w:val="00C06919"/>
    <w:rsid w:val="00C06BD1"/>
    <w:rsid w:val="00C06BD7"/>
    <w:rsid w:val="00C06F48"/>
    <w:rsid w:val="00C07761"/>
    <w:rsid w:val="00C077C4"/>
    <w:rsid w:val="00C077F1"/>
    <w:rsid w:val="00C079C1"/>
    <w:rsid w:val="00C100AD"/>
    <w:rsid w:val="00C106A0"/>
    <w:rsid w:val="00C10BFF"/>
    <w:rsid w:val="00C10C7A"/>
    <w:rsid w:val="00C10C7F"/>
    <w:rsid w:val="00C10EFD"/>
    <w:rsid w:val="00C10FE3"/>
    <w:rsid w:val="00C11156"/>
    <w:rsid w:val="00C111E5"/>
    <w:rsid w:val="00C11224"/>
    <w:rsid w:val="00C11246"/>
    <w:rsid w:val="00C1124C"/>
    <w:rsid w:val="00C116E8"/>
    <w:rsid w:val="00C124FA"/>
    <w:rsid w:val="00C1254A"/>
    <w:rsid w:val="00C1288E"/>
    <w:rsid w:val="00C12A43"/>
    <w:rsid w:val="00C12C7B"/>
    <w:rsid w:val="00C12D97"/>
    <w:rsid w:val="00C12E63"/>
    <w:rsid w:val="00C12EAE"/>
    <w:rsid w:val="00C12EB9"/>
    <w:rsid w:val="00C12F16"/>
    <w:rsid w:val="00C139D9"/>
    <w:rsid w:val="00C13A44"/>
    <w:rsid w:val="00C13A81"/>
    <w:rsid w:val="00C13B97"/>
    <w:rsid w:val="00C14210"/>
    <w:rsid w:val="00C14242"/>
    <w:rsid w:val="00C143D1"/>
    <w:rsid w:val="00C1440E"/>
    <w:rsid w:val="00C1460E"/>
    <w:rsid w:val="00C1475E"/>
    <w:rsid w:val="00C14FC3"/>
    <w:rsid w:val="00C153DE"/>
    <w:rsid w:val="00C15428"/>
    <w:rsid w:val="00C157C6"/>
    <w:rsid w:val="00C15996"/>
    <w:rsid w:val="00C15C71"/>
    <w:rsid w:val="00C15F9E"/>
    <w:rsid w:val="00C15FA0"/>
    <w:rsid w:val="00C15FDA"/>
    <w:rsid w:val="00C16095"/>
    <w:rsid w:val="00C160F5"/>
    <w:rsid w:val="00C16AAD"/>
    <w:rsid w:val="00C16B8D"/>
    <w:rsid w:val="00C16C93"/>
    <w:rsid w:val="00C16D2C"/>
    <w:rsid w:val="00C16D94"/>
    <w:rsid w:val="00C17098"/>
    <w:rsid w:val="00C1718B"/>
    <w:rsid w:val="00C171B7"/>
    <w:rsid w:val="00C17731"/>
    <w:rsid w:val="00C17838"/>
    <w:rsid w:val="00C17B12"/>
    <w:rsid w:val="00C17DA6"/>
    <w:rsid w:val="00C2017C"/>
    <w:rsid w:val="00C20261"/>
    <w:rsid w:val="00C2026C"/>
    <w:rsid w:val="00C20355"/>
    <w:rsid w:val="00C20A00"/>
    <w:rsid w:val="00C20B1B"/>
    <w:rsid w:val="00C20B3B"/>
    <w:rsid w:val="00C20BBD"/>
    <w:rsid w:val="00C20E55"/>
    <w:rsid w:val="00C21733"/>
    <w:rsid w:val="00C217DA"/>
    <w:rsid w:val="00C21CA6"/>
    <w:rsid w:val="00C21D10"/>
    <w:rsid w:val="00C21D13"/>
    <w:rsid w:val="00C21DED"/>
    <w:rsid w:val="00C21F5D"/>
    <w:rsid w:val="00C222B2"/>
    <w:rsid w:val="00C22310"/>
    <w:rsid w:val="00C22A20"/>
    <w:rsid w:val="00C23015"/>
    <w:rsid w:val="00C23025"/>
    <w:rsid w:val="00C232D7"/>
    <w:rsid w:val="00C234DF"/>
    <w:rsid w:val="00C23789"/>
    <w:rsid w:val="00C238CE"/>
    <w:rsid w:val="00C23946"/>
    <w:rsid w:val="00C23D43"/>
    <w:rsid w:val="00C23E8A"/>
    <w:rsid w:val="00C23EBF"/>
    <w:rsid w:val="00C23F9F"/>
    <w:rsid w:val="00C24275"/>
    <w:rsid w:val="00C24392"/>
    <w:rsid w:val="00C245DC"/>
    <w:rsid w:val="00C2474D"/>
    <w:rsid w:val="00C24AC8"/>
    <w:rsid w:val="00C24BFE"/>
    <w:rsid w:val="00C24FB8"/>
    <w:rsid w:val="00C25006"/>
    <w:rsid w:val="00C2599B"/>
    <w:rsid w:val="00C259BD"/>
    <w:rsid w:val="00C25D26"/>
    <w:rsid w:val="00C2600E"/>
    <w:rsid w:val="00C260B0"/>
    <w:rsid w:val="00C260B8"/>
    <w:rsid w:val="00C2661D"/>
    <w:rsid w:val="00C26932"/>
    <w:rsid w:val="00C2697C"/>
    <w:rsid w:val="00C26997"/>
    <w:rsid w:val="00C269E9"/>
    <w:rsid w:val="00C26C93"/>
    <w:rsid w:val="00C26DA8"/>
    <w:rsid w:val="00C26E45"/>
    <w:rsid w:val="00C27336"/>
    <w:rsid w:val="00C274B2"/>
    <w:rsid w:val="00C27730"/>
    <w:rsid w:val="00C27B14"/>
    <w:rsid w:val="00C27CDA"/>
    <w:rsid w:val="00C27DF1"/>
    <w:rsid w:val="00C3000B"/>
    <w:rsid w:val="00C3003A"/>
    <w:rsid w:val="00C30393"/>
    <w:rsid w:val="00C303D1"/>
    <w:rsid w:val="00C304DD"/>
    <w:rsid w:val="00C30620"/>
    <w:rsid w:val="00C306A6"/>
    <w:rsid w:val="00C308AC"/>
    <w:rsid w:val="00C309A6"/>
    <w:rsid w:val="00C30D6B"/>
    <w:rsid w:val="00C314FF"/>
    <w:rsid w:val="00C31827"/>
    <w:rsid w:val="00C31831"/>
    <w:rsid w:val="00C318FD"/>
    <w:rsid w:val="00C31D5C"/>
    <w:rsid w:val="00C31D82"/>
    <w:rsid w:val="00C31F41"/>
    <w:rsid w:val="00C32182"/>
    <w:rsid w:val="00C3232B"/>
    <w:rsid w:val="00C3267F"/>
    <w:rsid w:val="00C326D6"/>
    <w:rsid w:val="00C32B9F"/>
    <w:rsid w:val="00C32DF2"/>
    <w:rsid w:val="00C3327D"/>
    <w:rsid w:val="00C33726"/>
    <w:rsid w:val="00C33834"/>
    <w:rsid w:val="00C33C7C"/>
    <w:rsid w:val="00C33D60"/>
    <w:rsid w:val="00C33DF3"/>
    <w:rsid w:val="00C33F6A"/>
    <w:rsid w:val="00C34117"/>
    <w:rsid w:val="00C353AD"/>
    <w:rsid w:val="00C353CA"/>
    <w:rsid w:val="00C3598B"/>
    <w:rsid w:val="00C35A14"/>
    <w:rsid w:val="00C35C20"/>
    <w:rsid w:val="00C35ECB"/>
    <w:rsid w:val="00C365BE"/>
    <w:rsid w:val="00C36844"/>
    <w:rsid w:val="00C36A64"/>
    <w:rsid w:val="00C36BE8"/>
    <w:rsid w:val="00C36D43"/>
    <w:rsid w:val="00C36D8B"/>
    <w:rsid w:val="00C36EC3"/>
    <w:rsid w:val="00C36ECD"/>
    <w:rsid w:val="00C36F3E"/>
    <w:rsid w:val="00C373A4"/>
    <w:rsid w:val="00C376AD"/>
    <w:rsid w:val="00C37849"/>
    <w:rsid w:val="00C37AC7"/>
    <w:rsid w:val="00C37B53"/>
    <w:rsid w:val="00C37BED"/>
    <w:rsid w:val="00C37E25"/>
    <w:rsid w:val="00C4033C"/>
    <w:rsid w:val="00C403AC"/>
    <w:rsid w:val="00C4046D"/>
    <w:rsid w:val="00C4061C"/>
    <w:rsid w:val="00C40B73"/>
    <w:rsid w:val="00C40C69"/>
    <w:rsid w:val="00C40D65"/>
    <w:rsid w:val="00C40E68"/>
    <w:rsid w:val="00C4197A"/>
    <w:rsid w:val="00C41C3B"/>
    <w:rsid w:val="00C4203D"/>
    <w:rsid w:val="00C4206D"/>
    <w:rsid w:val="00C42182"/>
    <w:rsid w:val="00C42291"/>
    <w:rsid w:val="00C42680"/>
    <w:rsid w:val="00C427A3"/>
    <w:rsid w:val="00C427A8"/>
    <w:rsid w:val="00C428D5"/>
    <w:rsid w:val="00C43079"/>
    <w:rsid w:val="00C435E4"/>
    <w:rsid w:val="00C43704"/>
    <w:rsid w:val="00C4441D"/>
    <w:rsid w:val="00C445C6"/>
    <w:rsid w:val="00C44637"/>
    <w:rsid w:val="00C44685"/>
    <w:rsid w:val="00C4493C"/>
    <w:rsid w:val="00C44ADA"/>
    <w:rsid w:val="00C44AE0"/>
    <w:rsid w:val="00C44E15"/>
    <w:rsid w:val="00C44E9C"/>
    <w:rsid w:val="00C45063"/>
    <w:rsid w:val="00C451E3"/>
    <w:rsid w:val="00C45269"/>
    <w:rsid w:val="00C459A8"/>
    <w:rsid w:val="00C45A5C"/>
    <w:rsid w:val="00C45F0E"/>
    <w:rsid w:val="00C4686C"/>
    <w:rsid w:val="00C46908"/>
    <w:rsid w:val="00C46B7E"/>
    <w:rsid w:val="00C46B8D"/>
    <w:rsid w:val="00C46DE8"/>
    <w:rsid w:val="00C46ED4"/>
    <w:rsid w:val="00C47195"/>
    <w:rsid w:val="00C474FF"/>
    <w:rsid w:val="00C47748"/>
    <w:rsid w:val="00C47DD6"/>
    <w:rsid w:val="00C5003E"/>
    <w:rsid w:val="00C500B3"/>
    <w:rsid w:val="00C50432"/>
    <w:rsid w:val="00C506E2"/>
    <w:rsid w:val="00C50AB9"/>
    <w:rsid w:val="00C50C37"/>
    <w:rsid w:val="00C50C5A"/>
    <w:rsid w:val="00C50D5C"/>
    <w:rsid w:val="00C5137C"/>
    <w:rsid w:val="00C51566"/>
    <w:rsid w:val="00C516E2"/>
    <w:rsid w:val="00C51B6E"/>
    <w:rsid w:val="00C51EF6"/>
    <w:rsid w:val="00C52273"/>
    <w:rsid w:val="00C523F2"/>
    <w:rsid w:val="00C5246C"/>
    <w:rsid w:val="00C527CF"/>
    <w:rsid w:val="00C529BA"/>
    <w:rsid w:val="00C52B05"/>
    <w:rsid w:val="00C52D3A"/>
    <w:rsid w:val="00C52EC9"/>
    <w:rsid w:val="00C52FA8"/>
    <w:rsid w:val="00C53083"/>
    <w:rsid w:val="00C53084"/>
    <w:rsid w:val="00C53209"/>
    <w:rsid w:val="00C534AA"/>
    <w:rsid w:val="00C538DB"/>
    <w:rsid w:val="00C53931"/>
    <w:rsid w:val="00C53C91"/>
    <w:rsid w:val="00C53CD4"/>
    <w:rsid w:val="00C53CF2"/>
    <w:rsid w:val="00C53DD8"/>
    <w:rsid w:val="00C53EEB"/>
    <w:rsid w:val="00C540CF"/>
    <w:rsid w:val="00C54142"/>
    <w:rsid w:val="00C5417B"/>
    <w:rsid w:val="00C54531"/>
    <w:rsid w:val="00C54746"/>
    <w:rsid w:val="00C54A0E"/>
    <w:rsid w:val="00C54A2F"/>
    <w:rsid w:val="00C54EF2"/>
    <w:rsid w:val="00C54F6C"/>
    <w:rsid w:val="00C551F5"/>
    <w:rsid w:val="00C55235"/>
    <w:rsid w:val="00C5550D"/>
    <w:rsid w:val="00C55AD3"/>
    <w:rsid w:val="00C564E0"/>
    <w:rsid w:val="00C5658F"/>
    <w:rsid w:val="00C56B19"/>
    <w:rsid w:val="00C56BA4"/>
    <w:rsid w:val="00C56C63"/>
    <w:rsid w:val="00C57081"/>
    <w:rsid w:val="00C572C6"/>
    <w:rsid w:val="00C57719"/>
    <w:rsid w:val="00C578AF"/>
    <w:rsid w:val="00C57C62"/>
    <w:rsid w:val="00C601DF"/>
    <w:rsid w:val="00C60984"/>
    <w:rsid w:val="00C60E42"/>
    <w:rsid w:val="00C61C6A"/>
    <w:rsid w:val="00C61D19"/>
    <w:rsid w:val="00C61FCA"/>
    <w:rsid w:val="00C621EC"/>
    <w:rsid w:val="00C628F3"/>
    <w:rsid w:val="00C6298D"/>
    <w:rsid w:val="00C62DE2"/>
    <w:rsid w:val="00C62E85"/>
    <w:rsid w:val="00C62E96"/>
    <w:rsid w:val="00C62F5E"/>
    <w:rsid w:val="00C6305C"/>
    <w:rsid w:val="00C631C5"/>
    <w:rsid w:val="00C6388B"/>
    <w:rsid w:val="00C63915"/>
    <w:rsid w:val="00C63C35"/>
    <w:rsid w:val="00C63C68"/>
    <w:rsid w:val="00C63DDF"/>
    <w:rsid w:val="00C644CB"/>
    <w:rsid w:val="00C650CF"/>
    <w:rsid w:val="00C651C1"/>
    <w:rsid w:val="00C653DA"/>
    <w:rsid w:val="00C653F4"/>
    <w:rsid w:val="00C65752"/>
    <w:rsid w:val="00C65774"/>
    <w:rsid w:val="00C65946"/>
    <w:rsid w:val="00C65F48"/>
    <w:rsid w:val="00C66457"/>
    <w:rsid w:val="00C664C0"/>
    <w:rsid w:val="00C667D6"/>
    <w:rsid w:val="00C66B41"/>
    <w:rsid w:val="00C66C1D"/>
    <w:rsid w:val="00C66D15"/>
    <w:rsid w:val="00C66D9B"/>
    <w:rsid w:val="00C670E6"/>
    <w:rsid w:val="00C679CA"/>
    <w:rsid w:val="00C67A0D"/>
    <w:rsid w:val="00C67C13"/>
    <w:rsid w:val="00C67E69"/>
    <w:rsid w:val="00C67FE5"/>
    <w:rsid w:val="00C7023F"/>
    <w:rsid w:val="00C706D2"/>
    <w:rsid w:val="00C707AC"/>
    <w:rsid w:val="00C707ED"/>
    <w:rsid w:val="00C709FF"/>
    <w:rsid w:val="00C70C5E"/>
    <w:rsid w:val="00C71072"/>
    <w:rsid w:val="00C71404"/>
    <w:rsid w:val="00C71752"/>
    <w:rsid w:val="00C71967"/>
    <w:rsid w:val="00C71A1C"/>
    <w:rsid w:val="00C71C0F"/>
    <w:rsid w:val="00C71D2E"/>
    <w:rsid w:val="00C721B3"/>
    <w:rsid w:val="00C722C9"/>
    <w:rsid w:val="00C722ED"/>
    <w:rsid w:val="00C7284F"/>
    <w:rsid w:val="00C73093"/>
    <w:rsid w:val="00C73198"/>
    <w:rsid w:val="00C73756"/>
    <w:rsid w:val="00C73A8E"/>
    <w:rsid w:val="00C7408D"/>
    <w:rsid w:val="00C7444E"/>
    <w:rsid w:val="00C745F5"/>
    <w:rsid w:val="00C748C5"/>
    <w:rsid w:val="00C748FF"/>
    <w:rsid w:val="00C74F72"/>
    <w:rsid w:val="00C7503C"/>
    <w:rsid w:val="00C752C9"/>
    <w:rsid w:val="00C75333"/>
    <w:rsid w:val="00C7597F"/>
    <w:rsid w:val="00C76406"/>
    <w:rsid w:val="00C7648C"/>
    <w:rsid w:val="00C766E2"/>
    <w:rsid w:val="00C768A7"/>
    <w:rsid w:val="00C768E6"/>
    <w:rsid w:val="00C76B96"/>
    <w:rsid w:val="00C76C64"/>
    <w:rsid w:val="00C77775"/>
    <w:rsid w:val="00C778AC"/>
    <w:rsid w:val="00C779B0"/>
    <w:rsid w:val="00C77E3B"/>
    <w:rsid w:val="00C80119"/>
    <w:rsid w:val="00C80730"/>
    <w:rsid w:val="00C808A2"/>
    <w:rsid w:val="00C80952"/>
    <w:rsid w:val="00C80BAD"/>
    <w:rsid w:val="00C80BB4"/>
    <w:rsid w:val="00C80E2C"/>
    <w:rsid w:val="00C80EB7"/>
    <w:rsid w:val="00C81439"/>
    <w:rsid w:val="00C8161F"/>
    <w:rsid w:val="00C81650"/>
    <w:rsid w:val="00C817A5"/>
    <w:rsid w:val="00C81903"/>
    <w:rsid w:val="00C81D99"/>
    <w:rsid w:val="00C824FD"/>
    <w:rsid w:val="00C82678"/>
    <w:rsid w:val="00C826AC"/>
    <w:rsid w:val="00C83602"/>
    <w:rsid w:val="00C83F6B"/>
    <w:rsid w:val="00C842A3"/>
    <w:rsid w:val="00C846CB"/>
    <w:rsid w:val="00C8479F"/>
    <w:rsid w:val="00C848B3"/>
    <w:rsid w:val="00C84AAB"/>
    <w:rsid w:val="00C84F22"/>
    <w:rsid w:val="00C8504E"/>
    <w:rsid w:val="00C8543F"/>
    <w:rsid w:val="00C854EE"/>
    <w:rsid w:val="00C85516"/>
    <w:rsid w:val="00C85791"/>
    <w:rsid w:val="00C858BE"/>
    <w:rsid w:val="00C85A2C"/>
    <w:rsid w:val="00C85D2A"/>
    <w:rsid w:val="00C85DA3"/>
    <w:rsid w:val="00C85FC2"/>
    <w:rsid w:val="00C861F7"/>
    <w:rsid w:val="00C86497"/>
    <w:rsid w:val="00C865F3"/>
    <w:rsid w:val="00C86D43"/>
    <w:rsid w:val="00C87A5D"/>
    <w:rsid w:val="00C87C4A"/>
    <w:rsid w:val="00C87D79"/>
    <w:rsid w:val="00C9018B"/>
    <w:rsid w:val="00C906AF"/>
    <w:rsid w:val="00C90764"/>
    <w:rsid w:val="00C908E0"/>
    <w:rsid w:val="00C90BB0"/>
    <w:rsid w:val="00C90C05"/>
    <w:rsid w:val="00C90CDA"/>
    <w:rsid w:val="00C90E17"/>
    <w:rsid w:val="00C913FC"/>
    <w:rsid w:val="00C91461"/>
    <w:rsid w:val="00C918EC"/>
    <w:rsid w:val="00C91B21"/>
    <w:rsid w:val="00C91F54"/>
    <w:rsid w:val="00C923B5"/>
    <w:rsid w:val="00C923DC"/>
    <w:rsid w:val="00C9242E"/>
    <w:rsid w:val="00C92521"/>
    <w:rsid w:val="00C926FB"/>
    <w:rsid w:val="00C928A8"/>
    <w:rsid w:val="00C92C51"/>
    <w:rsid w:val="00C92CA8"/>
    <w:rsid w:val="00C92ED8"/>
    <w:rsid w:val="00C92FD3"/>
    <w:rsid w:val="00C939AC"/>
    <w:rsid w:val="00C93CFC"/>
    <w:rsid w:val="00C93E84"/>
    <w:rsid w:val="00C93E8B"/>
    <w:rsid w:val="00C93F87"/>
    <w:rsid w:val="00C94078"/>
    <w:rsid w:val="00C94261"/>
    <w:rsid w:val="00C9439F"/>
    <w:rsid w:val="00C94894"/>
    <w:rsid w:val="00C94B49"/>
    <w:rsid w:val="00C94D2F"/>
    <w:rsid w:val="00C94FC7"/>
    <w:rsid w:val="00C95340"/>
    <w:rsid w:val="00C953AB"/>
    <w:rsid w:val="00C956AB"/>
    <w:rsid w:val="00C95AA3"/>
    <w:rsid w:val="00C960BB"/>
    <w:rsid w:val="00C960D9"/>
    <w:rsid w:val="00C96342"/>
    <w:rsid w:val="00C9643B"/>
    <w:rsid w:val="00C9650E"/>
    <w:rsid w:val="00C970E8"/>
    <w:rsid w:val="00C971BA"/>
    <w:rsid w:val="00C97328"/>
    <w:rsid w:val="00C973B3"/>
    <w:rsid w:val="00C9749C"/>
    <w:rsid w:val="00C975CB"/>
    <w:rsid w:val="00C97691"/>
    <w:rsid w:val="00C977C9"/>
    <w:rsid w:val="00C97AC3"/>
    <w:rsid w:val="00C97CB6"/>
    <w:rsid w:val="00C97EA2"/>
    <w:rsid w:val="00CA00BD"/>
    <w:rsid w:val="00CA020E"/>
    <w:rsid w:val="00CA04CC"/>
    <w:rsid w:val="00CA0F58"/>
    <w:rsid w:val="00CA111A"/>
    <w:rsid w:val="00CA1156"/>
    <w:rsid w:val="00CA120B"/>
    <w:rsid w:val="00CA137D"/>
    <w:rsid w:val="00CA161A"/>
    <w:rsid w:val="00CA164A"/>
    <w:rsid w:val="00CA1766"/>
    <w:rsid w:val="00CA1C7E"/>
    <w:rsid w:val="00CA1D77"/>
    <w:rsid w:val="00CA1ECA"/>
    <w:rsid w:val="00CA251E"/>
    <w:rsid w:val="00CA2B9B"/>
    <w:rsid w:val="00CA2C9F"/>
    <w:rsid w:val="00CA306F"/>
    <w:rsid w:val="00CA3142"/>
    <w:rsid w:val="00CA3751"/>
    <w:rsid w:val="00CA3D0E"/>
    <w:rsid w:val="00CA3D74"/>
    <w:rsid w:val="00CA3F39"/>
    <w:rsid w:val="00CA3FEC"/>
    <w:rsid w:val="00CA4132"/>
    <w:rsid w:val="00CA4240"/>
    <w:rsid w:val="00CA4389"/>
    <w:rsid w:val="00CA4C6B"/>
    <w:rsid w:val="00CA4D53"/>
    <w:rsid w:val="00CA5149"/>
    <w:rsid w:val="00CA5C87"/>
    <w:rsid w:val="00CA5DA0"/>
    <w:rsid w:val="00CA5F0D"/>
    <w:rsid w:val="00CA618D"/>
    <w:rsid w:val="00CA6336"/>
    <w:rsid w:val="00CA65E0"/>
    <w:rsid w:val="00CA67EA"/>
    <w:rsid w:val="00CA6B11"/>
    <w:rsid w:val="00CA7207"/>
    <w:rsid w:val="00CA73FA"/>
    <w:rsid w:val="00CA7548"/>
    <w:rsid w:val="00CA7764"/>
    <w:rsid w:val="00CA78DC"/>
    <w:rsid w:val="00CA7964"/>
    <w:rsid w:val="00CA7C56"/>
    <w:rsid w:val="00CA7F0D"/>
    <w:rsid w:val="00CB0088"/>
    <w:rsid w:val="00CB0276"/>
    <w:rsid w:val="00CB0427"/>
    <w:rsid w:val="00CB0A45"/>
    <w:rsid w:val="00CB0A4E"/>
    <w:rsid w:val="00CB0D26"/>
    <w:rsid w:val="00CB0E45"/>
    <w:rsid w:val="00CB10F5"/>
    <w:rsid w:val="00CB117E"/>
    <w:rsid w:val="00CB11A3"/>
    <w:rsid w:val="00CB11F5"/>
    <w:rsid w:val="00CB1301"/>
    <w:rsid w:val="00CB1318"/>
    <w:rsid w:val="00CB17B7"/>
    <w:rsid w:val="00CB1B6C"/>
    <w:rsid w:val="00CB1E52"/>
    <w:rsid w:val="00CB20CB"/>
    <w:rsid w:val="00CB2249"/>
    <w:rsid w:val="00CB224B"/>
    <w:rsid w:val="00CB264F"/>
    <w:rsid w:val="00CB2771"/>
    <w:rsid w:val="00CB2A3B"/>
    <w:rsid w:val="00CB2B1A"/>
    <w:rsid w:val="00CB2B71"/>
    <w:rsid w:val="00CB2F06"/>
    <w:rsid w:val="00CB3B68"/>
    <w:rsid w:val="00CB3C3B"/>
    <w:rsid w:val="00CB45F9"/>
    <w:rsid w:val="00CB4B14"/>
    <w:rsid w:val="00CB4C8C"/>
    <w:rsid w:val="00CB4EBB"/>
    <w:rsid w:val="00CB4EDC"/>
    <w:rsid w:val="00CB500D"/>
    <w:rsid w:val="00CB535A"/>
    <w:rsid w:val="00CB5614"/>
    <w:rsid w:val="00CB5748"/>
    <w:rsid w:val="00CB5A52"/>
    <w:rsid w:val="00CB5AF0"/>
    <w:rsid w:val="00CB5BC7"/>
    <w:rsid w:val="00CB5D68"/>
    <w:rsid w:val="00CB5E82"/>
    <w:rsid w:val="00CB6040"/>
    <w:rsid w:val="00CB6327"/>
    <w:rsid w:val="00CB63AF"/>
    <w:rsid w:val="00CB63B6"/>
    <w:rsid w:val="00CB7060"/>
    <w:rsid w:val="00CB718E"/>
    <w:rsid w:val="00CB739F"/>
    <w:rsid w:val="00CB76D6"/>
    <w:rsid w:val="00CB784B"/>
    <w:rsid w:val="00CB7B26"/>
    <w:rsid w:val="00CC006E"/>
    <w:rsid w:val="00CC0135"/>
    <w:rsid w:val="00CC09CD"/>
    <w:rsid w:val="00CC0AB2"/>
    <w:rsid w:val="00CC0B67"/>
    <w:rsid w:val="00CC0DEA"/>
    <w:rsid w:val="00CC0E1F"/>
    <w:rsid w:val="00CC11F8"/>
    <w:rsid w:val="00CC1297"/>
    <w:rsid w:val="00CC141A"/>
    <w:rsid w:val="00CC14E5"/>
    <w:rsid w:val="00CC16C1"/>
    <w:rsid w:val="00CC1C13"/>
    <w:rsid w:val="00CC1ECE"/>
    <w:rsid w:val="00CC2252"/>
    <w:rsid w:val="00CC2554"/>
    <w:rsid w:val="00CC2689"/>
    <w:rsid w:val="00CC29CA"/>
    <w:rsid w:val="00CC2A46"/>
    <w:rsid w:val="00CC2D45"/>
    <w:rsid w:val="00CC2D70"/>
    <w:rsid w:val="00CC2E2C"/>
    <w:rsid w:val="00CC326A"/>
    <w:rsid w:val="00CC34BC"/>
    <w:rsid w:val="00CC37B0"/>
    <w:rsid w:val="00CC38D3"/>
    <w:rsid w:val="00CC390E"/>
    <w:rsid w:val="00CC3936"/>
    <w:rsid w:val="00CC3CA3"/>
    <w:rsid w:val="00CC3D2C"/>
    <w:rsid w:val="00CC3E7E"/>
    <w:rsid w:val="00CC4002"/>
    <w:rsid w:val="00CC4351"/>
    <w:rsid w:val="00CC475F"/>
    <w:rsid w:val="00CC47A9"/>
    <w:rsid w:val="00CC4ADA"/>
    <w:rsid w:val="00CC4B2F"/>
    <w:rsid w:val="00CC4DDD"/>
    <w:rsid w:val="00CC4DF4"/>
    <w:rsid w:val="00CC50B3"/>
    <w:rsid w:val="00CC5334"/>
    <w:rsid w:val="00CC53E7"/>
    <w:rsid w:val="00CC579E"/>
    <w:rsid w:val="00CC57B1"/>
    <w:rsid w:val="00CC5B6F"/>
    <w:rsid w:val="00CC5FBD"/>
    <w:rsid w:val="00CC6A2B"/>
    <w:rsid w:val="00CC6CE4"/>
    <w:rsid w:val="00CC6F6B"/>
    <w:rsid w:val="00CC710E"/>
    <w:rsid w:val="00CC78A1"/>
    <w:rsid w:val="00CC79A9"/>
    <w:rsid w:val="00CC7CAB"/>
    <w:rsid w:val="00CC7D55"/>
    <w:rsid w:val="00CD0020"/>
    <w:rsid w:val="00CD05A4"/>
    <w:rsid w:val="00CD0A71"/>
    <w:rsid w:val="00CD0CA7"/>
    <w:rsid w:val="00CD0EF1"/>
    <w:rsid w:val="00CD0FB9"/>
    <w:rsid w:val="00CD10E8"/>
    <w:rsid w:val="00CD114E"/>
    <w:rsid w:val="00CD1295"/>
    <w:rsid w:val="00CD13AC"/>
    <w:rsid w:val="00CD1446"/>
    <w:rsid w:val="00CD15E0"/>
    <w:rsid w:val="00CD167C"/>
    <w:rsid w:val="00CD19A9"/>
    <w:rsid w:val="00CD1BB9"/>
    <w:rsid w:val="00CD1BD6"/>
    <w:rsid w:val="00CD1CEF"/>
    <w:rsid w:val="00CD1FE6"/>
    <w:rsid w:val="00CD211A"/>
    <w:rsid w:val="00CD2184"/>
    <w:rsid w:val="00CD22B1"/>
    <w:rsid w:val="00CD2722"/>
    <w:rsid w:val="00CD284F"/>
    <w:rsid w:val="00CD3016"/>
    <w:rsid w:val="00CD37FF"/>
    <w:rsid w:val="00CD3ED6"/>
    <w:rsid w:val="00CD40A6"/>
    <w:rsid w:val="00CD467C"/>
    <w:rsid w:val="00CD4740"/>
    <w:rsid w:val="00CD4BB9"/>
    <w:rsid w:val="00CD5294"/>
    <w:rsid w:val="00CD551E"/>
    <w:rsid w:val="00CD5568"/>
    <w:rsid w:val="00CD556F"/>
    <w:rsid w:val="00CD58E0"/>
    <w:rsid w:val="00CD5932"/>
    <w:rsid w:val="00CD5B2B"/>
    <w:rsid w:val="00CD5BDA"/>
    <w:rsid w:val="00CD5CD5"/>
    <w:rsid w:val="00CD5EE8"/>
    <w:rsid w:val="00CD6119"/>
    <w:rsid w:val="00CD612E"/>
    <w:rsid w:val="00CD61F0"/>
    <w:rsid w:val="00CD6293"/>
    <w:rsid w:val="00CD645B"/>
    <w:rsid w:val="00CD6482"/>
    <w:rsid w:val="00CD67FB"/>
    <w:rsid w:val="00CD6BE6"/>
    <w:rsid w:val="00CD6FBF"/>
    <w:rsid w:val="00CD70DF"/>
    <w:rsid w:val="00CD7259"/>
    <w:rsid w:val="00CD72B8"/>
    <w:rsid w:val="00CD72C5"/>
    <w:rsid w:val="00CD7453"/>
    <w:rsid w:val="00CD777B"/>
    <w:rsid w:val="00CD783C"/>
    <w:rsid w:val="00CD796B"/>
    <w:rsid w:val="00CD7B43"/>
    <w:rsid w:val="00CE003D"/>
    <w:rsid w:val="00CE0052"/>
    <w:rsid w:val="00CE07B8"/>
    <w:rsid w:val="00CE0A7A"/>
    <w:rsid w:val="00CE0B06"/>
    <w:rsid w:val="00CE0F22"/>
    <w:rsid w:val="00CE14B0"/>
    <w:rsid w:val="00CE1666"/>
    <w:rsid w:val="00CE18CE"/>
    <w:rsid w:val="00CE1DB7"/>
    <w:rsid w:val="00CE1E0B"/>
    <w:rsid w:val="00CE1FC5"/>
    <w:rsid w:val="00CE24B4"/>
    <w:rsid w:val="00CE2586"/>
    <w:rsid w:val="00CE25D5"/>
    <w:rsid w:val="00CE28E9"/>
    <w:rsid w:val="00CE2A28"/>
    <w:rsid w:val="00CE2E9A"/>
    <w:rsid w:val="00CE3A35"/>
    <w:rsid w:val="00CE3B40"/>
    <w:rsid w:val="00CE3C9F"/>
    <w:rsid w:val="00CE3D26"/>
    <w:rsid w:val="00CE3E2E"/>
    <w:rsid w:val="00CE415F"/>
    <w:rsid w:val="00CE463F"/>
    <w:rsid w:val="00CE4948"/>
    <w:rsid w:val="00CE4B18"/>
    <w:rsid w:val="00CE58E0"/>
    <w:rsid w:val="00CE5FA4"/>
    <w:rsid w:val="00CE5FF5"/>
    <w:rsid w:val="00CE6008"/>
    <w:rsid w:val="00CE6302"/>
    <w:rsid w:val="00CE67F3"/>
    <w:rsid w:val="00CE6841"/>
    <w:rsid w:val="00CE6C22"/>
    <w:rsid w:val="00CE6E89"/>
    <w:rsid w:val="00CE782F"/>
    <w:rsid w:val="00CE7971"/>
    <w:rsid w:val="00CE7FA9"/>
    <w:rsid w:val="00CF0019"/>
    <w:rsid w:val="00CF00DD"/>
    <w:rsid w:val="00CF0123"/>
    <w:rsid w:val="00CF0450"/>
    <w:rsid w:val="00CF05CA"/>
    <w:rsid w:val="00CF0681"/>
    <w:rsid w:val="00CF08BB"/>
    <w:rsid w:val="00CF0E11"/>
    <w:rsid w:val="00CF0FC4"/>
    <w:rsid w:val="00CF15CB"/>
    <w:rsid w:val="00CF163C"/>
    <w:rsid w:val="00CF1AA8"/>
    <w:rsid w:val="00CF1ABA"/>
    <w:rsid w:val="00CF1BE6"/>
    <w:rsid w:val="00CF1EEC"/>
    <w:rsid w:val="00CF2106"/>
    <w:rsid w:val="00CF2492"/>
    <w:rsid w:val="00CF2519"/>
    <w:rsid w:val="00CF276A"/>
    <w:rsid w:val="00CF2907"/>
    <w:rsid w:val="00CF299C"/>
    <w:rsid w:val="00CF2B38"/>
    <w:rsid w:val="00CF2B62"/>
    <w:rsid w:val="00CF2FCD"/>
    <w:rsid w:val="00CF3235"/>
    <w:rsid w:val="00CF32BE"/>
    <w:rsid w:val="00CF353E"/>
    <w:rsid w:val="00CF39BD"/>
    <w:rsid w:val="00CF3F37"/>
    <w:rsid w:val="00CF4438"/>
    <w:rsid w:val="00CF459B"/>
    <w:rsid w:val="00CF47E5"/>
    <w:rsid w:val="00CF4820"/>
    <w:rsid w:val="00CF483C"/>
    <w:rsid w:val="00CF51F5"/>
    <w:rsid w:val="00CF548B"/>
    <w:rsid w:val="00CF5A49"/>
    <w:rsid w:val="00CF5ABA"/>
    <w:rsid w:val="00CF5CA1"/>
    <w:rsid w:val="00CF5E44"/>
    <w:rsid w:val="00CF5FFC"/>
    <w:rsid w:val="00CF6612"/>
    <w:rsid w:val="00CF6953"/>
    <w:rsid w:val="00CF6DA8"/>
    <w:rsid w:val="00CF6E82"/>
    <w:rsid w:val="00CF6EE3"/>
    <w:rsid w:val="00CF70CD"/>
    <w:rsid w:val="00CF782E"/>
    <w:rsid w:val="00CF7996"/>
    <w:rsid w:val="00CF7A85"/>
    <w:rsid w:val="00CF7DAD"/>
    <w:rsid w:val="00D002E5"/>
    <w:rsid w:val="00D0049A"/>
    <w:rsid w:val="00D00678"/>
    <w:rsid w:val="00D00AFE"/>
    <w:rsid w:val="00D00B5B"/>
    <w:rsid w:val="00D00BDC"/>
    <w:rsid w:val="00D00FF1"/>
    <w:rsid w:val="00D01003"/>
    <w:rsid w:val="00D01165"/>
    <w:rsid w:val="00D01243"/>
    <w:rsid w:val="00D016B0"/>
    <w:rsid w:val="00D01757"/>
    <w:rsid w:val="00D01870"/>
    <w:rsid w:val="00D01894"/>
    <w:rsid w:val="00D01FFA"/>
    <w:rsid w:val="00D021BF"/>
    <w:rsid w:val="00D023DA"/>
    <w:rsid w:val="00D023E6"/>
    <w:rsid w:val="00D0246D"/>
    <w:rsid w:val="00D0248A"/>
    <w:rsid w:val="00D0277F"/>
    <w:rsid w:val="00D02B6B"/>
    <w:rsid w:val="00D02C2E"/>
    <w:rsid w:val="00D02E7C"/>
    <w:rsid w:val="00D02F81"/>
    <w:rsid w:val="00D03000"/>
    <w:rsid w:val="00D031FA"/>
    <w:rsid w:val="00D031FB"/>
    <w:rsid w:val="00D03378"/>
    <w:rsid w:val="00D037DE"/>
    <w:rsid w:val="00D03F0E"/>
    <w:rsid w:val="00D04091"/>
    <w:rsid w:val="00D040A1"/>
    <w:rsid w:val="00D04515"/>
    <w:rsid w:val="00D045E2"/>
    <w:rsid w:val="00D046B8"/>
    <w:rsid w:val="00D04A85"/>
    <w:rsid w:val="00D04F23"/>
    <w:rsid w:val="00D05005"/>
    <w:rsid w:val="00D05526"/>
    <w:rsid w:val="00D055F5"/>
    <w:rsid w:val="00D0593B"/>
    <w:rsid w:val="00D05AF4"/>
    <w:rsid w:val="00D05EC4"/>
    <w:rsid w:val="00D061B8"/>
    <w:rsid w:val="00D0627F"/>
    <w:rsid w:val="00D064A7"/>
    <w:rsid w:val="00D06A0B"/>
    <w:rsid w:val="00D06CD8"/>
    <w:rsid w:val="00D06E3A"/>
    <w:rsid w:val="00D06EF1"/>
    <w:rsid w:val="00D071AB"/>
    <w:rsid w:val="00D0738E"/>
    <w:rsid w:val="00D074E7"/>
    <w:rsid w:val="00D077E9"/>
    <w:rsid w:val="00D07D71"/>
    <w:rsid w:val="00D07DA8"/>
    <w:rsid w:val="00D07F05"/>
    <w:rsid w:val="00D101D7"/>
    <w:rsid w:val="00D106B8"/>
    <w:rsid w:val="00D10882"/>
    <w:rsid w:val="00D10B11"/>
    <w:rsid w:val="00D10E20"/>
    <w:rsid w:val="00D10E4C"/>
    <w:rsid w:val="00D1102F"/>
    <w:rsid w:val="00D113D2"/>
    <w:rsid w:val="00D1159D"/>
    <w:rsid w:val="00D11E82"/>
    <w:rsid w:val="00D121BC"/>
    <w:rsid w:val="00D12269"/>
    <w:rsid w:val="00D122E4"/>
    <w:rsid w:val="00D12302"/>
    <w:rsid w:val="00D12E8C"/>
    <w:rsid w:val="00D131D3"/>
    <w:rsid w:val="00D1338C"/>
    <w:rsid w:val="00D13441"/>
    <w:rsid w:val="00D1344F"/>
    <w:rsid w:val="00D13B81"/>
    <w:rsid w:val="00D13C87"/>
    <w:rsid w:val="00D13CF5"/>
    <w:rsid w:val="00D13F5D"/>
    <w:rsid w:val="00D14270"/>
    <w:rsid w:val="00D146FB"/>
    <w:rsid w:val="00D149C4"/>
    <w:rsid w:val="00D14E79"/>
    <w:rsid w:val="00D14EBE"/>
    <w:rsid w:val="00D15262"/>
    <w:rsid w:val="00D15391"/>
    <w:rsid w:val="00D1542D"/>
    <w:rsid w:val="00D15AB4"/>
    <w:rsid w:val="00D1637C"/>
    <w:rsid w:val="00D1668B"/>
    <w:rsid w:val="00D1719D"/>
    <w:rsid w:val="00D17338"/>
    <w:rsid w:val="00D1741C"/>
    <w:rsid w:val="00D177AE"/>
    <w:rsid w:val="00D1793D"/>
    <w:rsid w:val="00D1795A"/>
    <w:rsid w:val="00D17F18"/>
    <w:rsid w:val="00D2033F"/>
    <w:rsid w:val="00D20475"/>
    <w:rsid w:val="00D20809"/>
    <w:rsid w:val="00D208A2"/>
    <w:rsid w:val="00D214C0"/>
    <w:rsid w:val="00D22092"/>
    <w:rsid w:val="00D2238A"/>
    <w:rsid w:val="00D22673"/>
    <w:rsid w:val="00D228AA"/>
    <w:rsid w:val="00D22B00"/>
    <w:rsid w:val="00D22CD1"/>
    <w:rsid w:val="00D22CF4"/>
    <w:rsid w:val="00D2351E"/>
    <w:rsid w:val="00D23718"/>
    <w:rsid w:val="00D239BD"/>
    <w:rsid w:val="00D23C78"/>
    <w:rsid w:val="00D23E44"/>
    <w:rsid w:val="00D2424B"/>
    <w:rsid w:val="00D24383"/>
    <w:rsid w:val="00D245B4"/>
    <w:rsid w:val="00D24622"/>
    <w:rsid w:val="00D2481A"/>
    <w:rsid w:val="00D24DBE"/>
    <w:rsid w:val="00D24FC3"/>
    <w:rsid w:val="00D25110"/>
    <w:rsid w:val="00D253FE"/>
    <w:rsid w:val="00D25777"/>
    <w:rsid w:val="00D25A5C"/>
    <w:rsid w:val="00D25B31"/>
    <w:rsid w:val="00D25BB6"/>
    <w:rsid w:val="00D25FF6"/>
    <w:rsid w:val="00D26010"/>
    <w:rsid w:val="00D263B0"/>
    <w:rsid w:val="00D26566"/>
    <w:rsid w:val="00D2676C"/>
    <w:rsid w:val="00D268A5"/>
    <w:rsid w:val="00D26B62"/>
    <w:rsid w:val="00D26D74"/>
    <w:rsid w:val="00D26FB1"/>
    <w:rsid w:val="00D2720E"/>
    <w:rsid w:val="00D27319"/>
    <w:rsid w:val="00D273AF"/>
    <w:rsid w:val="00D2760E"/>
    <w:rsid w:val="00D276A4"/>
    <w:rsid w:val="00D278C9"/>
    <w:rsid w:val="00D27A2C"/>
    <w:rsid w:val="00D27C9F"/>
    <w:rsid w:val="00D30013"/>
    <w:rsid w:val="00D3009F"/>
    <w:rsid w:val="00D300FA"/>
    <w:rsid w:val="00D301F9"/>
    <w:rsid w:val="00D30695"/>
    <w:rsid w:val="00D307B2"/>
    <w:rsid w:val="00D308B6"/>
    <w:rsid w:val="00D30919"/>
    <w:rsid w:val="00D30D80"/>
    <w:rsid w:val="00D30F81"/>
    <w:rsid w:val="00D30FAE"/>
    <w:rsid w:val="00D31776"/>
    <w:rsid w:val="00D318E7"/>
    <w:rsid w:val="00D319A7"/>
    <w:rsid w:val="00D31A33"/>
    <w:rsid w:val="00D31D4D"/>
    <w:rsid w:val="00D325AE"/>
    <w:rsid w:val="00D329CE"/>
    <w:rsid w:val="00D32E6C"/>
    <w:rsid w:val="00D33147"/>
    <w:rsid w:val="00D33629"/>
    <w:rsid w:val="00D336F6"/>
    <w:rsid w:val="00D33A5D"/>
    <w:rsid w:val="00D33CD4"/>
    <w:rsid w:val="00D33DD9"/>
    <w:rsid w:val="00D34068"/>
    <w:rsid w:val="00D34087"/>
    <w:rsid w:val="00D343AA"/>
    <w:rsid w:val="00D34684"/>
    <w:rsid w:val="00D34823"/>
    <w:rsid w:val="00D34875"/>
    <w:rsid w:val="00D34B1C"/>
    <w:rsid w:val="00D34FFD"/>
    <w:rsid w:val="00D353F1"/>
    <w:rsid w:val="00D354E8"/>
    <w:rsid w:val="00D35542"/>
    <w:rsid w:val="00D355CB"/>
    <w:rsid w:val="00D35772"/>
    <w:rsid w:val="00D3579B"/>
    <w:rsid w:val="00D35BEC"/>
    <w:rsid w:val="00D35D2D"/>
    <w:rsid w:val="00D35F82"/>
    <w:rsid w:val="00D36317"/>
    <w:rsid w:val="00D365F3"/>
    <w:rsid w:val="00D36647"/>
    <w:rsid w:val="00D366FA"/>
    <w:rsid w:val="00D3670E"/>
    <w:rsid w:val="00D369C9"/>
    <w:rsid w:val="00D36A49"/>
    <w:rsid w:val="00D36A6F"/>
    <w:rsid w:val="00D36A7A"/>
    <w:rsid w:val="00D36D94"/>
    <w:rsid w:val="00D3730D"/>
    <w:rsid w:val="00D374CF"/>
    <w:rsid w:val="00D3776A"/>
    <w:rsid w:val="00D37AF9"/>
    <w:rsid w:val="00D37E76"/>
    <w:rsid w:val="00D40098"/>
    <w:rsid w:val="00D4078A"/>
    <w:rsid w:val="00D40A95"/>
    <w:rsid w:val="00D40D9A"/>
    <w:rsid w:val="00D411EE"/>
    <w:rsid w:val="00D411F3"/>
    <w:rsid w:val="00D41315"/>
    <w:rsid w:val="00D41502"/>
    <w:rsid w:val="00D4168C"/>
    <w:rsid w:val="00D417CB"/>
    <w:rsid w:val="00D41911"/>
    <w:rsid w:val="00D420F7"/>
    <w:rsid w:val="00D42211"/>
    <w:rsid w:val="00D42227"/>
    <w:rsid w:val="00D4244E"/>
    <w:rsid w:val="00D42512"/>
    <w:rsid w:val="00D42CB0"/>
    <w:rsid w:val="00D43727"/>
    <w:rsid w:val="00D43830"/>
    <w:rsid w:val="00D4388E"/>
    <w:rsid w:val="00D43CBD"/>
    <w:rsid w:val="00D43F59"/>
    <w:rsid w:val="00D440AD"/>
    <w:rsid w:val="00D4414B"/>
    <w:rsid w:val="00D44158"/>
    <w:rsid w:val="00D4454D"/>
    <w:rsid w:val="00D446CF"/>
    <w:rsid w:val="00D44878"/>
    <w:rsid w:val="00D44913"/>
    <w:rsid w:val="00D44C52"/>
    <w:rsid w:val="00D45099"/>
    <w:rsid w:val="00D45E7F"/>
    <w:rsid w:val="00D46112"/>
    <w:rsid w:val="00D4632D"/>
    <w:rsid w:val="00D46841"/>
    <w:rsid w:val="00D46950"/>
    <w:rsid w:val="00D46966"/>
    <w:rsid w:val="00D46C25"/>
    <w:rsid w:val="00D46EEC"/>
    <w:rsid w:val="00D47043"/>
    <w:rsid w:val="00D475AB"/>
    <w:rsid w:val="00D476DF"/>
    <w:rsid w:val="00D500FE"/>
    <w:rsid w:val="00D50603"/>
    <w:rsid w:val="00D50BE4"/>
    <w:rsid w:val="00D511A0"/>
    <w:rsid w:val="00D51231"/>
    <w:rsid w:val="00D51876"/>
    <w:rsid w:val="00D519BD"/>
    <w:rsid w:val="00D51B0D"/>
    <w:rsid w:val="00D51F29"/>
    <w:rsid w:val="00D5203E"/>
    <w:rsid w:val="00D52127"/>
    <w:rsid w:val="00D52566"/>
    <w:rsid w:val="00D526EB"/>
    <w:rsid w:val="00D52799"/>
    <w:rsid w:val="00D52935"/>
    <w:rsid w:val="00D52FF2"/>
    <w:rsid w:val="00D53003"/>
    <w:rsid w:val="00D53071"/>
    <w:rsid w:val="00D532E0"/>
    <w:rsid w:val="00D53D7A"/>
    <w:rsid w:val="00D53F39"/>
    <w:rsid w:val="00D541E6"/>
    <w:rsid w:val="00D54221"/>
    <w:rsid w:val="00D5424A"/>
    <w:rsid w:val="00D5436F"/>
    <w:rsid w:val="00D54426"/>
    <w:rsid w:val="00D54731"/>
    <w:rsid w:val="00D549A2"/>
    <w:rsid w:val="00D54A27"/>
    <w:rsid w:val="00D54D55"/>
    <w:rsid w:val="00D551D8"/>
    <w:rsid w:val="00D55351"/>
    <w:rsid w:val="00D55513"/>
    <w:rsid w:val="00D55AD7"/>
    <w:rsid w:val="00D55BAA"/>
    <w:rsid w:val="00D55C25"/>
    <w:rsid w:val="00D55C93"/>
    <w:rsid w:val="00D55D4F"/>
    <w:rsid w:val="00D55F91"/>
    <w:rsid w:val="00D561DC"/>
    <w:rsid w:val="00D563CF"/>
    <w:rsid w:val="00D5645B"/>
    <w:rsid w:val="00D564D3"/>
    <w:rsid w:val="00D56834"/>
    <w:rsid w:val="00D56EFE"/>
    <w:rsid w:val="00D57048"/>
    <w:rsid w:val="00D570D9"/>
    <w:rsid w:val="00D57150"/>
    <w:rsid w:val="00D57570"/>
    <w:rsid w:val="00D575F1"/>
    <w:rsid w:val="00D57788"/>
    <w:rsid w:val="00D5790C"/>
    <w:rsid w:val="00D57BF7"/>
    <w:rsid w:val="00D57C92"/>
    <w:rsid w:val="00D57D62"/>
    <w:rsid w:val="00D57D94"/>
    <w:rsid w:val="00D57FFD"/>
    <w:rsid w:val="00D600E1"/>
    <w:rsid w:val="00D60333"/>
    <w:rsid w:val="00D605C0"/>
    <w:rsid w:val="00D60680"/>
    <w:rsid w:val="00D6092B"/>
    <w:rsid w:val="00D60AAE"/>
    <w:rsid w:val="00D60CD8"/>
    <w:rsid w:val="00D61186"/>
    <w:rsid w:val="00D612AD"/>
    <w:rsid w:val="00D61447"/>
    <w:rsid w:val="00D61473"/>
    <w:rsid w:val="00D6150B"/>
    <w:rsid w:val="00D61868"/>
    <w:rsid w:val="00D61940"/>
    <w:rsid w:val="00D619D1"/>
    <w:rsid w:val="00D61A0F"/>
    <w:rsid w:val="00D625A7"/>
    <w:rsid w:val="00D625AC"/>
    <w:rsid w:val="00D625C2"/>
    <w:rsid w:val="00D62890"/>
    <w:rsid w:val="00D628EA"/>
    <w:rsid w:val="00D62B2C"/>
    <w:rsid w:val="00D62C5B"/>
    <w:rsid w:val="00D62CD1"/>
    <w:rsid w:val="00D62DFC"/>
    <w:rsid w:val="00D62E2B"/>
    <w:rsid w:val="00D62EEF"/>
    <w:rsid w:val="00D63107"/>
    <w:rsid w:val="00D63456"/>
    <w:rsid w:val="00D6347B"/>
    <w:rsid w:val="00D63631"/>
    <w:rsid w:val="00D63762"/>
    <w:rsid w:val="00D63A51"/>
    <w:rsid w:val="00D64098"/>
    <w:rsid w:val="00D644A0"/>
    <w:rsid w:val="00D6468E"/>
    <w:rsid w:val="00D6484E"/>
    <w:rsid w:val="00D64D5C"/>
    <w:rsid w:val="00D64D80"/>
    <w:rsid w:val="00D64FDB"/>
    <w:rsid w:val="00D6565F"/>
    <w:rsid w:val="00D657D6"/>
    <w:rsid w:val="00D65BD0"/>
    <w:rsid w:val="00D65EB5"/>
    <w:rsid w:val="00D66105"/>
    <w:rsid w:val="00D662F2"/>
    <w:rsid w:val="00D6635F"/>
    <w:rsid w:val="00D665EE"/>
    <w:rsid w:val="00D66678"/>
    <w:rsid w:val="00D666C5"/>
    <w:rsid w:val="00D66753"/>
    <w:rsid w:val="00D66914"/>
    <w:rsid w:val="00D6698C"/>
    <w:rsid w:val="00D66CEB"/>
    <w:rsid w:val="00D66D40"/>
    <w:rsid w:val="00D66D55"/>
    <w:rsid w:val="00D671FA"/>
    <w:rsid w:val="00D6721F"/>
    <w:rsid w:val="00D672B5"/>
    <w:rsid w:val="00D67A8C"/>
    <w:rsid w:val="00D67FB2"/>
    <w:rsid w:val="00D7004F"/>
    <w:rsid w:val="00D703FB"/>
    <w:rsid w:val="00D705DF"/>
    <w:rsid w:val="00D708C3"/>
    <w:rsid w:val="00D70DB8"/>
    <w:rsid w:val="00D7112F"/>
    <w:rsid w:val="00D71342"/>
    <w:rsid w:val="00D71656"/>
    <w:rsid w:val="00D71B0C"/>
    <w:rsid w:val="00D71C93"/>
    <w:rsid w:val="00D72135"/>
    <w:rsid w:val="00D722DC"/>
    <w:rsid w:val="00D7254D"/>
    <w:rsid w:val="00D72713"/>
    <w:rsid w:val="00D72A8A"/>
    <w:rsid w:val="00D72D34"/>
    <w:rsid w:val="00D72FCB"/>
    <w:rsid w:val="00D73007"/>
    <w:rsid w:val="00D73769"/>
    <w:rsid w:val="00D737B4"/>
    <w:rsid w:val="00D73B2E"/>
    <w:rsid w:val="00D73DF9"/>
    <w:rsid w:val="00D73F35"/>
    <w:rsid w:val="00D74157"/>
    <w:rsid w:val="00D744E5"/>
    <w:rsid w:val="00D74787"/>
    <w:rsid w:val="00D7485E"/>
    <w:rsid w:val="00D74CEC"/>
    <w:rsid w:val="00D74EA5"/>
    <w:rsid w:val="00D750EE"/>
    <w:rsid w:val="00D754BE"/>
    <w:rsid w:val="00D7567D"/>
    <w:rsid w:val="00D75799"/>
    <w:rsid w:val="00D758E5"/>
    <w:rsid w:val="00D75A2A"/>
    <w:rsid w:val="00D75BBB"/>
    <w:rsid w:val="00D75BE6"/>
    <w:rsid w:val="00D75DDD"/>
    <w:rsid w:val="00D765C0"/>
    <w:rsid w:val="00D768DB"/>
    <w:rsid w:val="00D76F02"/>
    <w:rsid w:val="00D77A0C"/>
    <w:rsid w:val="00D77BEB"/>
    <w:rsid w:val="00D77F36"/>
    <w:rsid w:val="00D77FC8"/>
    <w:rsid w:val="00D80038"/>
    <w:rsid w:val="00D8007B"/>
    <w:rsid w:val="00D8040B"/>
    <w:rsid w:val="00D807D4"/>
    <w:rsid w:val="00D80839"/>
    <w:rsid w:val="00D8087E"/>
    <w:rsid w:val="00D80AFB"/>
    <w:rsid w:val="00D80B84"/>
    <w:rsid w:val="00D80DAB"/>
    <w:rsid w:val="00D81209"/>
    <w:rsid w:val="00D81C90"/>
    <w:rsid w:val="00D82013"/>
    <w:rsid w:val="00D8231F"/>
    <w:rsid w:val="00D82442"/>
    <w:rsid w:val="00D826ED"/>
    <w:rsid w:val="00D82BA6"/>
    <w:rsid w:val="00D82BE0"/>
    <w:rsid w:val="00D83103"/>
    <w:rsid w:val="00D835A4"/>
    <w:rsid w:val="00D84049"/>
    <w:rsid w:val="00D84362"/>
    <w:rsid w:val="00D844A7"/>
    <w:rsid w:val="00D84533"/>
    <w:rsid w:val="00D84ACF"/>
    <w:rsid w:val="00D84E13"/>
    <w:rsid w:val="00D84F4C"/>
    <w:rsid w:val="00D85745"/>
    <w:rsid w:val="00D858EE"/>
    <w:rsid w:val="00D859D5"/>
    <w:rsid w:val="00D85F6D"/>
    <w:rsid w:val="00D86058"/>
    <w:rsid w:val="00D8652A"/>
    <w:rsid w:val="00D8686C"/>
    <w:rsid w:val="00D86C5A"/>
    <w:rsid w:val="00D86CCC"/>
    <w:rsid w:val="00D86D6D"/>
    <w:rsid w:val="00D86E8C"/>
    <w:rsid w:val="00D86EFF"/>
    <w:rsid w:val="00D87113"/>
    <w:rsid w:val="00D874D5"/>
    <w:rsid w:val="00D87A61"/>
    <w:rsid w:val="00D87E09"/>
    <w:rsid w:val="00D87FA8"/>
    <w:rsid w:val="00D90046"/>
    <w:rsid w:val="00D90084"/>
    <w:rsid w:val="00D9082C"/>
    <w:rsid w:val="00D908D1"/>
    <w:rsid w:val="00D90A77"/>
    <w:rsid w:val="00D90BA2"/>
    <w:rsid w:val="00D90E13"/>
    <w:rsid w:val="00D91170"/>
    <w:rsid w:val="00D911BB"/>
    <w:rsid w:val="00D9155D"/>
    <w:rsid w:val="00D91716"/>
    <w:rsid w:val="00D9177F"/>
    <w:rsid w:val="00D91869"/>
    <w:rsid w:val="00D923F5"/>
    <w:rsid w:val="00D92603"/>
    <w:rsid w:val="00D92615"/>
    <w:rsid w:val="00D929DF"/>
    <w:rsid w:val="00D92D01"/>
    <w:rsid w:val="00D92DEA"/>
    <w:rsid w:val="00D92F4B"/>
    <w:rsid w:val="00D93072"/>
    <w:rsid w:val="00D934D5"/>
    <w:rsid w:val="00D93827"/>
    <w:rsid w:val="00D93AE7"/>
    <w:rsid w:val="00D93C75"/>
    <w:rsid w:val="00D93E38"/>
    <w:rsid w:val="00D94112"/>
    <w:rsid w:val="00D94198"/>
    <w:rsid w:val="00D941CC"/>
    <w:rsid w:val="00D944B8"/>
    <w:rsid w:val="00D946F9"/>
    <w:rsid w:val="00D94E77"/>
    <w:rsid w:val="00D94FC2"/>
    <w:rsid w:val="00D950FA"/>
    <w:rsid w:val="00D95349"/>
    <w:rsid w:val="00D9544A"/>
    <w:rsid w:val="00D956E8"/>
    <w:rsid w:val="00D956FE"/>
    <w:rsid w:val="00D95864"/>
    <w:rsid w:val="00D95A19"/>
    <w:rsid w:val="00D95B9D"/>
    <w:rsid w:val="00D95D80"/>
    <w:rsid w:val="00D95F7C"/>
    <w:rsid w:val="00D96181"/>
    <w:rsid w:val="00D96293"/>
    <w:rsid w:val="00D9634D"/>
    <w:rsid w:val="00D963E8"/>
    <w:rsid w:val="00D96649"/>
    <w:rsid w:val="00D96814"/>
    <w:rsid w:val="00D9696F"/>
    <w:rsid w:val="00D96AC3"/>
    <w:rsid w:val="00D96B6D"/>
    <w:rsid w:val="00D96EB4"/>
    <w:rsid w:val="00D973CC"/>
    <w:rsid w:val="00D974B3"/>
    <w:rsid w:val="00D975B6"/>
    <w:rsid w:val="00D975D5"/>
    <w:rsid w:val="00D977D9"/>
    <w:rsid w:val="00D97879"/>
    <w:rsid w:val="00DA006A"/>
    <w:rsid w:val="00DA04A6"/>
    <w:rsid w:val="00DA050C"/>
    <w:rsid w:val="00DA0662"/>
    <w:rsid w:val="00DA0776"/>
    <w:rsid w:val="00DA0877"/>
    <w:rsid w:val="00DA0B3F"/>
    <w:rsid w:val="00DA123C"/>
    <w:rsid w:val="00DA1621"/>
    <w:rsid w:val="00DA1653"/>
    <w:rsid w:val="00DA17D7"/>
    <w:rsid w:val="00DA1A8A"/>
    <w:rsid w:val="00DA1BDD"/>
    <w:rsid w:val="00DA2334"/>
    <w:rsid w:val="00DA2894"/>
    <w:rsid w:val="00DA294D"/>
    <w:rsid w:val="00DA29DA"/>
    <w:rsid w:val="00DA2BA3"/>
    <w:rsid w:val="00DA2D0A"/>
    <w:rsid w:val="00DA2D86"/>
    <w:rsid w:val="00DA2E78"/>
    <w:rsid w:val="00DA312A"/>
    <w:rsid w:val="00DA354A"/>
    <w:rsid w:val="00DA363C"/>
    <w:rsid w:val="00DA363D"/>
    <w:rsid w:val="00DA3C1C"/>
    <w:rsid w:val="00DA3EBF"/>
    <w:rsid w:val="00DA413D"/>
    <w:rsid w:val="00DA45AF"/>
    <w:rsid w:val="00DA465C"/>
    <w:rsid w:val="00DA46E6"/>
    <w:rsid w:val="00DA48A4"/>
    <w:rsid w:val="00DA4B32"/>
    <w:rsid w:val="00DA4D4C"/>
    <w:rsid w:val="00DA4EDB"/>
    <w:rsid w:val="00DA4F9A"/>
    <w:rsid w:val="00DA517B"/>
    <w:rsid w:val="00DA523F"/>
    <w:rsid w:val="00DA5750"/>
    <w:rsid w:val="00DA5882"/>
    <w:rsid w:val="00DA58D7"/>
    <w:rsid w:val="00DA5AC3"/>
    <w:rsid w:val="00DA5E4A"/>
    <w:rsid w:val="00DA60DC"/>
    <w:rsid w:val="00DA6169"/>
    <w:rsid w:val="00DA6745"/>
    <w:rsid w:val="00DA6A0E"/>
    <w:rsid w:val="00DA6AEE"/>
    <w:rsid w:val="00DA6E4B"/>
    <w:rsid w:val="00DA6EF7"/>
    <w:rsid w:val="00DA767E"/>
    <w:rsid w:val="00DA7726"/>
    <w:rsid w:val="00DA77B6"/>
    <w:rsid w:val="00DA7839"/>
    <w:rsid w:val="00DA7974"/>
    <w:rsid w:val="00DA7A9A"/>
    <w:rsid w:val="00DB0122"/>
    <w:rsid w:val="00DB0144"/>
    <w:rsid w:val="00DB02AF"/>
    <w:rsid w:val="00DB07CD"/>
    <w:rsid w:val="00DB0870"/>
    <w:rsid w:val="00DB0FBB"/>
    <w:rsid w:val="00DB1095"/>
    <w:rsid w:val="00DB135A"/>
    <w:rsid w:val="00DB17D6"/>
    <w:rsid w:val="00DB1857"/>
    <w:rsid w:val="00DB185E"/>
    <w:rsid w:val="00DB1B1E"/>
    <w:rsid w:val="00DB1B57"/>
    <w:rsid w:val="00DB1C5F"/>
    <w:rsid w:val="00DB1D4F"/>
    <w:rsid w:val="00DB1E20"/>
    <w:rsid w:val="00DB218E"/>
    <w:rsid w:val="00DB2259"/>
    <w:rsid w:val="00DB2318"/>
    <w:rsid w:val="00DB27F7"/>
    <w:rsid w:val="00DB2D84"/>
    <w:rsid w:val="00DB2DFD"/>
    <w:rsid w:val="00DB3343"/>
    <w:rsid w:val="00DB37BB"/>
    <w:rsid w:val="00DB38DB"/>
    <w:rsid w:val="00DB3A5B"/>
    <w:rsid w:val="00DB3C4C"/>
    <w:rsid w:val="00DB3F2C"/>
    <w:rsid w:val="00DB4287"/>
    <w:rsid w:val="00DB4324"/>
    <w:rsid w:val="00DB440E"/>
    <w:rsid w:val="00DB44D5"/>
    <w:rsid w:val="00DB44E4"/>
    <w:rsid w:val="00DB4650"/>
    <w:rsid w:val="00DB51A8"/>
    <w:rsid w:val="00DB55D7"/>
    <w:rsid w:val="00DB571C"/>
    <w:rsid w:val="00DB5915"/>
    <w:rsid w:val="00DB5A67"/>
    <w:rsid w:val="00DB5B3B"/>
    <w:rsid w:val="00DB6096"/>
    <w:rsid w:val="00DB6753"/>
    <w:rsid w:val="00DB6821"/>
    <w:rsid w:val="00DB6916"/>
    <w:rsid w:val="00DB6A22"/>
    <w:rsid w:val="00DB6A4C"/>
    <w:rsid w:val="00DB6C43"/>
    <w:rsid w:val="00DB6CDC"/>
    <w:rsid w:val="00DB7105"/>
    <w:rsid w:val="00DB7139"/>
    <w:rsid w:val="00DB74A6"/>
    <w:rsid w:val="00DB787A"/>
    <w:rsid w:val="00DB79A9"/>
    <w:rsid w:val="00DB7C79"/>
    <w:rsid w:val="00DB7CD3"/>
    <w:rsid w:val="00DB7D71"/>
    <w:rsid w:val="00DB7FAE"/>
    <w:rsid w:val="00DC0207"/>
    <w:rsid w:val="00DC0516"/>
    <w:rsid w:val="00DC054D"/>
    <w:rsid w:val="00DC0671"/>
    <w:rsid w:val="00DC08C1"/>
    <w:rsid w:val="00DC093E"/>
    <w:rsid w:val="00DC0984"/>
    <w:rsid w:val="00DC09A0"/>
    <w:rsid w:val="00DC0CA5"/>
    <w:rsid w:val="00DC124F"/>
    <w:rsid w:val="00DC13DB"/>
    <w:rsid w:val="00DC1679"/>
    <w:rsid w:val="00DC19B7"/>
    <w:rsid w:val="00DC19F3"/>
    <w:rsid w:val="00DC1CC7"/>
    <w:rsid w:val="00DC2D15"/>
    <w:rsid w:val="00DC2E20"/>
    <w:rsid w:val="00DC301F"/>
    <w:rsid w:val="00DC30FC"/>
    <w:rsid w:val="00DC3882"/>
    <w:rsid w:val="00DC3E0D"/>
    <w:rsid w:val="00DC43A9"/>
    <w:rsid w:val="00DC4745"/>
    <w:rsid w:val="00DC4A86"/>
    <w:rsid w:val="00DC4CFB"/>
    <w:rsid w:val="00DC4E0C"/>
    <w:rsid w:val="00DC5339"/>
    <w:rsid w:val="00DC534D"/>
    <w:rsid w:val="00DC574D"/>
    <w:rsid w:val="00DC5813"/>
    <w:rsid w:val="00DC5B60"/>
    <w:rsid w:val="00DC5BCC"/>
    <w:rsid w:val="00DC61E4"/>
    <w:rsid w:val="00DC6A60"/>
    <w:rsid w:val="00DC6C4B"/>
    <w:rsid w:val="00DC6DB1"/>
    <w:rsid w:val="00DC6DEA"/>
    <w:rsid w:val="00DC6E04"/>
    <w:rsid w:val="00DC7163"/>
    <w:rsid w:val="00DC75FE"/>
    <w:rsid w:val="00DC76FC"/>
    <w:rsid w:val="00DC780C"/>
    <w:rsid w:val="00DC7A16"/>
    <w:rsid w:val="00DC7DB9"/>
    <w:rsid w:val="00DD004B"/>
    <w:rsid w:val="00DD016E"/>
    <w:rsid w:val="00DD0499"/>
    <w:rsid w:val="00DD04FC"/>
    <w:rsid w:val="00DD0646"/>
    <w:rsid w:val="00DD0D0E"/>
    <w:rsid w:val="00DD1A7E"/>
    <w:rsid w:val="00DD1B72"/>
    <w:rsid w:val="00DD1E23"/>
    <w:rsid w:val="00DD20E5"/>
    <w:rsid w:val="00DD224F"/>
    <w:rsid w:val="00DD2394"/>
    <w:rsid w:val="00DD27C4"/>
    <w:rsid w:val="00DD298F"/>
    <w:rsid w:val="00DD2A13"/>
    <w:rsid w:val="00DD2A1E"/>
    <w:rsid w:val="00DD2EF9"/>
    <w:rsid w:val="00DD2F13"/>
    <w:rsid w:val="00DD30C8"/>
    <w:rsid w:val="00DD30FF"/>
    <w:rsid w:val="00DD3196"/>
    <w:rsid w:val="00DD31C2"/>
    <w:rsid w:val="00DD33B4"/>
    <w:rsid w:val="00DD3438"/>
    <w:rsid w:val="00DD3440"/>
    <w:rsid w:val="00DD353A"/>
    <w:rsid w:val="00DD36F1"/>
    <w:rsid w:val="00DD374D"/>
    <w:rsid w:val="00DD3B1E"/>
    <w:rsid w:val="00DD3BB3"/>
    <w:rsid w:val="00DD41DE"/>
    <w:rsid w:val="00DD4650"/>
    <w:rsid w:val="00DD4ADC"/>
    <w:rsid w:val="00DD4BF4"/>
    <w:rsid w:val="00DD4CCE"/>
    <w:rsid w:val="00DD4E97"/>
    <w:rsid w:val="00DD5245"/>
    <w:rsid w:val="00DD576F"/>
    <w:rsid w:val="00DD58B7"/>
    <w:rsid w:val="00DD59D4"/>
    <w:rsid w:val="00DD5F40"/>
    <w:rsid w:val="00DD605D"/>
    <w:rsid w:val="00DD663A"/>
    <w:rsid w:val="00DD664D"/>
    <w:rsid w:val="00DD6742"/>
    <w:rsid w:val="00DD6848"/>
    <w:rsid w:val="00DD6AEF"/>
    <w:rsid w:val="00DD6FE2"/>
    <w:rsid w:val="00DD7138"/>
    <w:rsid w:val="00DD730E"/>
    <w:rsid w:val="00DD7478"/>
    <w:rsid w:val="00DD7AB2"/>
    <w:rsid w:val="00DD7C6A"/>
    <w:rsid w:val="00DD7FAE"/>
    <w:rsid w:val="00DE00A0"/>
    <w:rsid w:val="00DE00C2"/>
    <w:rsid w:val="00DE0202"/>
    <w:rsid w:val="00DE040C"/>
    <w:rsid w:val="00DE0656"/>
    <w:rsid w:val="00DE06FE"/>
    <w:rsid w:val="00DE0815"/>
    <w:rsid w:val="00DE082C"/>
    <w:rsid w:val="00DE09A4"/>
    <w:rsid w:val="00DE0F0F"/>
    <w:rsid w:val="00DE114F"/>
    <w:rsid w:val="00DE172A"/>
    <w:rsid w:val="00DE193D"/>
    <w:rsid w:val="00DE19B8"/>
    <w:rsid w:val="00DE1A52"/>
    <w:rsid w:val="00DE1DF8"/>
    <w:rsid w:val="00DE2118"/>
    <w:rsid w:val="00DE224E"/>
    <w:rsid w:val="00DE2557"/>
    <w:rsid w:val="00DE284C"/>
    <w:rsid w:val="00DE29D0"/>
    <w:rsid w:val="00DE2B48"/>
    <w:rsid w:val="00DE2C0C"/>
    <w:rsid w:val="00DE30C0"/>
    <w:rsid w:val="00DE311B"/>
    <w:rsid w:val="00DE33AC"/>
    <w:rsid w:val="00DE33D6"/>
    <w:rsid w:val="00DE3DC3"/>
    <w:rsid w:val="00DE41A7"/>
    <w:rsid w:val="00DE4D0F"/>
    <w:rsid w:val="00DE5374"/>
    <w:rsid w:val="00DE5809"/>
    <w:rsid w:val="00DE58E7"/>
    <w:rsid w:val="00DE598A"/>
    <w:rsid w:val="00DE59BD"/>
    <w:rsid w:val="00DE5AD0"/>
    <w:rsid w:val="00DE5C10"/>
    <w:rsid w:val="00DE5C2E"/>
    <w:rsid w:val="00DE5D90"/>
    <w:rsid w:val="00DE65EA"/>
    <w:rsid w:val="00DE66C5"/>
    <w:rsid w:val="00DE6A03"/>
    <w:rsid w:val="00DE6D8C"/>
    <w:rsid w:val="00DE7220"/>
    <w:rsid w:val="00DE72BC"/>
    <w:rsid w:val="00DE72D7"/>
    <w:rsid w:val="00DE74CB"/>
    <w:rsid w:val="00DE75A1"/>
    <w:rsid w:val="00DE7747"/>
    <w:rsid w:val="00DE79AE"/>
    <w:rsid w:val="00DE7A9A"/>
    <w:rsid w:val="00DE7E00"/>
    <w:rsid w:val="00DE7FA6"/>
    <w:rsid w:val="00DF0029"/>
    <w:rsid w:val="00DF015F"/>
    <w:rsid w:val="00DF0257"/>
    <w:rsid w:val="00DF0375"/>
    <w:rsid w:val="00DF0402"/>
    <w:rsid w:val="00DF0509"/>
    <w:rsid w:val="00DF071A"/>
    <w:rsid w:val="00DF07E0"/>
    <w:rsid w:val="00DF0905"/>
    <w:rsid w:val="00DF0BA3"/>
    <w:rsid w:val="00DF0FCC"/>
    <w:rsid w:val="00DF11FA"/>
    <w:rsid w:val="00DF1485"/>
    <w:rsid w:val="00DF178E"/>
    <w:rsid w:val="00DF182A"/>
    <w:rsid w:val="00DF1890"/>
    <w:rsid w:val="00DF1960"/>
    <w:rsid w:val="00DF1A5D"/>
    <w:rsid w:val="00DF1E18"/>
    <w:rsid w:val="00DF1EC2"/>
    <w:rsid w:val="00DF1FD1"/>
    <w:rsid w:val="00DF27B1"/>
    <w:rsid w:val="00DF2AD3"/>
    <w:rsid w:val="00DF2D33"/>
    <w:rsid w:val="00DF2F89"/>
    <w:rsid w:val="00DF30B2"/>
    <w:rsid w:val="00DF3212"/>
    <w:rsid w:val="00DF35CB"/>
    <w:rsid w:val="00DF36FB"/>
    <w:rsid w:val="00DF3B39"/>
    <w:rsid w:val="00DF3BA8"/>
    <w:rsid w:val="00DF3BBC"/>
    <w:rsid w:val="00DF4249"/>
    <w:rsid w:val="00DF42C2"/>
    <w:rsid w:val="00DF4472"/>
    <w:rsid w:val="00DF498F"/>
    <w:rsid w:val="00DF4A12"/>
    <w:rsid w:val="00DF4A4F"/>
    <w:rsid w:val="00DF4B1C"/>
    <w:rsid w:val="00DF4D49"/>
    <w:rsid w:val="00DF4E46"/>
    <w:rsid w:val="00DF5383"/>
    <w:rsid w:val="00DF5415"/>
    <w:rsid w:val="00DF55FA"/>
    <w:rsid w:val="00DF581A"/>
    <w:rsid w:val="00DF58A3"/>
    <w:rsid w:val="00DF5F9A"/>
    <w:rsid w:val="00DF6083"/>
    <w:rsid w:val="00DF6177"/>
    <w:rsid w:val="00DF6356"/>
    <w:rsid w:val="00DF662F"/>
    <w:rsid w:val="00DF6709"/>
    <w:rsid w:val="00DF69EB"/>
    <w:rsid w:val="00DF7188"/>
    <w:rsid w:val="00DF7312"/>
    <w:rsid w:val="00DF7465"/>
    <w:rsid w:val="00DF774D"/>
    <w:rsid w:val="00DF77F2"/>
    <w:rsid w:val="00DF7AA5"/>
    <w:rsid w:val="00DF7D6F"/>
    <w:rsid w:val="00DF7E7B"/>
    <w:rsid w:val="00DF7F90"/>
    <w:rsid w:val="00E000D7"/>
    <w:rsid w:val="00E00313"/>
    <w:rsid w:val="00E00603"/>
    <w:rsid w:val="00E009F6"/>
    <w:rsid w:val="00E00B2D"/>
    <w:rsid w:val="00E00C94"/>
    <w:rsid w:val="00E0120A"/>
    <w:rsid w:val="00E0218A"/>
    <w:rsid w:val="00E02AB7"/>
    <w:rsid w:val="00E02D21"/>
    <w:rsid w:val="00E031A4"/>
    <w:rsid w:val="00E031B5"/>
    <w:rsid w:val="00E032A1"/>
    <w:rsid w:val="00E03BD2"/>
    <w:rsid w:val="00E03E9D"/>
    <w:rsid w:val="00E0413E"/>
    <w:rsid w:val="00E048CA"/>
    <w:rsid w:val="00E04956"/>
    <w:rsid w:val="00E055E8"/>
    <w:rsid w:val="00E059B8"/>
    <w:rsid w:val="00E05A02"/>
    <w:rsid w:val="00E05B3F"/>
    <w:rsid w:val="00E06202"/>
    <w:rsid w:val="00E0659A"/>
    <w:rsid w:val="00E067A9"/>
    <w:rsid w:val="00E06AF3"/>
    <w:rsid w:val="00E06CEE"/>
    <w:rsid w:val="00E070AD"/>
    <w:rsid w:val="00E07183"/>
    <w:rsid w:val="00E07340"/>
    <w:rsid w:val="00E075A8"/>
    <w:rsid w:val="00E0779C"/>
    <w:rsid w:val="00E0781E"/>
    <w:rsid w:val="00E07889"/>
    <w:rsid w:val="00E078AA"/>
    <w:rsid w:val="00E07B68"/>
    <w:rsid w:val="00E07CD6"/>
    <w:rsid w:val="00E103D4"/>
    <w:rsid w:val="00E1062C"/>
    <w:rsid w:val="00E1071B"/>
    <w:rsid w:val="00E1093F"/>
    <w:rsid w:val="00E10A99"/>
    <w:rsid w:val="00E10C0D"/>
    <w:rsid w:val="00E10C8F"/>
    <w:rsid w:val="00E10E35"/>
    <w:rsid w:val="00E10EE9"/>
    <w:rsid w:val="00E10EF1"/>
    <w:rsid w:val="00E1124E"/>
    <w:rsid w:val="00E11B37"/>
    <w:rsid w:val="00E11D00"/>
    <w:rsid w:val="00E12098"/>
    <w:rsid w:val="00E1219E"/>
    <w:rsid w:val="00E12A68"/>
    <w:rsid w:val="00E12AF0"/>
    <w:rsid w:val="00E12D78"/>
    <w:rsid w:val="00E133C4"/>
    <w:rsid w:val="00E139FB"/>
    <w:rsid w:val="00E13B1D"/>
    <w:rsid w:val="00E13B4E"/>
    <w:rsid w:val="00E13DC0"/>
    <w:rsid w:val="00E14452"/>
    <w:rsid w:val="00E1479A"/>
    <w:rsid w:val="00E14AEC"/>
    <w:rsid w:val="00E14F17"/>
    <w:rsid w:val="00E14F84"/>
    <w:rsid w:val="00E15048"/>
    <w:rsid w:val="00E151A8"/>
    <w:rsid w:val="00E154ED"/>
    <w:rsid w:val="00E1556F"/>
    <w:rsid w:val="00E15885"/>
    <w:rsid w:val="00E15BEC"/>
    <w:rsid w:val="00E15E9E"/>
    <w:rsid w:val="00E1605C"/>
    <w:rsid w:val="00E165BA"/>
    <w:rsid w:val="00E16872"/>
    <w:rsid w:val="00E16D40"/>
    <w:rsid w:val="00E17243"/>
    <w:rsid w:val="00E1743F"/>
    <w:rsid w:val="00E17444"/>
    <w:rsid w:val="00E174AB"/>
    <w:rsid w:val="00E174F1"/>
    <w:rsid w:val="00E178C8"/>
    <w:rsid w:val="00E17EEB"/>
    <w:rsid w:val="00E2035F"/>
    <w:rsid w:val="00E2068A"/>
    <w:rsid w:val="00E207AF"/>
    <w:rsid w:val="00E20A3F"/>
    <w:rsid w:val="00E20B33"/>
    <w:rsid w:val="00E20BE7"/>
    <w:rsid w:val="00E20CB9"/>
    <w:rsid w:val="00E210DB"/>
    <w:rsid w:val="00E21217"/>
    <w:rsid w:val="00E2126D"/>
    <w:rsid w:val="00E212F6"/>
    <w:rsid w:val="00E21CF2"/>
    <w:rsid w:val="00E21EA2"/>
    <w:rsid w:val="00E21F7D"/>
    <w:rsid w:val="00E222C4"/>
    <w:rsid w:val="00E223E0"/>
    <w:rsid w:val="00E23778"/>
    <w:rsid w:val="00E23BC6"/>
    <w:rsid w:val="00E23CF0"/>
    <w:rsid w:val="00E23EF5"/>
    <w:rsid w:val="00E23F28"/>
    <w:rsid w:val="00E24444"/>
    <w:rsid w:val="00E24CB6"/>
    <w:rsid w:val="00E24EC3"/>
    <w:rsid w:val="00E252CA"/>
    <w:rsid w:val="00E25795"/>
    <w:rsid w:val="00E25A1E"/>
    <w:rsid w:val="00E25BFF"/>
    <w:rsid w:val="00E25C33"/>
    <w:rsid w:val="00E25DC4"/>
    <w:rsid w:val="00E264D2"/>
    <w:rsid w:val="00E267EC"/>
    <w:rsid w:val="00E26BBD"/>
    <w:rsid w:val="00E26DCE"/>
    <w:rsid w:val="00E26F5F"/>
    <w:rsid w:val="00E27250"/>
    <w:rsid w:val="00E27640"/>
    <w:rsid w:val="00E27A5A"/>
    <w:rsid w:val="00E27EE0"/>
    <w:rsid w:val="00E27FC6"/>
    <w:rsid w:val="00E30000"/>
    <w:rsid w:val="00E30135"/>
    <w:rsid w:val="00E301D7"/>
    <w:rsid w:val="00E30279"/>
    <w:rsid w:val="00E30292"/>
    <w:rsid w:val="00E303AD"/>
    <w:rsid w:val="00E304E1"/>
    <w:rsid w:val="00E307E3"/>
    <w:rsid w:val="00E3084F"/>
    <w:rsid w:val="00E308A9"/>
    <w:rsid w:val="00E308DF"/>
    <w:rsid w:val="00E30A21"/>
    <w:rsid w:val="00E30F1E"/>
    <w:rsid w:val="00E31550"/>
    <w:rsid w:val="00E31565"/>
    <w:rsid w:val="00E31715"/>
    <w:rsid w:val="00E31A91"/>
    <w:rsid w:val="00E31C43"/>
    <w:rsid w:val="00E31CC0"/>
    <w:rsid w:val="00E31E08"/>
    <w:rsid w:val="00E31E44"/>
    <w:rsid w:val="00E31F5A"/>
    <w:rsid w:val="00E32305"/>
    <w:rsid w:val="00E327FB"/>
    <w:rsid w:val="00E32B6C"/>
    <w:rsid w:val="00E3300D"/>
    <w:rsid w:val="00E3323C"/>
    <w:rsid w:val="00E33925"/>
    <w:rsid w:val="00E33953"/>
    <w:rsid w:val="00E33BE1"/>
    <w:rsid w:val="00E33D10"/>
    <w:rsid w:val="00E33E36"/>
    <w:rsid w:val="00E33F60"/>
    <w:rsid w:val="00E3412A"/>
    <w:rsid w:val="00E34403"/>
    <w:rsid w:val="00E345F4"/>
    <w:rsid w:val="00E347CA"/>
    <w:rsid w:val="00E349BA"/>
    <w:rsid w:val="00E34BA3"/>
    <w:rsid w:val="00E34BB8"/>
    <w:rsid w:val="00E350CF"/>
    <w:rsid w:val="00E35479"/>
    <w:rsid w:val="00E3582B"/>
    <w:rsid w:val="00E35843"/>
    <w:rsid w:val="00E35940"/>
    <w:rsid w:val="00E35B56"/>
    <w:rsid w:val="00E35D22"/>
    <w:rsid w:val="00E36206"/>
    <w:rsid w:val="00E36285"/>
    <w:rsid w:val="00E362F7"/>
    <w:rsid w:val="00E363F5"/>
    <w:rsid w:val="00E36908"/>
    <w:rsid w:val="00E36A8A"/>
    <w:rsid w:val="00E36BDC"/>
    <w:rsid w:val="00E36E19"/>
    <w:rsid w:val="00E36F23"/>
    <w:rsid w:val="00E376D3"/>
    <w:rsid w:val="00E37C3C"/>
    <w:rsid w:val="00E37F22"/>
    <w:rsid w:val="00E37F5E"/>
    <w:rsid w:val="00E4006D"/>
    <w:rsid w:val="00E403D7"/>
    <w:rsid w:val="00E407F9"/>
    <w:rsid w:val="00E40A85"/>
    <w:rsid w:val="00E40B0F"/>
    <w:rsid w:val="00E40BB6"/>
    <w:rsid w:val="00E40F30"/>
    <w:rsid w:val="00E40F6B"/>
    <w:rsid w:val="00E4141B"/>
    <w:rsid w:val="00E4142F"/>
    <w:rsid w:val="00E41657"/>
    <w:rsid w:val="00E419C4"/>
    <w:rsid w:val="00E41A80"/>
    <w:rsid w:val="00E41C53"/>
    <w:rsid w:val="00E41D13"/>
    <w:rsid w:val="00E41DB8"/>
    <w:rsid w:val="00E42018"/>
    <w:rsid w:val="00E423A0"/>
    <w:rsid w:val="00E42A3E"/>
    <w:rsid w:val="00E42EBA"/>
    <w:rsid w:val="00E4310A"/>
    <w:rsid w:val="00E437A6"/>
    <w:rsid w:val="00E43E65"/>
    <w:rsid w:val="00E43E98"/>
    <w:rsid w:val="00E4403C"/>
    <w:rsid w:val="00E440DF"/>
    <w:rsid w:val="00E4437C"/>
    <w:rsid w:val="00E44543"/>
    <w:rsid w:val="00E4461D"/>
    <w:rsid w:val="00E44C57"/>
    <w:rsid w:val="00E44D23"/>
    <w:rsid w:val="00E44D58"/>
    <w:rsid w:val="00E451DC"/>
    <w:rsid w:val="00E4583E"/>
    <w:rsid w:val="00E4589F"/>
    <w:rsid w:val="00E458DB"/>
    <w:rsid w:val="00E458E9"/>
    <w:rsid w:val="00E45AE8"/>
    <w:rsid w:val="00E46224"/>
    <w:rsid w:val="00E464DD"/>
    <w:rsid w:val="00E46866"/>
    <w:rsid w:val="00E468EA"/>
    <w:rsid w:val="00E46AE8"/>
    <w:rsid w:val="00E46D14"/>
    <w:rsid w:val="00E46D66"/>
    <w:rsid w:val="00E46D8E"/>
    <w:rsid w:val="00E471ED"/>
    <w:rsid w:val="00E476A8"/>
    <w:rsid w:val="00E47A4C"/>
    <w:rsid w:val="00E47A98"/>
    <w:rsid w:val="00E47BA4"/>
    <w:rsid w:val="00E47CD8"/>
    <w:rsid w:val="00E5035D"/>
    <w:rsid w:val="00E50389"/>
    <w:rsid w:val="00E5061A"/>
    <w:rsid w:val="00E50787"/>
    <w:rsid w:val="00E508B0"/>
    <w:rsid w:val="00E50FAA"/>
    <w:rsid w:val="00E50FF9"/>
    <w:rsid w:val="00E51486"/>
    <w:rsid w:val="00E51DA7"/>
    <w:rsid w:val="00E51E24"/>
    <w:rsid w:val="00E5298F"/>
    <w:rsid w:val="00E52DCB"/>
    <w:rsid w:val="00E52EF7"/>
    <w:rsid w:val="00E53284"/>
    <w:rsid w:val="00E536CA"/>
    <w:rsid w:val="00E53C99"/>
    <w:rsid w:val="00E544F1"/>
    <w:rsid w:val="00E5454C"/>
    <w:rsid w:val="00E54B19"/>
    <w:rsid w:val="00E54CD9"/>
    <w:rsid w:val="00E54D41"/>
    <w:rsid w:val="00E54E3C"/>
    <w:rsid w:val="00E54F87"/>
    <w:rsid w:val="00E55016"/>
    <w:rsid w:val="00E55514"/>
    <w:rsid w:val="00E556B6"/>
    <w:rsid w:val="00E556D7"/>
    <w:rsid w:val="00E557EE"/>
    <w:rsid w:val="00E55911"/>
    <w:rsid w:val="00E559B7"/>
    <w:rsid w:val="00E55F0A"/>
    <w:rsid w:val="00E568A7"/>
    <w:rsid w:val="00E56993"/>
    <w:rsid w:val="00E56A18"/>
    <w:rsid w:val="00E56DF5"/>
    <w:rsid w:val="00E5721C"/>
    <w:rsid w:val="00E5729A"/>
    <w:rsid w:val="00E572C3"/>
    <w:rsid w:val="00E576A8"/>
    <w:rsid w:val="00E577F9"/>
    <w:rsid w:val="00E57AC0"/>
    <w:rsid w:val="00E60640"/>
    <w:rsid w:val="00E606EE"/>
    <w:rsid w:val="00E60862"/>
    <w:rsid w:val="00E60BC9"/>
    <w:rsid w:val="00E60C48"/>
    <w:rsid w:val="00E60E18"/>
    <w:rsid w:val="00E60FD7"/>
    <w:rsid w:val="00E614B3"/>
    <w:rsid w:val="00E6169A"/>
    <w:rsid w:val="00E61793"/>
    <w:rsid w:val="00E617BA"/>
    <w:rsid w:val="00E61BB3"/>
    <w:rsid w:val="00E61CF8"/>
    <w:rsid w:val="00E61CFF"/>
    <w:rsid w:val="00E61D55"/>
    <w:rsid w:val="00E61D7F"/>
    <w:rsid w:val="00E623E6"/>
    <w:rsid w:val="00E62E85"/>
    <w:rsid w:val="00E62F1D"/>
    <w:rsid w:val="00E631F0"/>
    <w:rsid w:val="00E63239"/>
    <w:rsid w:val="00E63244"/>
    <w:rsid w:val="00E632A1"/>
    <w:rsid w:val="00E63438"/>
    <w:rsid w:val="00E63580"/>
    <w:rsid w:val="00E635C6"/>
    <w:rsid w:val="00E637AE"/>
    <w:rsid w:val="00E63ABF"/>
    <w:rsid w:val="00E63F50"/>
    <w:rsid w:val="00E641A1"/>
    <w:rsid w:val="00E64285"/>
    <w:rsid w:val="00E64689"/>
    <w:rsid w:val="00E65360"/>
    <w:rsid w:val="00E65434"/>
    <w:rsid w:val="00E654BC"/>
    <w:rsid w:val="00E65622"/>
    <w:rsid w:val="00E6563C"/>
    <w:rsid w:val="00E656C2"/>
    <w:rsid w:val="00E65A96"/>
    <w:rsid w:val="00E65A9B"/>
    <w:rsid w:val="00E65C64"/>
    <w:rsid w:val="00E662E8"/>
    <w:rsid w:val="00E663A9"/>
    <w:rsid w:val="00E66513"/>
    <w:rsid w:val="00E66B5E"/>
    <w:rsid w:val="00E66DFB"/>
    <w:rsid w:val="00E66E1F"/>
    <w:rsid w:val="00E670C1"/>
    <w:rsid w:val="00E671B6"/>
    <w:rsid w:val="00E677C7"/>
    <w:rsid w:val="00E6781D"/>
    <w:rsid w:val="00E67942"/>
    <w:rsid w:val="00E67C5F"/>
    <w:rsid w:val="00E70028"/>
    <w:rsid w:val="00E70717"/>
    <w:rsid w:val="00E7080F"/>
    <w:rsid w:val="00E70924"/>
    <w:rsid w:val="00E70AC4"/>
    <w:rsid w:val="00E70BC0"/>
    <w:rsid w:val="00E70C0C"/>
    <w:rsid w:val="00E70CE8"/>
    <w:rsid w:val="00E71293"/>
    <w:rsid w:val="00E71333"/>
    <w:rsid w:val="00E714AD"/>
    <w:rsid w:val="00E71612"/>
    <w:rsid w:val="00E71AEB"/>
    <w:rsid w:val="00E71E2F"/>
    <w:rsid w:val="00E71E69"/>
    <w:rsid w:val="00E71EEA"/>
    <w:rsid w:val="00E7202C"/>
    <w:rsid w:val="00E72E7C"/>
    <w:rsid w:val="00E72F78"/>
    <w:rsid w:val="00E731D3"/>
    <w:rsid w:val="00E73315"/>
    <w:rsid w:val="00E7331E"/>
    <w:rsid w:val="00E7344F"/>
    <w:rsid w:val="00E7359F"/>
    <w:rsid w:val="00E73B89"/>
    <w:rsid w:val="00E73EC5"/>
    <w:rsid w:val="00E74104"/>
    <w:rsid w:val="00E7474C"/>
    <w:rsid w:val="00E74886"/>
    <w:rsid w:val="00E74A6B"/>
    <w:rsid w:val="00E74CDF"/>
    <w:rsid w:val="00E74DB0"/>
    <w:rsid w:val="00E74F20"/>
    <w:rsid w:val="00E74F7D"/>
    <w:rsid w:val="00E75221"/>
    <w:rsid w:val="00E75449"/>
    <w:rsid w:val="00E75507"/>
    <w:rsid w:val="00E7577B"/>
    <w:rsid w:val="00E75984"/>
    <w:rsid w:val="00E75D6A"/>
    <w:rsid w:val="00E75DFB"/>
    <w:rsid w:val="00E75ED5"/>
    <w:rsid w:val="00E76178"/>
    <w:rsid w:val="00E7627A"/>
    <w:rsid w:val="00E7629D"/>
    <w:rsid w:val="00E762EF"/>
    <w:rsid w:val="00E7638C"/>
    <w:rsid w:val="00E76864"/>
    <w:rsid w:val="00E768A2"/>
    <w:rsid w:val="00E7695F"/>
    <w:rsid w:val="00E76D24"/>
    <w:rsid w:val="00E772D9"/>
    <w:rsid w:val="00E77426"/>
    <w:rsid w:val="00E77769"/>
    <w:rsid w:val="00E77AEB"/>
    <w:rsid w:val="00E77C83"/>
    <w:rsid w:val="00E77DFD"/>
    <w:rsid w:val="00E77F41"/>
    <w:rsid w:val="00E801A5"/>
    <w:rsid w:val="00E80247"/>
    <w:rsid w:val="00E80752"/>
    <w:rsid w:val="00E80A2A"/>
    <w:rsid w:val="00E80CD1"/>
    <w:rsid w:val="00E80EF6"/>
    <w:rsid w:val="00E81418"/>
    <w:rsid w:val="00E815B4"/>
    <w:rsid w:val="00E81653"/>
    <w:rsid w:val="00E816BE"/>
    <w:rsid w:val="00E81861"/>
    <w:rsid w:val="00E81C85"/>
    <w:rsid w:val="00E81DD0"/>
    <w:rsid w:val="00E81E1F"/>
    <w:rsid w:val="00E81E74"/>
    <w:rsid w:val="00E81EE7"/>
    <w:rsid w:val="00E820B5"/>
    <w:rsid w:val="00E82416"/>
    <w:rsid w:val="00E826AF"/>
    <w:rsid w:val="00E82975"/>
    <w:rsid w:val="00E82A33"/>
    <w:rsid w:val="00E82FD8"/>
    <w:rsid w:val="00E8301F"/>
    <w:rsid w:val="00E83375"/>
    <w:rsid w:val="00E833DB"/>
    <w:rsid w:val="00E83430"/>
    <w:rsid w:val="00E83C89"/>
    <w:rsid w:val="00E83D25"/>
    <w:rsid w:val="00E840E0"/>
    <w:rsid w:val="00E844FC"/>
    <w:rsid w:val="00E845C8"/>
    <w:rsid w:val="00E845FD"/>
    <w:rsid w:val="00E8505D"/>
    <w:rsid w:val="00E85356"/>
    <w:rsid w:val="00E853EA"/>
    <w:rsid w:val="00E85403"/>
    <w:rsid w:val="00E858B0"/>
    <w:rsid w:val="00E85A3F"/>
    <w:rsid w:val="00E85F35"/>
    <w:rsid w:val="00E86014"/>
    <w:rsid w:val="00E866CC"/>
    <w:rsid w:val="00E86720"/>
    <w:rsid w:val="00E8688F"/>
    <w:rsid w:val="00E86AF6"/>
    <w:rsid w:val="00E86E21"/>
    <w:rsid w:val="00E86F54"/>
    <w:rsid w:val="00E870B7"/>
    <w:rsid w:val="00E8745A"/>
    <w:rsid w:val="00E8779A"/>
    <w:rsid w:val="00E878A7"/>
    <w:rsid w:val="00E87910"/>
    <w:rsid w:val="00E87B57"/>
    <w:rsid w:val="00E87FC2"/>
    <w:rsid w:val="00E90028"/>
    <w:rsid w:val="00E9007F"/>
    <w:rsid w:val="00E90245"/>
    <w:rsid w:val="00E904E0"/>
    <w:rsid w:val="00E91014"/>
    <w:rsid w:val="00E91237"/>
    <w:rsid w:val="00E91816"/>
    <w:rsid w:val="00E9182E"/>
    <w:rsid w:val="00E919DF"/>
    <w:rsid w:val="00E91DC6"/>
    <w:rsid w:val="00E92047"/>
    <w:rsid w:val="00E92101"/>
    <w:rsid w:val="00E92411"/>
    <w:rsid w:val="00E9275E"/>
    <w:rsid w:val="00E92EF7"/>
    <w:rsid w:val="00E92F5E"/>
    <w:rsid w:val="00E9323B"/>
    <w:rsid w:val="00E9362B"/>
    <w:rsid w:val="00E939F2"/>
    <w:rsid w:val="00E93A62"/>
    <w:rsid w:val="00E93BE7"/>
    <w:rsid w:val="00E93D09"/>
    <w:rsid w:val="00E94074"/>
    <w:rsid w:val="00E9432A"/>
    <w:rsid w:val="00E943A6"/>
    <w:rsid w:val="00E94477"/>
    <w:rsid w:val="00E94886"/>
    <w:rsid w:val="00E94D3F"/>
    <w:rsid w:val="00E94DB9"/>
    <w:rsid w:val="00E94DC9"/>
    <w:rsid w:val="00E9516D"/>
    <w:rsid w:val="00E958C3"/>
    <w:rsid w:val="00E958C5"/>
    <w:rsid w:val="00E958EB"/>
    <w:rsid w:val="00E960DE"/>
    <w:rsid w:val="00E9617F"/>
    <w:rsid w:val="00E96364"/>
    <w:rsid w:val="00E963A5"/>
    <w:rsid w:val="00E9642A"/>
    <w:rsid w:val="00E96452"/>
    <w:rsid w:val="00E96552"/>
    <w:rsid w:val="00E9661C"/>
    <w:rsid w:val="00E96DF9"/>
    <w:rsid w:val="00E973F8"/>
    <w:rsid w:val="00E97834"/>
    <w:rsid w:val="00E97896"/>
    <w:rsid w:val="00E97B49"/>
    <w:rsid w:val="00E97EA9"/>
    <w:rsid w:val="00E97ED9"/>
    <w:rsid w:val="00E97F9E"/>
    <w:rsid w:val="00EA016B"/>
    <w:rsid w:val="00EA0924"/>
    <w:rsid w:val="00EA0960"/>
    <w:rsid w:val="00EA0A82"/>
    <w:rsid w:val="00EA0BC4"/>
    <w:rsid w:val="00EA0BCB"/>
    <w:rsid w:val="00EA0CD7"/>
    <w:rsid w:val="00EA1711"/>
    <w:rsid w:val="00EA189C"/>
    <w:rsid w:val="00EA1E57"/>
    <w:rsid w:val="00EA20A4"/>
    <w:rsid w:val="00EA2332"/>
    <w:rsid w:val="00EA2E59"/>
    <w:rsid w:val="00EA312D"/>
    <w:rsid w:val="00EA3567"/>
    <w:rsid w:val="00EA3593"/>
    <w:rsid w:val="00EA368D"/>
    <w:rsid w:val="00EA38CC"/>
    <w:rsid w:val="00EA3C42"/>
    <w:rsid w:val="00EA40BC"/>
    <w:rsid w:val="00EA44B9"/>
    <w:rsid w:val="00EA4A02"/>
    <w:rsid w:val="00EA5182"/>
    <w:rsid w:val="00EA583F"/>
    <w:rsid w:val="00EA58E5"/>
    <w:rsid w:val="00EA58EC"/>
    <w:rsid w:val="00EA598E"/>
    <w:rsid w:val="00EA5AD6"/>
    <w:rsid w:val="00EA5D8E"/>
    <w:rsid w:val="00EA5F92"/>
    <w:rsid w:val="00EA64A0"/>
    <w:rsid w:val="00EA6655"/>
    <w:rsid w:val="00EA668E"/>
    <w:rsid w:val="00EA6843"/>
    <w:rsid w:val="00EA6CE0"/>
    <w:rsid w:val="00EA754F"/>
    <w:rsid w:val="00EA7BDF"/>
    <w:rsid w:val="00EA7DFD"/>
    <w:rsid w:val="00EB0063"/>
    <w:rsid w:val="00EB03F0"/>
    <w:rsid w:val="00EB05FD"/>
    <w:rsid w:val="00EB078A"/>
    <w:rsid w:val="00EB0C94"/>
    <w:rsid w:val="00EB11F9"/>
    <w:rsid w:val="00EB1304"/>
    <w:rsid w:val="00EB151B"/>
    <w:rsid w:val="00EB16AD"/>
    <w:rsid w:val="00EB1A98"/>
    <w:rsid w:val="00EB1B83"/>
    <w:rsid w:val="00EB1BB5"/>
    <w:rsid w:val="00EB1D16"/>
    <w:rsid w:val="00EB1E87"/>
    <w:rsid w:val="00EB222A"/>
    <w:rsid w:val="00EB239D"/>
    <w:rsid w:val="00EB2569"/>
    <w:rsid w:val="00EB25DD"/>
    <w:rsid w:val="00EB2704"/>
    <w:rsid w:val="00EB27CB"/>
    <w:rsid w:val="00EB28B2"/>
    <w:rsid w:val="00EB3095"/>
    <w:rsid w:val="00EB3235"/>
    <w:rsid w:val="00EB33A7"/>
    <w:rsid w:val="00EB356A"/>
    <w:rsid w:val="00EB38E9"/>
    <w:rsid w:val="00EB3B58"/>
    <w:rsid w:val="00EB3D56"/>
    <w:rsid w:val="00EB3EB0"/>
    <w:rsid w:val="00EB3F0C"/>
    <w:rsid w:val="00EB4124"/>
    <w:rsid w:val="00EB43DE"/>
    <w:rsid w:val="00EB461A"/>
    <w:rsid w:val="00EB4853"/>
    <w:rsid w:val="00EB4A0E"/>
    <w:rsid w:val="00EB4A14"/>
    <w:rsid w:val="00EB4AE7"/>
    <w:rsid w:val="00EB4BA3"/>
    <w:rsid w:val="00EB4C26"/>
    <w:rsid w:val="00EB50C3"/>
    <w:rsid w:val="00EB50E9"/>
    <w:rsid w:val="00EB5114"/>
    <w:rsid w:val="00EB544E"/>
    <w:rsid w:val="00EB551E"/>
    <w:rsid w:val="00EB5659"/>
    <w:rsid w:val="00EB573F"/>
    <w:rsid w:val="00EB5DEF"/>
    <w:rsid w:val="00EB5F3E"/>
    <w:rsid w:val="00EB6269"/>
    <w:rsid w:val="00EB6541"/>
    <w:rsid w:val="00EB6574"/>
    <w:rsid w:val="00EB6A66"/>
    <w:rsid w:val="00EB6BA7"/>
    <w:rsid w:val="00EB7574"/>
    <w:rsid w:val="00EB7604"/>
    <w:rsid w:val="00EB7A05"/>
    <w:rsid w:val="00EB7B88"/>
    <w:rsid w:val="00EB7BE5"/>
    <w:rsid w:val="00EB7C95"/>
    <w:rsid w:val="00EB7D69"/>
    <w:rsid w:val="00EB7E23"/>
    <w:rsid w:val="00EC02FB"/>
    <w:rsid w:val="00EC033C"/>
    <w:rsid w:val="00EC042D"/>
    <w:rsid w:val="00EC0499"/>
    <w:rsid w:val="00EC05A7"/>
    <w:rsid w:val="00EC06A7"/>
    <w:rsid w:val="00EC0945"/>
    <w:rsid w:val="00EC0FAE"/>
    <w:rsid w:val="00EC1389"/>
    <w:rsid w:val="00EC17FA"/>
    <w:rsid w:val="00EC1D41"/>
    <w:rsid w:val="00EC1DE0"/>
    <w:rsid w:val="00EC22CB"/>
    <w:rsid w:val="00EC2CF4"/>
    <w:rsid w:val="00EC2D09"/>
    <w:rsid w:val="00EC2E04"/>
    <w:rsid w:val="00EC2E7A"/>
    <w:rsid w:val="00EC2F01"/>
    <w:rsid w:val="00EC300F"/>
    <w:rsid w:val="00EC314B"/>
    <w:rsid w:val="00EC32C0"/>
    <w:rsid w:val="00EC3723"/>
    <w:rsid w:val="00EC374E"/>
    <w:rsid w:val="00EC3C39"/>
    <w:rsid w:val="00EC3E73"/>
    <w:rsid w:val="00EC46DD"/>
    <w:rsid w:val="00EC4D0A"/>
    <w:rsid w:val="00EC4D5D"/>
    <w:rsid w:val="00EC4F84"/>
    <w:rsid w:val="00EC506C"/>
    <w:rsid w:val="00EC52AE"/>
    <w:rsid w:val="00EC53DB"/>
    <w:rsid w:val="00EC55C0"/>
    <w:rsid w:val="00EC5696"/>
    <w:rsid w:val="00EC595D"/>
    <w:rsid w:val="00EC5B55"/>
    <w:rsid w:val="00EC5DF3"/>
    <w:rsid w:val="00EC5E89"/>
    <w:rsid w:val="00EC6050"/>
    <w:rsid w:val="00EC629D"/>
    <w:rsid w:val="00EC631C"/>
    <w:rsid w:val="00EC6330"/>
    <w:rsid w:val="00EC640A"/>
    <w:rsid w:val="00EC6826"/>
    <w:rsid w:val="00EC685E"/>
    <w:rsid w:val="00EC68E7"/>
    <w:rsid w:val="00EC69D0"/>
    <w:rsid w:val="00EC71EE"/>
    <w:rsid w:val="00EC7310"/>
    <w:rsid w:val="00EC7410"/>
    <w:rsid w:val="00EC750C"/>
    <w:rsid w:val="00EC7AB8"/>
    <w:rsid w:val="00EC7C4F"/>
    <w:rsid w:val="00EC7EA2"/>
    <w:rsid w:val="00EC7F29"/>
    <w:rsid w:val="00ED0039"/>
    <w:rsid w:val="00ED018E"/>
    <w:rsid w:val="00ED01FA"/>
    <w:rsid w:val="00ED02E4"/>
    <w:rsid w:val="00ED04D0"/>
    <w:rsid w:val="00ED05E1"/>
    <w:rsid w:val="00ED05F8"/>
    <w:rsid w:val="00ED07F8"/>
    <w:rsid w:val="00ED09BE"/>
    <w:rsid w:val="00ED0A5A"/>
    <w:rsid w:val="00ED0F23"/>
    <w:rsid w:val="00ED0F7E"/>
    <w:rsid w:val="00ED1167"/>
    <w:rsid w:val="00ED14C4"/>
    <w:rsid w:val="00ED1825"/>
    <w:rsid w:val="00ED1916"/>
    <w:rsid w:val="00ED1B97"/>
    <w:rsid w:val="00ED1DFE"/>
    <w:rsid w:val="00ED1F8A"/>
    <w:rsid w:val="00ED2544"/>
    <w:rsid w:val="00ED25B9"/>
    <w:rsid w:val="00ED27EF"/>
    <w:rsid w:val="00ED2844"/>
    <w:rsid w:val="00ED28AE"/>
    <w:rsid w:val="00ED2A73"/>
    <w:rsid w:val="00ED2ECA"/>
    <w:rsid w:val="00ED2F92"/>
    <w:rsid w:val="00ED360C"/>
    <w:rsid w:val="00ED3727"/>
    <w:rsid w:val="00ED3730"/>
    <w:rsid w:val="00ED3EBE"/>
    <w:rsid w:val="00ED4076"/>
    <w:rsid w:val="00ED41A5"/>
    <w:rsid w:val="00ED43F3"/>
    <w:rsid w:val="00ED4404"/>
    <w:rsid w:val="00ED4761"/>
    <w:rsid w:val="00ED4AF3"/>
    <w:rsid w:val="00ED4B09"/>
    <w:rsid w:val="00ED4EE3"/>
    <w:rsid w:val="00ED52AA"/>
    <w:rsid w:val="00ED52B1"/>
    <w:rsid w:val="00ED5524"/>
    <w:rsid w:val="00ED5528"/>
    <w:rsid w:val="00ED5C5A"/>
    <w:rsid w:val="00ED61EF"/>
    <w:rsid w:val="00ED678D"/>
    <w:rsid w:val="00ED6826"/>
    <w:rsid w:val="00ED6BB2"/>
    <w:rsid w:val="00ED6BE8"/>
    <w:rsid w:val="00ED73E2"/>
    <w:rsid w:val="00ED769B"/>
    <w:rsid w:val="00ED7815"/>
    <w:rsid w:val="00ED7CF9"/>
    <w:rsid w:val="00EE0124"/>
    <w:rsid w:val="00EE04DD"/>
    <w:rsid w:val="00EE05A4"/>
    <w:rsid w:val="00EE06AA"/>
    <w:rsid w:val="00EE06BE"/>
    <w:rsid w:val="00EE0913"/>
    <w:rsid w:val="00EE0C49"/>
    <w:rsid w:val="00EE0EE3"/>
    <w:rsid w:val="00EE101E"/>
    <w:rsid w:val="00EE1052"/>
    <w:rsid w:val="00EE1270"/>
    <w:rsid w:val="00EE1335"/>
    <w:rsid w:val="00EE153C"/>
    <w:rsid w:val="00EE15DC"/>
    <w:rsid w:val="00EE17FB"/>
    <w:rsid w:val="00EE19F5"/>
    <w:rsid w:val="00EE1C00"/>
    <w:rsid w:val="00EE1F81"/>
    <w:rsid w:val="00EE208A"/>
    <w:rsid w:val="00EE2830"/>
    <w:rsid w:val="00EE2B1A"/>
    <w:rsid w:val="00EE2CDF"/>
    <w:rsid w:val="00EE2D8E"/>
    <w:rsid w:val="00EE2F26"/>
    <w:rsid w:val="00EE36AA"/>
    <w:rsid w:val="00EE3705"/>
    <w:rsid w:val="00EE3B99"/>
    <w:rsid w:val="00EE404A"/>
    <w:rsid w:val="00EE421C"/>
    <w:rsid w:val="00EE4322"/>
    <w:rsid w:val="00EE44AC"/>
    <w:rsid w:val="00EE44B1"/>
    <w:rsid w:val="00EE461D"/>
    <w:rsid w:val="00EE47D5"/>
    <w:rsid w:val="00EE481D"/>
    <w:rsid w:val="00EE4A56"/>
    <w:rsid w:val="00EE4AA6"/>
    <w:rsid w:val="00EE4B25"/>
    <w:rsid w:val="00EE5065"/>
    <w:rsid w:val="00EE57C2"/>
    <w:rsid w:val="00EE5ABB"/>
    <w:rsid w:val="00EE5C83"/>
    <w:rsid w:val="00EE6378"/>
    <w:rsid w:val="00EE6467"/>
    <w:rsid w:val="00EE6574"/>
    <w:rsid w:val="00EE6881"/>
    <w:rsid w:val="00EE6A77"/>
    <w:rsid w:val="00EE6A93"/>
    <w:rsid w:val="00EE6D84"/>
    <w:rsid w:val="00EE6F0F"/>
    <w:rsid w:val="00EE7136"/>
    <w:rsid w:val="00EE7220"/>
    <w:rsid w:val="00EE72F3"/>
    <w:rsid w:val="00EE790B"/>
    <w:rsid w:val="00EE7A02"/>
    <w:rsid w:val="00EE7A0E"/>
    <w:rsid w:val="00EE7AB0"/>
    <w:rsid w:val="00EE7DF5"/>
    <w:rsid w:val="00EE7EAA"/>
    <w:rsid w:val="00EE7FC5"/>
    <w:rsid w:val="00EF0049"/>
    <w:rsid w:val="00EF0323"/>
    <w:rsid w:val="00EF086C"/>
    <w:rsid w:val="00EF0D9D"/>
    <w:rsid w:val="00EF0DEE"/>
    <w:rsid w:val="00EF0F89"/>
    <w:rsid w:val="00EF131B"/>
    <w:rsid w:val="00EF136F"/>
    <w:rsid w:val="00EF1374"/>
    <w:rsid w:val="00EF13B3"/>
    <w:rsid w:val="00EF167C"/>
    <w:rsid w:val="00EF1695"/>
    <w:rsid w:val="00EF179D"/>
    <w:rsid w:val="00EF1C0F"/>
    <w:rsid w:val="00EF1D64"/>
    <w:rsid w:val="00EF24DC"/>
    <w:rsid w:val="00EF28CD"/>
    <w:rsid w:val="00EF290F"/>
    <w:rsid w:val="00EF2D5E"/>
    <w:rsid w:val="00EF2DB1"/>
    <w:rsid w:val="00EF3017"/>
    <w:rsid w:val="00EF305F"/>
    <w:rsid w:val="00EF320E"/>
    <w:rsid w:val="00EF37C4"/>
    <w:rsid w:val="00EF37DA"/>
    <w:rsid w:val="00EF3A30"/>
    <w:rsid w:val="00EF3A9E"/>
    <w:rsid w:val="00EF3BAC"/>
    <w:rsid w:val="00EF3BCF"/>
    <w:rsid w:val="00EF3CFF"/>
    <w:rsid w:val="00EF4064"/>
    <w:rsid w:val="00EF444C"/>
    <w:rsid w:val="00EF4572"/>
    <w:rsid w:val="00EF479E"/>
    <w:rsid w:val="00EF48CD"/>
    <w:rsid w:val="00EF4AE1"/>
    <w:rsid w:val="00EF4B4A"/>
    <w:rsid w:val="00EF4B81"/>
    <w:rsid w:val="00EF4BB6"/>
    <w:rsid w:val="00EF4CA6"/>
    <w:rsid w:val="00EF4E95"/>
    <w:rsid w:val="00EF5006"/>
    <w:rsid w:val="00EF5353"/>
    <w:rsid w:val="00EF541B"/>
    <w:rsid w:val="00EF54C9"/>
    <w:rsid w:val="00EF55F7"/>
    <w:rsid w:val="00EF5CE6"/>
    <w:rsid w:val="00EF5D3D"/>
    <w:rsid w:val="00EF5F9D"/>
    <w:rsid w:val="00EF603E"/>
    <w:rsid w:val="00EF63B8"/>
    <w:rsid w:val="00EF6410"/>
    <w:rsid w:val="00EF64BC"/>
    <w:rsid w:val="00EF66EE"/>
    <w:rsid w:val="00EF67B8"/>
    <w:rsid w:val="00EF69CF"/>
    <w:rsid w:val="00EF6B37"/>
    <w:rsid w:val="00EF6B6F"/>
    <w:rsid w:val="00EF6F9A"/>
    <w:rsid w:val="00EF7062"/>
    <w:rsid w:val="00EF78E5"/>
    <w:rsid w:val="00EF799D"/>
    <w:rsid w:val="00EF7BF1"/>
    <w:rsid w:val="00EF7EED"/>
    <w:rsid w:val="00F00148"/>
    <w:rsid w:val="00F00684"/>
    <w:rsid w:val="00F009B9"/>
    <w:rsid w:val="00F00E16"/>
    <w:rsid w:val="00F018C5"/>
    <w:rsid w:val="00F01992"/>
    <w:rsid w:val="00F01C80"/>
    <w:rsid w:val="00F021D1"/>
    <w:rsid w:val="00F0261A"/>
    <w:rsid w:val="00F027FB"/>
    <w:rsid w:val="00F02D33"/>
    <w:rsid w:val="00F02D82"/>
    <w:rsid w:val="00F031AD"/>
    <w:rsid w:val="00F035F6"/>
    <w:rsid w:val="00F03FA6"/>
    <w:rsid w:val="00F0428A"/>
    <w:rsid w:val="00F0479C"/>
    <w:rsid w:val="00F04A3E"/>
    <w:rsid w:val="00F04A63"/>
    <w:rsid w:val="00F04A7C"/>
    <w:rsid w:val="00F04EAF"/>
    <w:rsid w:val="00F04EF4"/>
    <w:rsid w:val="00F0505F"/>
    <w:rsid w:val="00F0548E"/>
    <w:rsid w:val="00F05725"/>
    <w:rsid w:val="00F05A62"/>
    <w:rsid w:val="00F05C6C"/>
    <w:rsid w:val="00F05FAC"/>
    <w:rsid w:val="00F061D4"/>
    <w:rsid w:val="00F0658A"/>
    <w:rsid w:val="00F067DA"/>
    <w:rsid w:val="00F06A94"/>
    <w:rsid w:val="00F06F7E"/>
    <w:rsid w:val="00F06FE0"/>
    <w:rsid w:val="00F07393"/>
    <w:rsid w:val="00F0739B"/>
    <w:rsid w:val="00F07493"/>
    <w:rsid w:val="00F074E6"/>
    <w:rsid w:val="00F076BF"/>
    <w:rsid w:val="00F07A86"/>
    <w:rsid w:val="00F07CEF"/>
    <w:rsid w:val="00F07EAF"/>
    <w:rsid w:val="00F10017"/>
    <w:rsid w:val="00F100EB"/>
    <w:rsid w:val="00F10114"/>
    <w:rsid w:val="00F101E4"/>
    <w:rsid w:val="00F10328"/>
    <w:rsid w:val="00F10DD6"/>
    <w:rsid w:val="00F110B1"/>
    <w:rsid w:val="00F112D7"/>
    <w:rsid w:val="00F11756"/>
    <w:rsid w:val="00F118FD"/>
    <w:rsid w:val="00F11B2A"/>
    <w:rsid w:val="00F11BA3"/>
    <w:rsid w:val="00F11DCF"/>
    <w:rsid w:val="00F11FAB"/>
    <w:rsid w:val="00F1214A"/>
    <w:rsid w:val="00F12556"/>
    <w:rsid w:val="00F127C9"/>
    <w:rsid w:val="00F127F4"/>
    <w:rsid w:val="00F12815"/>
    <w:rsid w:val="00F128FA"/>
    <w:rsid w:val="00F1296E"/>
    <w:rsid w:val="00F12C35"/>
    <w:rsid w:val="00F12DCF"/>
    <w:rsid w:val="00F12F74"/>
    <w:rsid w:val="00F1328A"/>
    <w:rsid w:val="00F1371F"/>
    <w:rsid w:val="00F1373B"/>
    <w:rsid w:val="00F13AAC"/>
    <w:rsid w:val="00F13DDD"/>
    <w:rsid w:val="00F143C5"/>
    <w:rsid w:val="00F14499"/>
    <w:rsid w:val="00F147C5"/>
    <w:rsid w:val="00F1482B"/>
    <w:rsid w:val="00F14D5F"/>
    <w:rsid w:val="00F14D63"/>
    <w:rsid w:val="00F14EF2"/>
    <w:rsid w:val="00F15338"/>
    <w:rsid w:val="00F153EB"/>
    <w:rsid w:val="00F15A56"/>
    <w:rsid w:val="00F15E1A"/>
    <w:rsid w:val="00F15F05"/>
    <w:rsid w:val="00F15F9E"/>
    <w:rsid w:val="00F16C54"/>
    <w:rsid w:val="00F16C9F"/>
    <w:rsid w:val="00F17465"/>
    <w:rsid w:val="00F175C2"/>
    <w:rsid w:val="00F175FB"/>
    <w:rsid w:val="00F17680"/>
    <w:rsid w:val="00F17BA5"/>
    <w:rsid w:val="00F20204"/>
    <w:rsid w:val="00F208C3"/>
    <w:rsid w:val="00F20B72"/>
    <w:rsid w:val="00F20DF9"/>
    <w:rsid w:val="00F20FBD"/>
    <w:rsid w:val="00F210EA"/>
    <w:rsid w:val="00F21291"/>
    <w:rsid w:val="00F21492"/>
    <w:rsid w:val="00F217E9"/>
    <w:rsid w:val="00F2193F"/>
    <w:rsid w:val="00F21C24"/>
    <w:rsid w:val="00F21EAA"/>
    <w:rsid w:val="00F21EE7"/>
    <w:rsid w:val="00F21F7D"/>
    <w:rsid w:val="00F22297"/>
    <w:rsid w:val="00F22421"/>
    <w:rsid w:val="00F228B5"/>
    <w:rsid w:val="00F229A7"/>
    <w:rsid w:val="00F229A8"/>
    <w:rsid w:val="00F22B20"/>
    <w:rsid w:val="00F22DE8"/>
    <w:rsid w:val="00F232A0"/>
    <w:rsid w:val="00F23389"/>
    <w:rsid w:val="00F2390E"/>
    <w:rsid w:val="00F23D40"/>
    <w:rsid w:val="00F23EC0"/>
    <w:rsid w:val="00F24893"/>
    <w:rsid w:val="00F249F9"/>
    <w:rsid w:val="00F24DEB"/>
    <w:rsid w:val="00F2562C"/>
    <w:rsid w:val="00F26188"/>
    <w:rsid w:val="00F2638A"/>
    <w:rsid w:val="00F266C8"/>
    <w:rsid w:val="00F26929"/>
    <w:rsid w:val="00F26D66"/>
    <w:rsid w:val="00F26ECB"/>
    <w:rsid w:val="00F27651"/>
    <w:rsid w:val="00F2767A"/>
    <w:rsid w:val="00F2797F"/>
    <w:rsid w:val="00F27C9E"/>
    <w:rsid w:val="00F27D3E"/>
    <w:rsid w:val="00F27E65"/>
    <w:rsid w:val="00F30271"/>
    <w:rsid w:val="00F30636"/>
    <w:rsid w:val="00F3077F"/>
    <w:rsid w:val="00F30B71"/>
    <w:rsid w:val="00F30DF3"/>
    <w:rsid w:val="00F30EE0"/>
    <w:rsid w:val="00F31081"/>
    <w:rsid w:val="00F310FE"/>
    <w:rsid w:val="00F311D2"/>
    <w:rsid w:val="00F31273"/>
    <w:rsid w:val="00F312CD"/>
    <w:rsid w:val="00F3147A"/>
    <w:rsid w:val="00F31495"/>
    <w:rsid w:val="00F3154D"/>
    <w:rsid w:val="00F3164F"/>
    <w:rsid w:val="00F318B4"/>
    <w:rsid w:val="00F31E66"/>
    <w:rsid w:val="00F31F16"/>
    <w:rsid w:val="00F320B8"/>
    <w:rsid w:val="00F327B0"/>
    <w:rsid w:val="00F32F57"/>
    <w:rsid w:val="00F33499"/>
    <w:rsid w:val="00F33782"/>
    <w:rsid w:val="00F33A03"/>
    <w:rsid w:val="00F33C11"/>
    <w:rsid w:val="00F33FDC"/>
    <w:rsid w:val="00F340AA"/>
    <w:rsid w:val="00F343F4"/>
    <w:rsid w:val="00F348ED"/>
    <w:rsid w:val="00F34C69"/>
    <w:rsid w:val="00F353D0"/>
    <w:rsid w:val="00F3561A"/>
    <w:rsid w:val="00F35B89"/>
    <w:rsid w:val="00F35DE5"/>
    <w:rsid w:val="00F3600B"/>
    <w:rsid w:val="00F361ED"/>
    <w:rsid w:val="00F36427"/>
    <w:rsid w:val="00F368CF"/>
    <w:rsid w:val="00F36B69"/>
    <w:rsid w:val="00F36B87"/>
    <w:rsid w:val="00F36E22"/>
    <w:rsid w:val="00F36FB2"/>
    <w:rsid w:val="00F3721B"/>
    <w:rsid w:val="00F37712"/>
    <w:rsid w:val="00F37728"/>
    <w:rsid w:val="00F377A7"/>
    <w:rsid w:val="00F37974"/>
    <w:rsid w:val="00F40129"/>
    <w:rsid w:val="00F4025A"/>
    <w:rsid w:val="00F40504"/>
    <w:rsid w:val="00F4059C"/>
    <w:rsid w:val="00F405AA"/>
    <w:rsid w:val="00F405F1"/>
    <w:rsid w:val="00F40ED1"/>
    <w:rsid w:val="00F40F97"/>
    <w:rsid w:val="00F4101A"/>
    <w:rsid w:val="00F410C0"/>
    <w:rsid w:val="00F41939"/>
    <w:rsid w:val="00F41B58"/>
    <w:rsid w:val="00F41F07"/>
    <w:rsid w:val="00F424E8"/>
    <w:rsid w:val="00F42908"/>
    <w:rsid w:val="00F42A94"/>
    <w:rsid w:val="00F42D28"/>
    <w:rsid w:val="00F434B5"/>
    <w:rsid w:val="00F43A26"/>
    <w:rsid w:val="00F43B5F"/>
    <w:rsid w:val="00F43D82"/>
    <w:rsid w:val="00F43E82"/>
    <w:rsid w:val="00F4409B"/>
    <w:rsid w:val="00F440E0"/>
    <w:rsid w:val="00F440F5"/>
    <w:rsid w:val="00F444D1"/>
    <w:rsid w:val="00F445C6"/>
    <w:rsid w:val="00F445C9"/>
    <w:rsid w:val="00F44608"/>
    <w:rsid w:val="00F447D2"/>
    <w:rsid w:val="00F4481E"/>
    <w:rsid w:val="00F45049"/>
    <w:rsid w:val="00F4517E"/>
    <w:rsid w:val="00F45D5A"/>
    <w:rsid w:val="00F45E23"/>
    <w:rsid w:val="00F45EB3"/>
    <w:rsid w:val="00F4600F"/>
    <w:rsid w:val="00F46560"/>
    <w:rsid w:val="00F465C7"/>
    <w:rsid w:val="00F46A10"/>
    <w:rsid w:val="00F46E3B"/>
    <w:rsid w:val="00F46E6E"/>
    <w:rsid w:val="00F46E94"/>
    <w:rsid w:val="00F4703E"/>
    <w:rsid w:val="00F475E2"/>
    <w:rsid w:val="00F476D8"/>
    <w:rsid w:val="00F47729"/>
    <w:rsid w:val="00F4783D"/>
    <w:rsid w:val="00F5008B"/>
    <w:rsid w:val="00F504B8"/>
    <w:rsid w:val="00F505AC"/>
    <w:rsid w:val="00F50F6C"/>
    <w:rsid w:val="00F5112E"/>
    <w:rsid w:val="00F513C4"/>
    <w:rsid w:val="00F513E8"/>
    <w:rsid w:val="00F515F7"/>
    <w:rsid w:val="00F517DA"/>
    <w:rsid w:val="00F51AFF"/>
    <w:rsid w:val="00F51C4A"/>
    <w:rsid w:val="00F523AC"/>
    <w:rsid w:val="00F524EE"/>
    <w:rsid w:val="00F52633"/>
    <w:rsid w:val="00F52661"/>
    <w:rsid w:val="00F5275E"/>
    <w:rsid w:val="00F52A1B"/>
    <w:rsid w:val="00F52A91"/>
    <w:rsid w:val="00F52D12"/>
    <w:rsid w:val="00F53262"/>
    <w:rsid w:val="00F53370"/>
    <w:rsid w:val="00F534D6"/>
    <w:rsid w:val="00F54438"/>
    <w:rsid w:val="00F54530"/>
    <w:rsid w:val="00F54651"/>
    <w:rsid w:val="00F54760"/>
    <w:rsid w:val="00F54844"/>
    <w:rsid w:val="00F54D87"/>
    <w:rsid w:val="00F550B6"/>
    <w:rsid w:val="00F55196"/>
    <w:rsid w:val="00F553EA"/>
    <w:rsid w:val="00F555A5"/>
    <w:rsid w:val="00F5592D"/>
    <w:rsid w:val="00F559F1"/>
    <w:rsid w:val="00F55FBB"/>
    <w:rsid w:val="00F56655"/>
    <w:rsid w:val="00F566A8"/>
    <w:rsid w:val="00F56714"/>
    <w:rsid w:val="00F568E7"/>
    <w:rsid w:val="00F56E19"/>
    <w:rsid w:val="00F56EFB"/>
    <w:rsid w:val="00F57143"/>
    <w:rsid w:val="00F572B4"/>
    <w:rsid w:val="00F572D9"/>
    <w:rsid w:val="00F57420"/>
    <w:rsid w:val="00F5754A"/>
    <w:rsid w:val="00F57E71"/>
    <w:rsid w:val="00F600F3"/>
    <w:rsid w:val="00F60218"/>
    <w:rsid w:val="00F604FD"/>
    <w:rsid w:val="00F607D2"/>
    <w:rsid w:val="00F61252"/>
    <w:rsid w:val="00F61262"/>
    <w:rsid w:val="00F6142B"/>
    <w:rsid w:val="00F61570"/>
    <w:rsid w:val="00F61588"/>
    <w:rsid w:val="00F61856"/>
    <w:rsid w:val="00F61A5C"/>
    <w:rsid w:val="00F61A9F"/>
    <w:rsid w:val="00F61B6F"/>
    <w:rsid w:val="00F61CAE"/>
    <w:rsid w:val="00F61CB3"/>
    <w:rsid w:val="00F61FAA"/>
    <w:rsid w:val="00F6225E"/>
    <w:rsid w:val="00F624AE"/>
    <w:rsid w:val="00F62554"/>
    <w:rsid w:val="00F62CA3"/>
    <w:rsid w:val="00F62D82"/>
    <w:rsid w:val="00F62D89"/>
    <w:rsid w:val="00F63353"/>
    <w:rsid w:val="00F634C1"/>
    <w:rsid w:val="00F63DF9"/>
    <w:rsid w:val="00F63F7B"/>
    <w:rsid w:val="00F64021"/>
    <w:rsid w:val="00F6497F"/>
    <w:rsid w:val="00F64A6E"/>
    <w:rsid w:val="00F64A90"/>
    <w:rsid w:val="00F64D5E"/>
    <w:rsid w:val="00F64F8A"/>
    <w:rsid w:val="00F65562"/>
    <w:rsid w:val="00F65616"/>
    <w:rsid w:val="00F65AD5"/>
    <w:rsid w:val="00F66040"/>
    <w:rsid w:val="00F66639"/>
    <w:rsid w:val="00F6677F"/>
    <w:rsid w:val="00F66CE7"/>
    <w:rsid w:val="00F66F29"/>
    <w:rsid w:val="00F6730E"/>
    <w:rsid w:val="00F6764C"/>
    <w:rsid w:val="00F67992"/>
    <w:rsid w:val="00F67EEC"/>
    <w:rsid w:val="00F67FD9"/>
    <w:rsid w:val="00F7039C"/>
    <w:rsid w:val="00F7066C"/>
    <w:rsid w:val="00F706D9"/>
    <w:rsid w:val="00F70CAF"/>
    <w:rsid w:val="00F70CC7"/>
    <w:rsid w:val="00F70F4A"/>
    <w:rsid w:val="00F70FCE"/>
    <w:rsid w:val="00F70FE4"/>
    <w:rsid w:val="00F71140"/>
    <w:rsid w:val="00F7132D"/>
    <w:rsid w:val="00F71342"/>
    <w:rsid w:val="00F71621"/>
    <w:rsid w:val="00F71802"/>
    <w:rsid w:val="00F718BF"/>
    <w:rsid w:val="00F71B76"/>
    <w:rsid w:val="00F71BCF"/>
    <w:rsid w:val="00F71D73"/>
    <w:rsid w:val="00F7234B"/>
    <w:rsid w:val="00F72629"/>
    <w:rsid w:val="00F72743"/>
    <w:rsid w:val="00F72B42"/>
    <w:rsid w:val="00F72BF2"/>
    <w:rsid w:val="00F72C11"/>
    <w:rsid w:val="00F72FA9"/>
    <w:rsid w:val="00F7305F"/>
    <w:rsid w:val="00F734F4"/>
    <w:rsid w:val="00F7376B"/>
    <w:rsid w:val="00F737C2"/>
    <w:rsid w:val="00F738A0"/>
    <w:rsid w:val="00F73CCA"/>
    <w:rsid w:val="00F73D68"/>
    <w:rsid w:val="00F73F04"/>
    <w:rsid w:val="00F7422C"/>
    <w:rsid w:val="00F7429F"/>
    <w:rsid w:val="00F74467"/>
    <w:rsid w:val="00F744DC"/>
    <w:rsid w:val="00F7461A"/>
    <w:rsid w:val="00F74C21"/>
    <w:rsid w:val="00F74C6F"/>
    <w:rsid w:val="00F74EC0"/>
    <w:rsid w:val="00F74F08"/>
    <w:rsid w:val="00F74FF1"/>
    <w:rsid w:val="00F750CD"/>
    <w:rsid w:val="00F751D1"/>
    <w:rsid w:val="00F75532"/>
    <w:rsid w:val="00F757D1"/>
    <w:rsid w:val="00F75822"/>
    <w:rsid w:val="00F75901"/>
    <w:rsid w:val="00F75ACC"/>
    <w:rsid w:val="00F75FC8"/>
    <w:rsid w:val="00F76101"/>
    <w:rsid w:val="00F7644F"/>
    <w:rsid w:val="00F7656B"/>
    <w:rsid w:val="00F767C6"/>
    <w:rsid w:val="00F768A9"/>
    <w:rsid w:val="00F768DD"/>
    <w:rsid w:val="00F76B61"/>
    <w:rsid w:val="00F76D86"/>
    <w:rsid w:val="00F76F0F"/>
    <w:rsid w:val="00F76F51"/>
    <w:rsid w:val="00F76F89"/>
    <w:rsid w:val="00F7713D"/>
    <w:rsid w:val="00F778CA"/>
    <w:rsid w:val="00F77AA9"/>
    <w:rsid w:val="00F77D12"/>
    <w:rsid w:val="00F77DDA"/>
    <w:rsid w:val="00F801AE"/>
    <w:rsid w:val="00F806F5"/>
    <w:rsid w:val="00F80869"/>
    <w:rsid w:val="00F809E7"/>
    <w:rsid w:val="00F80A04"/>
    <w:rsid w:val="00F80CAA"/>
    <w:rsid w:val="00F80D03"/>
    <w:rsid w:val="00F80E65"/>
    <w:rsid w:val="00F80FCA"/>
    <w:rsid w:val="00F814EA"/>
    <w:rsid w:val="00F81845"/>
    <w:rsid w:val="00F81B12"/>
    <w:rsid w:val="00F81CDE"/>
    <w:rsid w:val="00F82095"/>
    <w:rsid w:val="00F820EE"/>
    <w:rsid w:val="00F823B2"/>
    <w:rsid w:val="00F82529"/>
    <w:rsid w:val="00F826C8"/>
    <w:rsid w:val="00F826CC"/>
    <w:rsid w:val="00F827AC"/>
    <w:rsid w:val="00F8296F"/>
    <w:rsid w:val="00F82D3D"/>
    <w:rsid w:val="00F82D4E"/>
    <w:rsid w:val="00F82D9B"/>
    <w:rsid w:val="00F82E74"/>
    <w:rsid w:val="00F83113"/>
    <w:rsid w:val="00F834CA"/>
    <w:rsid w:val="00F83722"/>
    <w:rsid w:val="00F83A25"/>
    <w:rsid w:val="00F83B6A"/>
    <w:rsid w:val="00F83CB9"/>
    <w:rsid w:val="00F84212"/>
    <w:rsid w:val="00F84B34"/>
    <w:rsid w:val="00F84B62"/>
    <w:rsid w:val="00F84CE2"/>
    <w:rsid w:val="00F85448"/>
    <w:rsid w:val="00F8554B"/>
    <w:rsid w:val="00F8568F"/>
    <w:rsid w:val="00F858DA"/>
    <w:rsid w:val="00F8596D"/>
    <w:rsid w:val="00F860FD"/>
    <w:rsid w:val="00F86294"/>
    <w:rsid w:val="00F86362"/>
    <w:rsid w:val="00F8640A"/>
    <w:rsid w:val="00F86460"/>
    <w:rsid w:val="00F866EF"/>
    <w:rsid w:val="00F86808"/>
    <w:rsid w:val="00F8683C"/>
    <w:rsid w:val="00F8773E"/>
    <w:rsid w:val="00F87AA1"/>
    <w:rsid w:val="00F87CB4"/>
    <w:rsid w:val="00F87DA5"/>
    <w:rsid w:val="00F90163"/>
    <w:rsid w:val="00F9065C"/>
    <w:rsid w:val="00F917BB"/>
    <w:rsid w:val="00F9199F"/>
    <w:rsid w:val="00F91D36"/>
    <w:rsid w:val="00F91E9B"/>
    <w:rsid w:val="00F92698"/>
    <w:rsid w:val="00F926F0"/>
    <w:rsid w:val="00F92ACB"/>
    <w:rsid w:val="00F92E7B"/>
    <w:rsid w:val="00F93126"/>
    <w:rsid w:val="00F93128"/>
    <w:rsid w:val="00F931FF"/>
    <w:rsid w:val="00F93497"/>
    <w:rsid w:val="00F93537"/>
    <w:rsid w:val="00F938CA"/>
    <w:rsid w:val="00F93AEC"/>
    <w:rsid w:val="00F93B6E"/>
    <w:rsid w:val="00F94045"/>
    <w:rsid w:val="00F9429A"/>
    <w:rsid w:val="00F94397"/>
    <w:rsid w:val="00F94590"/>
    <w:rsid w:val="00F94C8D"/>
    <w:rsid w:val="00F95122"/>
    <w:rsid w:val="00F95349"/>
    <w:rsid w:val="00F95A47"/>
    <w:rsid w:val="00F95BDA"/>
    <w:rsid w:val="00F95E51"/>
    <w:rsid w:val="00F95EE9"/>
    <w:rsid w:val="00F95F9C"/>
    <w:rsid w:val="00F963EA"/>
    <w:rsid w:val="00F965CD"/>
    <w:rsid w:val="00F967A4"/>
    <w:rsid w:val="00F96CF6"/>
    <w:rsid w:val="00F96F51"/>
    <w:rsid w:val="00F96FB8"/>
    <w:rsid w:val="00F9720D"/>
    <w:rsid w:val="00F976FF"/>
    <w:rsid w:val="00F97787"/>
    <w:rsid w:val="00F97852"/>
    <w:rsid w:val="00F979ED"/>
    <w:rsid w:val="00F97C36"/>
    <w:rsid w:val="00F97E46"/>
    <w:rsid w:val="00F97EAA"/>
    <w:rsid w:val="00FA00D3"/>
    <w:rsid w:val="00FA032C"/>
    <w:rsid w:val="00FA03C7"/>
    <w:rsid w:val="00FA0972"/>
    <w:rsid w:val="00FA0A45"/>
    <w:rsid w:val="00FA0FE9"/>
    <w:rsid w:val="00FA1270"/>
    <w:rsid w:val="00FA1420"/>
    <w:rsid w:val="00FA2146"/>
    <w:rsid w:val="00FA2355"/>
    <w:rsid w:val="00FA235C"/>
    <w:rsid w:val="00FA26A9"/>
    <w:rsid w:val="00FA2740"/>
    <w:rsid w:val="00FA27E9"/>
    <w:rsid w:val="00FA2832"/>
    <w:rsid w:val="00FA2BF7"/>
    <w:rsid w:val="00FA2D51"/>
    <w:rsid w:val="00FA3692"/>
    <w:rsid w:val="00FA3A77"/>
    <w:rsid w:val="00FA3CEB"/>
    <w:rsid w:val="00FA3FDF"/>
    <w:rsid w:val="00FA4164"/>
    <w:rsid w:val="00FA423E"/>
    <w:rsid w:val="00FA446E"/>
    <w:rsid w:val="00FA458F"/>
    <w:rsid w:val="00FA4660"/>
    <w:rsid w:val="00FA4B26"/>
    <w:rsid w:val="00FA4BFE"/>
    <w:rsid w:val="00FA4FD1"/>
    <w:rsid w:val="00FA52F7"/>
    <w:rsid w:val="00FA55F8"/>
    <w:rsid w:val="00FA564C"/>
    <w:rsid w:val="00FA57F4"/>
    <w:rsid w:val="00FA5BA6"/>
    <w:rsid w:val="00FA5BD8"/>
    <w:rsid w:val="00FA5DFB"/>
    <w:rsid w:val="00FA5FFB"/>
    <w:rsid w:val="00FA5FFF"/>
    <w:rsid w:val="00FA603E"/>
    <w:rsid w:val="00FA69D9"/>
    <w:rsid w:val="00FA6A3E"/>
    <w:rsid w:val="00FA6A68"/>
    <w:rsid w:val="00FA6EB4"/>
    <w:rsid w:val="00FA721A"/>
    <w:rsid w:val="00FA750C"/>
    <w:rsid w:val="00FA75EE"/>
    <w:rsid w:val="00FA7615"/>
    <w:rsid w:val="00FA7689"/>
    <w:rsid w:val="00FA76F9"/>
    <w:rsid w:val="00FA78F5"/>
    <w:rsid w:val="00FA7909"/>
    <w:rsid w:val="00FA7D79"/>
    <w:rsid w:val="00FA7E1E"/>
    <w:rsid w:val="00FB034B"/>
    <w:rsid w:val="00FB03AB"/>
    <w:rsid w:val="00FB03E1"/>
    <w:rsid w:val="00FB0408"/>
    <w:rsid w:val="00FB0971"/>
    <w:rsid w:val="00FB0C33"/>
    <w:rsid w:val="00FB0E94"/>
    <w:rsid w:val="00FB0F7F"/>
    <w:rsid w:val="00FB0F82"/>
    <w:rsid w:val="00FB10AC"/>
    <w:rsid w:val="00FB13E0"/>
    <w:rsid w:val="00FB14B4"/>
    <w:rsid w:val="00FB1A4F"/>
    <w:rsid w:val="00FB1BD4"/>
    <w:rsid w:val="00FB1C3D"/>
    <w:rsid w:val="00FB1D79"/>
    <w:rsid w:val="00FB2047"/>
    <w:rsid w:val="00FB2324"/>
    <w:rsid w:val="00FB23FE"/>
    <w:rsid w:val="00FB254F"/>
    <w:rsid w:val="00FB2818"/>
    <w:rsid w:val="00FB2EB5"/>
    <w:rsid w:val="00FB2F32"/>
    <w:rsid w:val="00FB2F7E"/>
    <w:rsid w:val="00FB317C"/>
    <w:rsid w:val="00FB31AE"/>
    <w:rsid w:val="00FB380C"/>
    <w:rsid w:val="00FB3B78"/>
    <w:rsid w:val="00FB3CB7"/>
    <w:rsid w:val="00FB437B"/>
    <w:rsid w:val="00FB49B3"/>
    <w:rsid w:val="00FB4A3D"/>
    <w:rsid w:val="00FB4F36"/>
    <w:rsid w:val="00FB5042"/>
    <w:rsid w:val="00FB5349"/>
    <w:rsid w:val="00FB546D"/>
    <w:rsid w:val="00FB55DB"/>
    <w:rsid w:val="00FB56B7"/>
    <w:rsid w:val="00FB5847"/>
    <w:rsid w:val="00FB587E"/>
    <w:rsid w:val="00FB5BA5"/>
    <w:rsid w:val="00FB5F0D"/>
    <w:rsid w:val="00FB5FF9"/>
    <w:rsid w:val="00FB6073"/>
    <w:rsid w:val="00FB612C"/>
    <w:rsid w:val="00FB612D"/>
    <w:rsid w:val="00FB61C1"/>
    <w:rsid w:val="00FB6208"/>
    <w:rsid w:val="00FB62EF"/>
    <w:rsid w:val="00FB648A"/>
    <w:rsid w:val="00FB659C"/>
    <w:rsid w:val="00FB670E"/>
    <w:rsid w:val="00FB6718"/>
    <w:rsid w:val="00FB6A55"/>
    <w:rsid w:val="00FB6E9D"/>
    <w:rsid w:val="00FB757C"/>
    <w:rsid w:val="00FB76F3"/>
    <w:rsid w:val="00FB779F"/>
    <w:rsid w:val="00FB782B"/>
    <w:rsid w:val="00FB7A8E"/>
    <w:rsid w:val="00FB7B68"/>
    <w:rsid w:val="00FB7C15"/>
    <w:rsid w:val="00FB7C6B"/>
    <w:rsid w:val="00FC0264"/>
    <w:rsid w:val="00FC053C"/>
    <w:rsid w:val="00FC0807"/>
    <w:rsid w:val="00FC098D"/>
    <w:rsid w:val="00FC0BE7"/>
    <w:rsid w:val="00FC0E40"/>
    <w:rsid w:val="00FC0E4F"/>
    <w:rsid w:val="00FC1165"/>
    <w:rsid w:val="00FC164F"/>
    <w:rsid w:val="00FC17EA"/>
    <w:rsid w:val="00FC1B2D"/>
    <w:rsid w:val="00FC2147"/>
    <w:rsid w:val="00FC235F"/>
    <w:rsid w:val="00FC2778"/>
    <w:rsid w:val="00FC2949"/>
    <w:rsid w:val="00FC2A94"/>
    <w:rsid w:val="00FC2B03"/>
    <w:rsid w:val="00FC2DB0"/>
    <w:rsid w:val="00FC2E87"/>
    <w:rsid w:val="00FC3364"/>
    <w:rsid w:val="00FC34A1"/>
    <w:rsid w:val="00FC35C4"/>
    <w:rsid w:val="00FC361F"/>
    <w:rsid w:val="00FC3750"/>
    <w:rsid w:val="00FC3CF1"/>
    <w:rsid w:val="00FC43EB"/>
    <w:rsid w:val="00FC4749"/>
    <w:rsid w:val="00FC4833"/>
    <w:rsid w:val="00FC4A65"/>
    <w:rsid w:val="00FC4C7A"/>
    <w:rsid w:val="00FC53C4"/>
    <w:rsid w:val="00FC53DF"/>
    <w:rsid w:val="00FC564F"/>
    <w:rsid w:val="00FC57A1"/>
    <w:rsid w:val="00FC5FD4"/>
    <w:rsid w:val="00FC6168"/>
    <w:rsid w:val="00FC61C2"/>
    <w:rsid w:val="00FC665D"/>
    <w:rsid w:val="00FC6719"/>
    <w:rsid w:val="00FC68CA"/>
    <w:rsid w:val="00FC6AB6"/>
    <w:rsid w:val="00FC6DC3"/>
    <w:rsid w:val="00FC7073"/>
    <w:rsid w:val="00FC70A2"/>
    <w:rsid w:val="00FC7442"/>
    <w:rsid w:val="00FC7683"/>
    <w:rsid w:val="00FC76CA"/>
    <w:rsid w:val="00FC78FC"/>
    <w:rsid w:val="00FC7AA4"/>
    <w:rsid w:val="00FC7B42"/>
    <w:rsid w:val="00FC7D3F"/>
    <w:rsid w:val="00FC7E30"/>
    <w:rsid w:val="00FD0B32"/>
    <w:rsid w:val="00FD0BBD"/>
    <w:rsid w:val="00FD0FDB"/>
    <w:rsid w:val="00FD168C"/>
    <w:rsid w:val="00FD19EC"/>
    <w:rsid w:val="00FD19F3"/>
    <w:rsid w:val="00FD1D84"/>
    <w:rsid w:val="00FD1FDB"/>
    <w:rsid w:val="00FD2558"/>
    <w:rsid w:val="00FD25BC"/>
    <w:rsid w:val="00FD2943"/>
    <w:rsid w:val="00FD29F2"/>
    <w:rsid w:val="00FD2B0B"/>
    <w:rsid w:val="00FD2D63"/>
    <w:rsid w:val="00FD316E"/>
    <w:rsid w:val="00FD327C"/>
    <w:rsid w:val="00FD3344"/>
    <w:rsid w:val="00FD378D"/>
    <w:rsid w:val="00FD3821"/>
    <w:rsid w:val="00FD3883"/>
    <w:rsid w:val="00FD3BA3"/>
    <w:rsid w:val="00FD4208"/>
    <w:rsid w:val="00FD4901"/>
    <w:rsid w:val="00FD512B"/>
    <w:rsid w:val="00FD528C"/>
    <w:rsid w:val="00FD52F3"/>
    <w:rsid w:val="00FD53C0"/>
    <w:rsid w:val="00FD53F5"/>
    <w:rsid w:val="00FD57E7"/>
    <w:rsid w:val="00FD584F"/>
    <w:rsid w:val="00FD5BB9"/>
    <w:rsid w:val="00FD6046"/>
    <w:rsid w:val="00FD630B"/>
    <w:rsid w:val="00FD6942"/>
    <w:rsid w:val="00FD6AF8"/>
    <w:rsid w:val="00FD6B4A"/>
    <w:rsid w:val="00FD6B86"/>
    <w:rsid w:val="00FD6CF2"/>
    <w:rsid w:val="00FD700E"/>
    <w:rsid w:val="00FD7252"/>
    <w:rsid w:val="00FD75A7"/>
    <w:rsid w:val="00FD78D4"/>
    <w:rsid w:val="00FD7A06"/>
    <w:rsid w:val="00FD7AB0"/>
    <w:rsid w:val="00FD7EF0"/>
    <w:rsid w:val="00FE0176"/>
    <w:rsid w:val="00FE0532"/>
    <w:rsid w:val="00FE0D7B"/>
    <w:rsid w:val="00FE0D9B"/>
    <w:rsid w:val="00FE0DED"/>
    <w:rsid w:val="00FE0F22"/>
    <w:rsid w:val="00FE1512"/>
    <w:rsid w:val="00FE15A7"/>
    <w:rsid w:val="00FE164B"/>
    <w:rsid w:val="00FE16C7"/>
    <w:rsid w:val="00FE1B99"/>
    <w:rsid w:val="00FE1E12"/>
    <w:rsid w:val="00FE2008"/>
    <w:rsid w:val="00FE2327"/>
    <w:rsid w:val="00FE237D"/>
    <w:rsid w:val="00FE261A"/>
    <w:rsid w:val="00FE27E9"/>
    <w:rsid w:val="00FE285D"/>
    <w:rsid w:val="00FE28D0"/>
    <w:rsid w:val="00FE2A78"/>
    <w:rsid w:val="00FE2C47"/>
    <w:rsid w:val="00FE2C6A"/>
    <w:rsid w:val="00FE2DA1"/>
    <w:rsid w:val="00FE2DC4"/>
    <w:rsid w:val="00FE321F"/>
    <w:rsid w:val="00FE3756"/>
    <w:rsid w:val="00FE3A6B"/>
    <w:rsid w:val="00FE3C6F"/>
    <w:rsid w:val="00FE3D06"/>
    <w:rsid w:val="00FE402A"/>
    <w:rsid w:val="00FE43E0"/>
    <w:rsid w:val="00FE4494"/>
    <w:rsid w:val="00FE477F"/>
    <w:rsid w:val="00FE490A"/>
    <w:rsid w:val="00FE4B42"/>
    <w:rsid w:val="00FE4C33"/>
    <w:rsid w:val="00FE4E30"/>
    <w:rsid w:val="00FE4EAB"/>
    <w:rsid w:val="00FE5160"/>
    <w:rsid w:val="00FE520D"/>
    <w:rsid w:val="00FE524F"/>
    <w:rsid w:val="00FE55B4"/>
    <w:rsid w:val="00FE580C"/>
    <w:rsid w:val="00FE58F9"/>
    <w:rsid w:val="00FE5C1B"/>
    <w:rsid w:val="00FE5D7F"/>
    <w:rsid w:val="00FE5FDE"/>
    <w:rsid w:val="00FE635B"/>
    <w:rsid w:val="00FE6461"/>
    <w:rsid w:val="00FE65C6"/>
    <w:rsid w:val="00FE686E"/>
    <w:rsid w:val="00FE6950"/>
    <w:rsid w:val="00FE6B74"/>
    <w:rsid w:val="00FE6F60"/>
    <w:rsid w:val="00FE7087"/>
    <w:rsid w:val="00FE7099"/>
    <w:rsid w:val="00FE728B"/>
    <w:rsid w:val="00FF0278"/>
    <w:rsid w:val="00FF03DA"/>
    <w:rsid w:val="00FF0A73"/>
    <w:rsid w:val="00FF0C7B"/>
    <w:rsid w:val="00FF0DF4"/>
    <w:rsid w:val="00FF0E7D"/>
    <w:rsid w:val="00FF0E8A"/>
    <w:rsid w:val="00FF0F42"/>
    <w:rsid w:val="00FF1083"/>
    <w:rsid w:val="00FF1091"/>
    <w:rsid w:val="00FF1187"/>
    <w:rsid w:val="00FF12B4"/>
    <w:rsid w:val="00FF15AE"/>
    <w:rsid w:val="00FF180A"/>
    <w:rsid w:val="00FF19C7"/>
    <w:rsid w:val="00FF19D0"/>
    <w:rsid w:val="00FF1AA3"/>
    <w:rsid w:val="00FF1D52"/>
    <w:rsid w:val="00FF21F6"/>
    <w:rsid w:val="00FF2220"/>
    <w:rsid w:val="00FF2313"/>
    <w:rsid w:val="00FF2515"/>
    <w:rsid w:val="00FF2519"/>
    <w:rsid w:val="00FF2AA8"/>
    <w:rsid w:val="00FF2C18"/>
    <w:rsid w:val="00FF2C8B"/>
    <w:rsid w:val="00FF2E89"/>
    <w:rsid w:val="00FF2F11"/>
    <w:rsid w:val="00FF30C8"/>
    <w:rsid w:val="00FF3222"/>
    <w:rsid w:val="00FF38BD"/>
    <w:rsid w:val="00FF3B6A"/>
    <w:rsid w:val="00FF3B86"/>
    <w:rsid w:val="00FF3D28"/>
    <w:rsid w:val="00FF4428"/>
    <w:rsid w:val="00FF4698"/>
    <w:rsid w:val="00FF4700"/>
    <w:rsid w:val="00FF4B12"/>
    <w:rsid w:val="00FF4D6F"/>
    <w:rsid w:val="00FF50BC"/>
    <w:rsid w:val="00FF515D"/>
    <w:rsid w:val="00FF5282"/>
    <w:rsid w:val="00FF54E5"/>
    <w:rsid w:val="00FF5AF6"/>
    <w:rsid w:val="00FF5B8E"/>
    <w:rsid w:val="00FF5D1A"/>
    <w:rsid w:val="00FF6122"/>
    <w:rsid w:val="00FF612D"/>
    <w:rsid w:val="00FF61B8"/>
    <w:rsid w:val="00FF634E"/>
    <w:rsid w:val="00FF662C"/>
    <w:rsid w:val="00FF6902"/>
    <w:rsid w:val="00FF6912"/>
    <w:rsid w:val="00FF6CED"/>
    <w:rsid w:val="00FF6DF3"/>
    <w:rsid w:val="00FF7008"/>
    <w:rsid w:val="00FF73C3"/>
    <w:rsid w:val="00FF7420"/>
    <w:rsid w:val="00FF749C"/>
    <w:rsid w:val="00FF74D7"/>
    <w:rsid w:val="00FF76CD"/>
    <w:rsid w:val="00FF7A68"/>
    <w:rsid w:val="00FF7B18"/>
    <w:rsid w:val="00FF7C5C"/>
    <w:rsid w:val="00FF7E05"/>
    <w:rsid w:val="00FF7F12"/>
    <w:rsid w:val="5E6B9996"/>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8FF7C02"/>
  <w15:docId w15:val="{7E864649-6C6B-4B96-BE43-C92ED4CA15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A1D1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TEquationSection">
    <w:name w:val="MTEquationSection"/>
    <w:basedOn w:val="DefaultParagraphFont"/>
    <w:rsid w:val="00742CCB"/>
    <w:rPr>
      <w:rFonts w:ascii="Times New Roman" w:hAnsi="Times New Roman" w:cs="Times New Roman"/>
      <w:b/>
      <w:vanish/>
      <w:color w:val="FF0000"/>
      <w:lang w:val="en-US"/>
    </w:rPr>
  </w:style>
  <w:style w:type="paragraph" w:styleId="ListParagraph">
    <w:name w:val="List Paragraph"/>
    <w:basedOn w:val="Normal"/>
    <w:link w:val="ListParagraphChar"/>
    <w:uiPriority w:val="34"/>
    <w:qFormat/>
    <w:rsid w:val="0050151A"/>
    <w:pPr>
      <w:ind w:left="720"/>
      <w:contextualSpacing/>
    </w:pPr>
  </w:style>
  <w:style w:type="character" w:styleId="PlaceholderText">
    <w:name w:val="Placeholder Text"/>
    <w:basedOn w:val="DefaultParagraphFont"/>
    <w:uiPriority w:val="99"/>
    <w:semiHidden/>
    <w:rsid w:val="00821DC1"/>
    <w:rPr>
      <w:color w:val="808080"/>
    </w:rPr>
  </w:style>
  <w:style w:type="paragraph" w:styleId="FootnoteText">
    <w:name w:val="footnote text"/>
    <w:basedOn w:val="Normal"/>
    <w:link w:val="FootnoteTextChar"/>
    <w:uiPriority w:val="99"/>
    <w:unhideWhenUsed/>
    <w:rsid w:val="00DE7A9A"/>
    <w:pPr>
      <w:spacing w:after="0" w:line="240" w:lineRule="auto"/>
    </w:pPr>
    <w:rPr>
      <w:sz w:val="20"/>
      <w:szCs w:val="20"/>
    </w:rPr>
  </w:style>
  <w:style w:type="character" w:customStyle="1" w:styleId="FootnoteTextChar">
    <w:name w:val="Footnote Text Char"/>
    <w:basedOn w:val="DefaultParagraphFont"/>
    <w:link w:val="FootnoteText"/>
    <w:uiPriority w:val="99"/>
    <w:rsid w:val="00DE7A9A"/>
    <w:rPr>
      <w:sz w:val="20"/>
      <w:szCs w:val="20"/>
    </w:rPr>
  </w:style>
  <w:style w:type="character" w:styleId="FootnoteReference">
    <w:name w:val="footnote reference"/>
    <w:basedOn w:val="DefaultParagraphFont"/>
    <w:uiPriority w:val="99"/>
    <w:semiHidden/>
    <w:unhideWhenUsed/>
    <w:rsid w:val="00DE7A9A"/>
    <w:rPr>
      <w:vertAlign w:val="superscript"/>
    </w:rPr>
  </w:style>
  <w:style w:type="character" w:styleId="EndnoteReference">
    <w:name w:val="endnote reference"/>
    <w:basedOn w:val="DefaultParagraphFont"/>
    <w:uiPriority w:val="99"/>
    <w:semiHidden/>
    <w:unhideWhenUsed/>
    <w:rsid w:val="00EB4AE7"/>
    <w:rPr>
      <w:vertAlign w:val="superscript"/>
    </w:rPr>
  </w:style>
  <w:style w:type="paragraph" w:styleId="BalloonText">
    <w:name w:val="Balloon Text"/>
    <w:basedOn w:val="Normal"/>
    <w:link w:val="BalloonTextChar"/>
    <w:uiPriority w:val="99"/>
    <w:semiHidden/>
    <w:unhideWhenUsed/>
    <w:rsid w:val="008D71A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D71A1"/>
    <w:rPr>
      <w:rFonts w:ascii="Segoe UI" w:hAnsi="Segoe UI" w:cs="Segoe UI"/>
      <w:sz w:val="18"/>
      <w:szCs w:val="18"/>
    </w:rPr>
  </w:style>
  <w:style w:type="paragraph" w:styleId="Caption">
    <w:name w:val="caption"/>
    <w:basedOn w:val="Normal"/>
    <w:next w:val="Normal"/>
    <w:uiPriority w:val="35"/>
    <w:unhideWhenUsed/>
    <w:qFormat/>
    <w:rsid w:val="00824C1F"/>
    <w:pPr>
      <w:keepLines/>
      <w:spacing w:after="200" w:line="360" w:lineRule="auto"/>
      <w:jc w:val="center"/>
    </w:pPr>
    <w:rPr>
      <w:rFonts w:ascii="Times New Roman" w:eastAsia="Wingdings" w:hAnsi="Times New Roman" w:cs="Courier New"/>
      <w:b/>
      <w:i/>
      <w:sz w:val="24"/>
      <w:szCs w:val="24"/>
    </w:rPr>
  </w:style>
  <w:style w:type="paragraph" w:styleId="Header">
    <w:name w:val="header"/>
    <w:basedOn w:val="Normal"/>
    <w:link w:val="HeaderChar"/>
    <w:uiPriority w:val="99"/>
    <w:unhideWhenUsed/>
    <w:rsid w:val="00465275"/>
    <w:pPr>
      <w:tabs>
        <w:tab w:val="center" w:pos="4419"/>
        <w:tab w:val="right" w:pos="8838"/>
      </w:tabs>
      <w:spacing w:after="0" w:line="240" w:lineRule="auto"/>
    </w:pPr>
  </w:style>
  <w:style w:type="character" w:customStyle="1" w:styleId="HeaderChar">
    <w:name w:val="Header Char"/>
    <w:basedOn w:val="DefaultParagraphFont"/>
    <w:link w:val="Header"/>
    <w:uiPriority w:val="99"/>
    <w:rsid w:val="00465275"/>
  </w:style>
  <w:style w:type="paragraph" w:styleId="Footer">
    <w:name w:val="footer"/>
    <w:basedOn w:val="Normal"/>
    <w:link w:val="FooterChar"/>
    <w:uiPriority w:val="99"/>
    <w:unhideWhenUsed/>
    <w:rsid w:val="00465275"/>
    <w:pPr>
      <w:tabs>
        <w:tab w:val="center" w:pos="4419"/>
        <w:tab w:val="right" w:pos="8838"/>
      </w:tabs>
      <w:spacing w:after="0" w:line="240" w:lineRule="auto"/>
    </w:pPr>
  </w:style>
  <w:style w:type="character" w:customStyle="1" w:styleId="FooterChar">
    <w:name w:val="Footer Char"/>
    <w:basedOn w:val="DefaultParagraphFont"/>
    <w:link w:val="Footer"/>
    <w:uiPriority w:val="99"/>
    <w:rsid w:val="00465275"/>
  </w:style>
  <w:style w:type="paragraph" w:styleId="HTMLPreformatted">
    <w:name w:val="HTML Preformatted"/>
    <w:basedOn w:val="Normal"/>
    <w:link w:val="HTMLPreformattedChar"/>
    <w:uiPriority w:val="99"/>
    <w:unhideWhenUsed/>
    <w:rsid w:val="00DD66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s-AR" w:eastAsia="es-AR"/>
    </w:rPr>
  </w:style>
  <w:style w:type="character" w:customStyle="1" w:styleId="HTMLPreformattedChar">
    <w:name w:val="HTML Preformatted Char"/>
    <w:basedOn w:val="DefaultParagraphFont"/>
    <w:link w:val="HTMLPreformatted"/>
    <w:uiPriority w:val="99"/>
    <w:rsid w:val="00DD664D"/>
    <w:rPr>
      <w:rFonts w:ascii="Courier New" w:eastAsia="Times New Roman" w:hAnsi="Courier New" w:cs="Courier New"/>
      <w:sz w:val="20"/>
      <w:szCs w:val="20"/>
      <w:lang w:val="es-AR" w:eastAsia="es-AR"/>
    </w:rPr>
  </w:style>
  <w:style w:type="character" w:styleId="CommentReference">
    <w:name w:val="annotation reference"/>
    <w:basedOn w:val="DefaultParagraphFont"/>
    <w:uiPriority w:val="99"/>
    <w:semiHidden/>
    <w:unhideWhenUsed/>
    <w:rsid w:val="002555DD"/>
    <w:rPr>
      <w:sz w:val="16"/>
      <w:szCs w:val="16"/>
    </w:rPr>
  </w:style>
  <w:style w:type="paragraph" w:styleId="CommentText">
    <w:name w:val="annotation text"/>
    <w:basedOn w:val="Normal"/>
    <w:link w:val="CommentTextChar"/>
    <w:uiPriority w:val="99"/>
    <w:unhideWhenUsed/>
    <w:rsid w:val="002555DD"/>
    <w:pPr>
      <w:spacing w:line="240" w:lineRule="auto"/>
    </w:pPr>
    <w:rPr>
      <w:sz w:val="20"/>
      <w:szCs w:val="20"/>
    </w:rPr>
  </w:style>
  <w:style w:type="character" w:customStyle="1" w:styleId="CommentTextChar">
    <w:name w:val="Comment Text Char"/>
    <w:basedOn w:val="DefaultParagraphFont"/>
    <w:link w:val="CommentText"/>
    <w:uiPriority w:val="99"/>
    <w:rsid w:val="002555DD"/>
    <w:rPr>
      <w:sz w:val="20"/>
      <w:szCs w:val="20"/>
    </w:rPr>
  </w:style>
  <w:style w:type="paragraph" w:customStyle="1" w:styleId="Default">
    <w:name w:val="Default"/>
    <w:rsid w:val="007B73D5"/>
    <w:pPr>
      <w:autoSpaceDE w:val="0"/>
      <w:autoSpaceDN w:val="0"/>
      <w:adjustRightInd w:val="0"/>
      <w:spacing w:after="0" w:line="240" w:lineRule="auto"/>
    </w:pPr>
    <w:rPr>
      <w:rFonts w:ascii="Times New Roman" w:eastAsiaTheme="minorEastAsia" w:hAnsi="Times New Roman" w:cs="Times New Roman"/>
      <w:color w:val="000000"/>
      <w:sz w:val="24"/>
      <w:szCs w:val="24"/>
      <w:lang w:val="en-US" w:eastAsia="zh-CN"/>
    </w:rPr>
  </w:style>
  <w:style w:type="paragraph" w:styleId="Revision">
    <w:name w:val="Revision"/>
    <w:hidden/>
    <w:uiPriority w:val="99"/>
    <w:semiHidden/>
    <w:rsid w:val="00E43E98"/>
    <w:pPr>
      <w:spacing w:after="0" w:line="240" w:lineRule="auto"/>
    </w:pPr>
  </w:style>
  <w:style w:type="paragraph" w:styleId="CommentSubject">
    <w:name w:val="annotation subject"/>
    <w:basedOn w:val="CommentText"/>
    <w:next w:val="CommentText"/>
    <w:link w:val="CommentSubjectChar"/>
    <w:uiPriority w:val="99"/>
    <w:semiHidden/>
    <w:unhideWhenUsed/>
    <w:rsid w:val="00E43E98"/>
    <w:rPr>
      <w:b/>
      <w:bCs/>
    </w:rPr>
  </w:style>
  <w:style w:type="character" w:customStyle="1" w:styleId="CommentSubjectChar">
    <w:name w:val="Comment Subject Char"/>
    <w:basedOn w:val="CommentTextChar"/>
    <w:link w:val="CommentSubject"/>
    <w:uiPriority w:val="99"/>
    <w:semiHidden/>
    <w:rsid w:val="00E43E98"/>
    <w:rPr>
      <w:b/>
      <w:bCs/>
      <w:sz w:val="20"/>
      <w:szCs w:val="20"/>
    </w:rPr>
  </w:style>
  <w:style w:type="character" w:styleId="Hyperlink">
    <w:name w:val="Hyperlink"/>
    <w:basedOn w:val="DefaultParagraphFont"/>
    <w:uiPriority w:val="99"/>
    <w:unhideWhenUsed/>
    <w:rsid w:val="00A56845"/>
    <w:rPr>
      <w:color w:val="0563C1" w:themeColor="hyperlink"/>
      <w:u w:val="single"/>
    </w:rPr>
  </w:style>
  <w:style w:type="character" w:customStyle="1" w:styleId="UnresolvedMention1">
    <w:name w:val="Unresolved Mention1"/>
    <w:basedOn w:val="DefaultParagraphFont"/>
    <w:uiPriority w:val="99"/>
    <w:semiHidden/>
    <w:unhideWhenUsed/>
    <w:rsid w:val="00A56845"/>
    <w:rPr>
      <w:color w:val="605E5C"/>
      <w:shd w:val="clear" w:color="auto" w:fill="E1DFDD"/>
    </w:rPr>
  </w:style>
  <w:style w:type="paragraph" w:customStyle="1" w:styleId="MTDisplayEquation">
    <w:name w:val="MTDisplayEquation"/>
    <w:basedOn w:val="ListParagraph"/>
    <w:next w:val="Normal"/>
    <w:link w:val="MTDisplayEquationChar"/>
    <w:rsid w:val="008F55A8"/>
    <w:pPr>
      <w:tabs>
        <w:tab w:val="center" w:pos="4240"/>
        <w:tab w:val="right" w:pos="8500"/>
      </w:tabs>
      <w:spacing w:after="200" w:line="480" w:lineRule="auto"/>
      <w:ind w:left="0"/>
      <w:jc w:val="center"/>
    </w:pPr>
    <w:rPr>
      <w:rFonts w:ascii="Times New Roman" w:hAnsi="Times New Roman" w:cs="Times New Roman"/>
      <w:sz w:val="24"/>
      <w:szCs w:val="24"/>
      <w:lang w:val="en-GB"/>
    </w:rPr>
  </w:style>
  <w:style w:type="character" w:customStyle="1" w:styleId="ListParagraphChar">
    <w:name w:val="List Paragraph Char"/>
    <w:basedOn w:val="DefaultParagraphFont"/>
    <w:link w:val="ListParagraph"/>
    <w:uiPriority w:val="34"/>
    <w:rsid w:val="008F55A8"/>
  </w:style>
  <w:style w:type="character" w:customStyle="1" w:styleId="MTDisplayEquationChar">
    <w:name w:val="MTDisplayEquation Char"/>
    <w:basedOn w:val="ListParagraphChar"/>
    <w:link w:val="MTDisplayEquation"/>
    <w:rsid w:val="008F55A8"/>
    <w:rPr>
      <w:rFonts w:ascii="Times New Roman" w:hAnsi="Times New Roman" w:cs="Times New Roman"/>
      <w:sz w:val="24"/>
      <w:szCs w:val="24"/>
      <w:lang w:val="en-GB"/>
    </w:rPr>
  </w:style>
  <w:style w:type="character" w:customStyle="1" w:styleId="UnresolvedMention2">
    <w:name w:val="Unresolved Mention2"/>
    <w:basedOn w:val="DefaultParagraphFont"/>
    <w:uiPriority w:val="99"/>
    <w:semiHidden/>
    <w:unhideWhenUsed/>
    <w:rsid w:val="00C21D10"/>
    <w:rPr>
      <w:color w:val="605E5C"/>
      <w:shd w:val="clear" w:color="auto" w:fill="E1DFDD"/>
    </w:rPr>
  </w:style>
  <w:style w:type="character" w:customStyle="1" w:styleId="fontstyle01">
    <w:name w:val="fontstyle01"/>
    <w:basedOn w:val="DefaultParagraphFont"/>
    <w:rsid w:val="00487B85"/>
    <w:rPr>
      <w:rFonts w:ascii="TimesNewRoman" w:hAnsi="TimesNewRoman" w:hint="default"/>
      <w:b w:val="0"/>
      <w:bCs w:val="0"/>
      <w:i w:val="0"/>
      <w:iCs w:val="0"/>
      <w:color w:val="000000"/>
      <w:sz w:val="22"/>
      <w:szCs w:val="22"/>
    </w:rPr>
  </w:style>
  <w:style w:type="character" w:styleId="Emphasis">
    <w:name w:val="Emphasis"/>
    <w:basedOn w:val="DefaultParagraphFont"/>
    <w:qFormat/>
    <w:rsid w:val="006D34C2"/>
    <w:rPr>
      <w:i/>
      <w:iCs/>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FollowedHyperlink">
    <w:name w:val="FollowedHyperlink"/>
    <w:basedOn w:val="DefaultParagraphFont"/>
    <w:uiPriority w:val="99"/>
    <w:semiHidden/>
    <w:unhideWhenUsed/>
    <w:rsid w:val="007C719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5340946">
      <w:bodyDiv w:val="1"/>
      <w:marLeft w:val="0"/>
      <w:marRight w:val="0"/>
      <w:marTop w:val="0"/>
      <w:marBottom w:val="0"/>
      <w:divBdr>
        <w:top w:val="none" w:sz="0" w:space="0" w:color="auto"/>
        <w:left w:val="none" w:sz="0" w:space="0" w:color="auto"/>
        <w:bottom w:val="none" w:sz="0" w:space="0" w:color="auto"/>
        <w:right w:val="none" w:sz="0" w:space="0" w:color="auto"/>
      </w:divBdr>
    </w:div>
    <w:div w:id="265118224">
      <w:bodyDiv w:val="1"/>
      <w:marLeft w:val="0"/>
      <w:marRight w:val="0"/>
      <w:marTop w:val="0"/>
      <w:marBottom w:val="0"/>
      <w:divBdr>
        <w:top w:val="none" w:sz="0" w:space="0" w:color="auto"/>
        <w:left w:val="none" w:sz="0" w:space="0" w:color="auto"/>
        <w:bottom w:val="none" w:sz="0" w:space="0" w:color="auto"/>
        <w:right w:val="none" w:sz="0" w:space="0" w:color="auto"/>
      </w:divBdr>
    </w:div>
    <w:div w:id="355545836">
      <w:bodyDiv w:val="1"/>
      <w:marLeft w:val="0"/>
      <w:marRight w:val="0"/>
      <w:marTop w:val="0"/>
      <w:marBottom w:val="0"/>
      <w:divBdr>
        <w:top w:val="none" w:sz="0" w:space="0" w:color="auto"/>
        <w:left w:val="none" w:sz="0" w:space="0" w:color="auto"/>
        <w:bottom w:val="none" w:sz="0" w:space="0" w:color="auto"/>
        <w:right w:val="none" w:sz="0" w:space="0" w:color="auto"/>
      </w:divBdr>
    </w:div>
    <w:div w:id="372115301">
      <w:bodyDiv w:val="1"/>
      <w:marLeft w:val="0"/>
      <w:marRight w:val="0"/>
      <w:marTop w:val="0"/>
      <w:marBottom w:val="0"/>
      <w:divBdr>
        <w:top w:val="none" w:sz="0" w:space="0" w:color="auto"/>
        <w:left w:val="none" w:sz="0" w:space="0" w:color="auto"/>
        <w:bottom w:val="none" w:sz="0" w:space="0" w:color="auto"/>
        <w:right w:val="none" w:sz="0" w:space="0" w:color="auto"/>
      </w:divBdr>
    </w:div>
    <w:div w:id="402527257">
      <w:bodyDiv w:val="1"/>
      <w:marLeft w:val="0"/>
      <w:marRight w:val="0"/>
      <w:marTop w:val="0"/>
      <w:marBottom w:val="0"/>
      <w:divBdr>
        <w:top w:val="none" w:sz="0" w:space="0" w:color="auto"/>
        <w:left w:val="none" w:sz="0" w:space="0" w:color="auto"/>
        <w:bottom w:val="none" w:sz="0" w:space="0" w:color="auto"/>
        <w:right w:val="none" w:sz="0" w:space="0" w:color="auto"/>
      </w:divBdr>
    </w:div>
    <w:div w:id="672996539">
      <w:bodyDiv w:val="1"/>
      <w:marLeft w:val="0"/>
      <w:marRight w:val="0"/>
      <w:marTop w:val="0"/>
      <w:marBottom w:val="0"/>
      <w:divBdr>
        <w:top w:val="none" w:sz="0" w:space="0" w:color="auto"/>
        <w:left w:val="none" w:sz="0" w:space="0" w:color="auto"/>
        <w:bottom w:val="none" w:sz="0" w:space="0" w:color="auto"/>
        <w:right w:val="none" w:sz="0" w:space="0" w:color="auto"/>
      </w:divBdr>
    </w:div>
    <w:div w:id="849293200">
      <w:bodyDiv w:val="1"/>
      <w:marLeft w:val="0"/>
      <w:marRight w:val="0"/>
      <w:marTop w:val="0"/>
      <w:marBottom w:val="0"/>
      <w:divBdr>
        <w:top w:val="none" w:sz="0" w:space="0" w:color="auto"/>
        <w:left w:val="none" w:sz="0" w:space="0" w:color="auto"/>
        <w:bottom w:val="none" w:sz="0" w:space="0" w:color="auto"/>
        <w:right w:val="none" w:sz="0" w:space="0" w:color="auto"/>
      </w:divBdr>
    </w:div>
    <w:div w:id="969281535">
      <w:bodyDiv w:val="1"/>
      <w:marLeft w:val="0"/>
      <w:marRight w:val="0"/>
      <w:marTop w:val="0"/>
      <w:marBottom w:val="0"/>
      <w:divBdr>
        <w:top w:val="none" w:sz="0" w:space="0" w:color="auto"/>
        <w:left w:val="none" w:sz="0" w:space="0" w:color="auto"/>
        <w:bottom w:val="none" w:sz="0" w:space="0" w:color="auto"/>
        <w:right w:val="none" w:sz="0" w:space="0" w:color="auto"/>
      </w:divBdr>
    </w:div>
    <w:div w:id="1017193566">
      <w:bodyDiv w:val="1"/>
      <w:marLeft w:val="0"/>
      <w:marRight w:val="0"/>
      <w:marTop w:val="0"/>
      <w:marBottom w:val="0"/>
      <w:divBdr>
        <w:top w:val="none" w:sz="0" w:space="0" w:color="auto"/>
        <w:left w:val="none" w:sz="0" w:space="0" w:color="auto"/>
        <w:bottom w:val="none" w:sz="0" w:space="0" w:color="auto"/>
        <w:right w:val="none" w:sz="0" w:space="0" w:color="auto"/>
      </w:divBdr>
    </w:div>
    <w:div w:id="1118261499">
      <w:bodyDiv w:val="1"/>
      <w:marLeft w:val="0"/>
      <w:marRight w:val="0"/>
      <w:marTop w:val="0"/>
      <w:marBottom w:val="0"/>
      <w:divBdr>
        <w:top w:val="none" w:sz="0" w:space="0" w:color="auto"/>
        <w:left w:val="none" w:sz="0" w:space="0" w:color="auto"/>
        <w:bottom w:val="none" w:sz="0" w:space="0" w:color="auto"/>
        <w:right w:val="none" w:sz="0" w:space="0" w:color="auto"/>
      </w:divBdr>
    </w:div>
    <w:div w:id="1162283577">
      <w:bodyDiv w:val="1"/>
      <w:marLeft w:val="0"/>
      <w:marRight w:val="0"/>
      <w:marTop w:val="0"/>
      <w:marBottom w:val="0"/>
      <w:divBdr>
        <w:top w:val="none" w:sz="0" w:space="0" w:color="auto"/>
        <w:left w:val="none" w:sz="0" w:space="0" w:color="auto"/>
        <w:bottom w:val="none" w:sz="0" w:space="0" w:color="auto"/>
        <w:right w:val="none" w:sz="0" w:space="0" w:color="auto"/>
      </w:divBdr>
    </w:div>
    <w:div w:id="1430083035">
      <w:bodyDiv w:val="1"/>
      <w:marLeft w:val="0"/>
      <w:marRight w:val="0"/>
      <w:marTop w:val="0"/>
      <w:marBottom w:val="0"/>
      <w:divBdr>
        <w:top w:val="none" w:sz="0" w:space="0" w:color="auto"/>
        <w:left w:val="none" w:sz="0" w:space="0" w:color="auto"/>
        <w:bottom w:val="none" w:sz="0" w:space="0" w:color="auto"/>
        <w:right w:val="none" w:sz="0" w:space="0" w:color="auto"/>
      </w:divBdr>
    </w:div>
    <w:div w:id="1920366534">
      <w:bodyDiv w:val="1"/>
      <w:marLeft w:val="0"/>
      <w:marRight w:val="0"/>
      <w:marTop w:val="0"/>
      <w:marBottom w:val="0"/>
      <w:divBdr>
        <w:top w:val="none" w:sz="0" w:space="0" w:color="auto"/>
        <w:left w:val="none" w:sz="0" w:space="0" w:color="auto"/>
        <w:bottom w:val="none" w:sz="0" w:space="0" w:color="auto"/>
        <w:right w:val="none" w:sz="0" w:space="0" w:color="auto"/>
      </w:divBdr>
    </w:div>
    <w:div w:id="20247393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21" Type="http://schemas.openxmlformats.org/officeDocument/2006/relationships/image" Target="media/image4.png"/><Relationship Id="rId42" Type="http://schemas.openxmlformats.org/officeDocument/2006/relationships/oleObject" Target="embeddings/oleObject11.bin"/><Relationship Id="rId47" Type="http://schemas.openxmlformats.org/officeDocument/2006/relationships/oleObject" Target="embeddings/oleObject13.bin"/><Relationship Id="rId63" Type="http://schemas.openxmlformats.org/officeDocument/2006/relationships/image" Target="media/image28.png"/><Relationship Id="rId68" Type="http://schemas.openxmlformats.org/officeDocument/2006/relationships/image" Target="media/image32.emf"/><Relationship Id="rId84" Type="http://schemas.openxmlformats.org/officeDocument/2006/relationships/image" Target="media/image40.emf"/><Relationship Id="rId89" Type="http://schemas.openxmlformats.org/officeDocument/2006/relationships/oleObject" Target="embeddings/oleObject32.bin"/><Relationship Id="rId1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1.png"/><Relationship Id="rId29" Type="http://schemas.openxmlformats.org/officeDocument/2006/relationships/image" Target="media/image10.wmf"/><Relationship Id="rId107" Type="http://schemas.openxmlformats.org/officeDocument/2006/relationships/oleObject" Target="embeddings/oleObject41.bin"/><Relationship Id="rId11" Type="http://schemas.openxmlformats.org/officeDocument/2006/relationships/hyperlink" Target="https://orcid.org/0000-0003-3192-3644" TargetMode="External"/><Relationship Id="rId24" Type="http://schemas.openxmlformats.org/officeDocument/2006/relationships/image" Target="media/image7.emf"/><Relationship Id="rId32" Type="http://schemas.openxmlformats.org/officeDocument/2006/relationships/oleObject" Target="embeddings/oleObject6.bin"/><Relationship Id="rId37" Type="http://schemas.openxmlformats.org/officeDocument/2006/relationships/image" Target="media/image14.wmf"/><Relationship Id="rId40" Type="http://schemas.openxmlformats.org/officeDocument/2006/relationships/oleObject" Target="embeddings/oleObject10.bin"/><Relationship Id="rId45" Type="http://schemas.openxmlformats.org/officeDocument/2006/relationships/oleObject" Target="embeddings/oleObject12.bin"/><Relationship Id="rId53" Type="http://schemas.openxmlformats.org/officeDocument/2006/relationships/oleObject" Target="embeddings/oleObject16.bin"/><Relationship Id="rId58" Type="http://schemas.openxmlformats.org/officeDocument/2006/relationships/oleObject" Target="embeddings/oleObject18.bin"/><Relationship Id="rId66" Type="http://schemas.openxmlformats.org/officeDocument/2006/relationships/image" Target="media/image31.emf"/><Relationship Id="rId74" Type="http://schemas.openxmlformats.org/officeDocument/2006/relationships/image" Target="media/image35.emf"/><Relationship Id="rId79" Type="http://schemas.openxmlformats.org/officeDocument/2006/relationships/oleObject" Target="embeddings/oleObject27.bin"/><Relationship Id="rId87" Type="http://schemas.openxmlformats.org/officeDocument/2006/relationships/oleObject" Target="embeddings/oleObject31.bin"/><Relationship Id="rId102" Type="http://schemas.openxmlformats.org/officeDocument/2006/relationships/image" Target="media/image49.emf"/><Relationship Id="rId110" Type="http://schemas.openxmlformats.org/officeDocument/2006/relationships/hyperlink" Target="https://dx.doi.org/10.5291/ILL-DATA.DIR-169" TargetMode="External"/><Relationship Id="rId5" Type="http://schemas.openxmlformats.org/officeDocument/2006/relationships/numbering" Target="numbering.xml"/><Relationship Id="rId61" Type="http://schemas.openxmlformats.org/officeDocument/2006/relationships/image" Target="media/image27.emf"/><Relationship Id="rId82" Type="http://schemas.openxmlformats.org/officeDocument/2006/relationships/image" Target="media/image39.emf"/><Relationship Id="rId90" Type="http://schemas.openxmlformats.org/officeDocument/2006/relationships/image" Target="media/image43.emf"/><Relationship Id="rId95" Type="http://schemas.openxmlformats.org/officeDocument/2006/relationships/oleObject" Target="embeddings/oleObject35.bin"/><Relationship Id="rId19" Type="http://schemas.openxmlformats.org/officeDocument/2006/relationships/image" Target="media/image3.wmf"/><Relationship Id="rId14" Type="http://schemas.openxmlformats.org/officeDocument/2006/relationships/hyperlink" Target="mailto:mfontan@fi.uba.ar" TargetMode="External"/><Relationship Id="rId22" Type="http://schemas.openxmlformats.org/officeDocument/2006/relationships/image" Target="media/image5.png"/><Relationship Id="rId27" Type="http://schemas.openxmlformats.org/officeDocument/2006/relationships/image" Target="media/image9.wmf"/><Relationship Id="rId30" Type="http://schemas.openxmlformats.org/officeDocument/2006/relationships/oleObject" Target="embeddings/oleObject5.bin"/><Relationship Id="rId35" Type="http://schemas.openxmlformats.org/officeDocument/2006/relationships/image" Target="media/image13.wmf"/><Relationship Id="rId43" Type="http://schemas.openxmlformats.org/officeDocument/2006/relationships/image" Target="media/image17.png"/><Relationship Id="rId48" Type="http://schemas.openxmlformats.org/officeDocument/2006/relationships/image" Target="media/image20.wmf"/><Relationship Id="rId56" Type="http://schemas.openxmlformats.org/officeDocument/2006/relationships/oleObject" Target="embeddings/oleObject17.bin"/><Relationship Id="rId64" Type="http://schemas.openxmlformats.org/officeDocument/2006/relationships/image" Target="media/image29.png"/><Relationship Id="rId69" Type="http://schemas.openxmlformats.org/officeDocument/2006/relationships/oleObject" Target="embeddings/oleObject22.bin"/><Relationship Id="rId77" Type="http://schemas.openxmlformats.org/officeDocument/2006/relationships/oleObject" Target="embeddings/oleObject26.bin"/><Relationship Id="rId100" Type="http://schemas.openxmlformats.org/officeDocument/2006/relationships/image" Target="media/image48.emf"/><Relationship Id="rId105" Type="http://schemas.openxmlformats.org/officeDocument/2006/relationships/oleObject" Target="embeddings/oleObject40.bin"/><Relationship Id="rId113"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oleObject" Target="embeddings/oleObject15.bin"/><Relationship Id="rId72" Type="http://schemas.openxmlformats.org/officeDocument/2006/relationships/image" Target="media/image34.emf"/><Relationship Id="rId80" Type="http://schemas.openxmlformats.org/officeDocument/2006/relationships/image" Target="media/image38.emf"/><Relationship Id="rId85" Type="http://schemas.openxmlformats.org/officeDocument/2006/relationships/oleObject" Target="embeddings/oleObject30.bin"/><Relationship Id="rId93" Type="http://schemas.openxmlformats.org/officeDocument/2006/relationships/oleObject" Target="embeddings/oleObject34.bin"/><Relationship Id="rId98" Type="http://schemas.openxmlformats.org/officeDocument/2006/relationships/image" Target="media/image47.emf"/><Relationship Id="rId3" Type="http://schemas.openxmlformats.org/officeDocument/2006/relationships/customXml" Target="../customXml/item3.xml"/><Relationship Id="rId12" Type="http://schemas.openxmlformats.org/officeDocument/2006/relationships/hyperlink" Target="mailto:michel.boudard@grenoble-inp.fr" TargetMode="External"/><Relationship Id="rId17" Type="http://schemas.openxmlformats.org/officeDocument/2006/relationships/image" Target="media/image2.wmf"/><Relationship Id="rId25" Type="http://schemas.openxmlformats.org/officeDocument/2006/relationships/oleObject" Target="embeddings/oleObject3.bin"/><Relationship Id="rId33" Type="http://schemas.openxmlformats.org/officeDocument/2006/relationships/image" Target="media/image12.wmf"/><Relationship Id="rId38" Type="http://schemas.openxmlformats.org/officeDocument/2006/relationships/oleObject" Target="embeddings/oleObject9.bin"/><Relationship Id="rId46" Type="http://schemas.openxmlformats.org/officeDocument/2006/relationships/image" Target="media/image19.wmf"/><Relationship Id="rId59" Type="http://schemas.openxmlformats.org/officeDocument/2006/relationships/image" Target="media/image26.emf"/><Relationship Id="rId67" Type="http://schemas.openxmlformats.org/officeDocument/2006/relationships/oleObject" Target="embeddings/oleObject21.bin"/><Relationship Id="rId103" Type="http://schemas.openxmlformats.org/officeDocument/2006/relationships/oleObject" Target="embeddings/oleObject39.bin"/><Relationship Id="rId108" Type="http://schemas.openxmlformats.org/officeDocument/2006/relationships/image" Target="media/image52.emf"/><Relationship Id="rId20" Type="http://schemas.openxmlformats.org/officeDocument/2006/relationships/oleObject" Target="embeddings/oleObject2.bin"/><Relationship Id="rId41" Type="http://schemas.openxmlformats.org/officeDocument/2006/relationships/image" Target="media/image16.wmf"/><Relationship Id="rId54" Type="http://schemas.openxmlformats.org/officeDocument/2006/relationships/image" Target="media/image23.png"/><Relationship Id="rId62" Type="http://schemas.openxmlformats.org/officeDocument/2006/relationships/oleObject" Target="embeddings/oleObject20.bin"/><Relationship Id="rId70" Type="http://schemas.openxmlformats.org/officeDocument/2006/relationships/image" Target="media/image33.emf"/><Relationship Id="rId75" Type="http://schemas.openxmlformats.org/officeDocument/2006/relationships/oleObject" Target="embeddings/oleObject25.bin"/><Relationship Id="rId83" Type="http://schemas.openxmlformats.org/officeDocument/2006/relationships/oleObject" Target="embeddings/oleObject29.bin"/><Relationship Id="rId88" Type="http://schemas.openxmlformats.org/officeDocument/2006/relationships/image" Target="media/image42.emf"/><Relationship Id="rId91" Type="http://schemas.openxmlformats.org/officeDocument/2006/relationships/oleObject" Target="embeddings/oleObject33.bin"/><Relationship Id="rId96" Type="http://schemas.openxmlformats.org/officeDocument/2006/relationships/image" Target="media/image46.emf"/><Relationship Id="rId111" Type="http://schemas.openxmlformats.org/officeDocument/2006/relationships/image" Target="media/image53.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orcid.org/0000-0002-4861-0997" TargetMode="External"/><Relationship Id="rId23" Type="http://schemas.openxmlformats.org/officeDocument/2006/relationships/image" Target="media/image6.png"/><Relationship Id="rId28" Type="http://schemas.openxmlformats.org/officeDocument/2006/relationships/oleObject" Target="embeddings/oleObject4.bin"/><Relationship Id="rId36" Type="http://schemas.openxmlformats.org/officeDocument/2006/relationships/oleObject" Target="embeddings/oleObject8.bin"/><Relationship Id="rId49" Type="http://schemas.openxmlformats.org/officeDocument/2006/relationships/oleObject" Target="embeddings/oleObject14.bin"/><Relationship Id="rId57" Type="http://schemas.openxmlformats.org/officeDocument/2006/relationships/image" Target="media/image25.wmf"/><Relationship Id="rId106" Type="http://schemas.openxmlformats.org/officeDocument/2006/relationships/image" Target="media/image51.emf"/><Relationship Id="rId114" Type="http://schemas.openxmlformats.org/officeDocument/2006/relationships/theme" Target="theme/theme1.xml"/><Relationship Id="rId10" Type="http://schemas.openxmlformats.org/officeDocument/2006/relationships/endnotes" Target="endnotes.xml"/><Relationship Id="rId31" Type="http://schemas.openxmlformats.org/officeDocument/2006/relationships/image" Target="media/image11.wmf"/><Relationship Id="rId44" Type="http://schemas.openxmlformats.org/officeDocument/2006/relationships/image" Target="media/image18.wmf"/><Relationship Id="rId52" Type="http://schemas.openxmlformats.org/officeDocument/2006/relationships/image" Target="media/image22.wmf"/><Relationship Id="rId60" Type="http://schemas.openxmlformats.org/officeDocument/2006/relationships/oleObject" Target="embeddings/oleObject19.bin"/><Relationship Id="rId65" Type="http://schemas.openxmlformats.org/officeDocument/2006/relationships/image" Target="media/image30.png"/><Relationship Id="rId73" Type="http://schemas.openxmlformats.org/officeDocument/2006/relationships/oleObject" Target="embeddings/oleObject24.bin"/><Relationship Id="rId78" Type="http://schemas.openxmlformats.org/officeDocument/2006/relationships/image" Target="media/image37.emf"/><Relationship Id="rId81" Type="http://schemas.openxmlformats.org/officeDocument/2006/relationships/oleObject" Target="embeddings/oleObject28.bin"/><Relationship Id="rId86" Type="http://schemas.openxmlformats.org/officeDocument/2006/relationships/image" Target="media/image41.emf"/><Relationship Id="rId94" Type="http://schemas.openxmlformats.org/officeDocument/2006/relationships/image" Target="media/image45.emf"/><Relationship Id="rId99" Type="http://schemas.openxmlformats.org/officeDocument/2006/relationships/oleObject" Target="embeddings/oleObject37.bin"/><Relationship Id="rId101" Type="http://schemas.openxmlformats.org/officeDocument/2006/relationships/oleObject" Target="embeddings/oleObject38.bin"/><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orcid.org/0000-0001-9596-1346" TargetMode="External"/><Relationship Id="rId18" Type="http://schemas.openxmlformats.org/officeDocument/2006/relationships/oleObject" Target="embeddings/oleObject1.bin"/><Relationship Id="rId39" Type="http://schemas.openxmlformats.org/officeDocument/2006/relationships/image" Target="media/image15.wmf"/><Relationship Id="rId109" Type="http://schemas.openxmlformats.org/officeDocument/2006/relationships/oleObject" Target="embeddings/oleObject42.bin"/><Relationship Id="rId34" Type="http://schemas.openxmlformats.org/officeDocument/2006/relationships/oleObject" Target="embeddings/oleObject7.bin"/><Relationship Id="rId50" Type="http://schemas.openxmlformats.org/officeDocument/2006/relationships/image" Target="media/image21.wmf"/><Relationship Id="rId55" Type="http://schemas.openxmlformats.org/officeDocument/2006/relationships/image" Target="media/image24.wmf"/><Relationship Id="rId76" Type="http://schemas.openxmlformats.org/officeDocument/2006/relationships/image" Target="media/image36.emf"/><Relationship Id="rId97" Type="http://schemas.openxmlformats.org/officeDocument/2006/relationships/oleObject" Target="embeddings/oleObject36.bin"/><Relationship Id="rId104" Type="http://schemas.openxmlformats.org/officeDocument/2006/relationships/image" Target="media/image50.emf"/><Relationship Id="rId7" Type="http://schemas.openxmlformats.org/officeDocument/2006/relationships/settings" Target="settings.xml"/><Relationship Id="rId71" Type="http://schemas.openxmlformats.org/officeDocument/2006/relationships/oleObject" Target="embeddings/oleObject23.bin"/><Relationship Id="rId92" Type="http://schemas.openxmlformats.org/officeDocument/2006/relationships/image" Target="media/image4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3B158FF1A077D1489EA27696DAE8CF6D" ma:contentTypeVersion="10" ma:contentTypeDescription="Crear nuevo documento." ma:contentTypeScope="" ma:versionID="fd7f5f112c848bebb831c7eaaab20161">
  <xsd:schema xmlns:xsd="http://www.w3.org/2001/XMLSchema" xmlns:xs="http://www.w3.org/2001/XMLSchema" xmlns:p="http://schemas.microsoft.com/office/2006/metadata/properties" xmlns:ns3="107646ca-61ee-452b-bc13-b5fe075178c0" targetNamespace="http://schemas.microsoft.com/office/2006/metadata/properties" ma:root="true" ma:fieldsID="cd8ae89ea24c228c23e7f8d220c96b52" ns3:_="">
    <xsd:import namespace="107646ca-61ee-452b-bc13-b5fe075178c0"/>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EventHashCode" minOccurs="0"/>
                <xsd:element ref="ns3:MediaServiceGenerationTime" minOccurs="0"/>
                <xsd:element ref="ns3:MediaServiceLo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07646ca-61ee-452b-bc13-b5fe075178c0"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B08D2FA-5977-413C-BBFD-05D0DBA5B5A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07646ca-61ee-452b-bc13-b5fe075178c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CFDCC58-7345-4E92-853B-A370BBF53381}">
  <ds:schemaRefs>
    <ds:schemaRef ds:uri="http://schemas.microsoft.com/sharepoint/v3/contenttype/forms"/>
  </ds:schemaRefs>
</ds:datastoreItem>
</file>

<file path=customXml/itemProps3.xml><?xml version="1.0" encoding="utf-8"?>
<ds:datastoreItem xmlns:ds="http://schemas.openxmlformats.org/officeDocument/2006/customXml" ds:itemID="{B748F634-6EEA-42EC-959B-42D001617178}">
  <ds:schemaRefs>
    <ds:schemaRef ds:uri="http://schemas.openxmlformats.org/officeDocument/2006/bibliography"/>
  </ds:schemaRefs>
</ds:datastoreItem>
</file>

<file path=customXml/itemProps4.xml><?xml version="1.0" encoding="utf-8"?>
<ds:datastoreItem xmlns:ds="http://schemas.openxmlformats.org/officeDocument/2006/customXml" ds:itemID="{92AED95A-FA7E-4D07-A758-243AEE7CCE05}">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87</TotalTime>
  <Pages>37</Pages>
  <Words>15675</Words>
  <Characters>89350</Characters>
  <Application>Microsoft Office Word</Application>
  <DocSecurity>0</DocSecurity>
  <Lines>744</Lines>
  <Paragraphs>209</Paragraphs>
  <ScaleCrop>false</ScaleCrop>
  <Company/>
  <LinksUpToDate>false</LinksUpToDate>
  <CharactersWithSpaces>104816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Nicolás Di Luozzo</dc:creator>
  <cp:lastModifiedBy>Nicolás Di Luozzo</cp:lastModifiedBy>
  <cp:revision>36</cp:revision>
  <cp:lastPrinted>2022-05-15T00:46:00Z</cp:lastPrinted>
  <dcterms:created xsi:type="dcterms:W3CDTF">2022-10-24T20:21:00Z</dcterms:created>
  <dcterms:modified xsi:type="dcterms:W3CDTF">2022-10-25T21:36:00Z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http://www.zotero.org/styles/american-sociological-association</vt:lpwstr>
  </property>
  <property fmtid="{D5CDD505-2E9C-101B-9397-08002B2CF9AE}" pid="3" name="Mendeley Recent Style Name 0_1">
    <vt:lpwstr>American Sociological Association 6th edition</vt:lpwstr>
  </property>
  <property fmtid="{D5CDD505-2E9C-101B-9397-08002B2CF9AE}" pid="4" name="Mendeley Recent Style Id 1_1">
    <vt:lpwstr>http://www.zotero.org/styles/chicago-author-date</vt:lpwstr>
  </property>
  <property fmtid="{D5CDD505-2E9C-101B-9397-08002B2CF9AE}" pid="5" name="Mendeley Recent Style Name 1_1">
    <vt:lpwstr>Chicago Manual of Style 17th edition (author-date)</vt:lpwstr>
  </property>
  <property fmtid="{D5CDD505-2E9C-101B-9397-08002B2CF9AE}" pid="6" name="Mendeley Recent Style Id 2_1">
    <vt:lpwstr>http://www.zotero.org/styles/harvard-cite-them-right</vt:lpwstr>
  </property>
  <property fmtid="{D5CDD505-2E9C-101B-9397-08002B2CF9AE}" pid="7" name="Mendeley Recent Style Name 2_1">
    <vt:lpwstr>Cite Them Right 10th edition - Harvard</vt:lpwstr>
  </property>
  <property fmtid="{D5CDD505-2E9C-101B-9397-08002B2CF9AE}" pid="8" name="Mendeley Recent Style Id 3_1">
    <vt:lpwstr>http://www.zotero.org/styles/ieee</vt:lpwstr>
  </property>
  <property fmtid="{D5CDD505-2E9C-101B-9397-08002B2CF9AE}" pid="9" name="Mendeley Recent Style Name 3_1">
    <vt:lpwstr>IEEE</vt:lpwstr>
  </property>
  <property fmtid="{D5CDD505-2E9C-101B-9397-08002B2CF9AE}" pid="10" name="Mendeley Recent Style Id 4_1">
    <vt:lpwstr>http://www.zotero.org/styles/journal-of-manufacturing-processes</vt:lpwstr>
  </property>
  <property fmtid="{D5CDD505-2E9C-101B-9397-08002B2CF9AE}" pid="11" name="Mendeley Recent Style Name 4_1">
    <vt:lpwstr>Journal of Manufacturing Processes</vt:lpwstr>
  </property>
  <property fmtid="{D5CDD505-2E9C-101B-9397-08002B2CF9AE}" pid="12" name="Mendeley Recent Style Id 5_1">
    <vt:lpwstr>http://www.zotero.org/styles/journal-of-materials-science</vt:lpwstr>
  </property>
  <property fmtid="{D5CDD505-2E9C-101B-9397-08002B2CF9AE}" pid="13" name="Mendeley Recent Style Name 5_1">
    <vt:lpwstr>Journal of Materials Science</vt:lpwstr>
  </property>
  <property fmtid="{D5CDD505-2E9C-101B-9397-08002B2CF9AE}" pid="14" name="Mendeley Recent Style Id 6_1">
    <vt:lpwstr>http://www.zotero.org/styles/materials-science-and-engineering-a</vt:lpwstr>
  </property>
  <property fmtid="{D5CDD505-2E9C-101B-9397-08002B2CF9AE}" pid="15" name="Mendeley Recent Style Name 6_1">
    <vt:lpwstr>Materials Science &amp; Engineering A</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4a704f50-8a63-3bdf-b631-228228f417cb</vt:lpwstr>
  </property>
  <property fmtid="{D5CDD505-2E9C-101B-9397-08002B2CF9AE}" pid="24" name="Mendeley Citation Style_1">
    <vt:lpwstr>http://www.zotero.org/styles/journal-of-materials-science</vt:lpwstr>
  </property>
  <property fmtid="{D5CDD505-2E9C-101B-9397-08002B2CF9AE}" pid="25" name="ContentTypeId">
    <vt:lpwstr>0x0101003B158FF1A077D1489EA27696DAE8CF6D</vt:lpwstr>
  </property>
  <property fmtid="{D5CDD505-2E9C-101B-9397-08002B2CF9AE}" pid="26" name="MTWinEqns">
    <vt:bool>true</vt:bool>
  </property>
  <property fmtid="{D5CDD505-2E9C-101B-9397-08002B2CF9AE}" pid="27" name="MTEquationSection">
    <vt:lpwstr>1</vt:lpwstr>
  </property>
  <property fmtid="{D5CDD505-2E9C-101B-9397-08002B2CF9AE}" pid="28" name="MTEquationNumber2">
    <vt:lpwstr>(#E1)</vt:lpwstr>
  </property>
  <property fmtid="{D5CDD505-2E9C-101B-9397-08002B2CF9AE}" pid="29" name="MTDeferFieldUpdate">
    <vt:lpwstr>1</vt:lpwstr>
  </property>
</Properties>
</file>